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FA" w:rsidRPr="00736195" w:rsidRDefault="009C5EFA" w:rsidP="009C5EFA">
      <w:pPr>
        <w:tabs>
          <w:tab w:val="left" w:pos="1701"/>
        </w:tabs>
        <w:autoSpaceDE w:val="0"/>
        <w:autoSpaceDN w:val="0"/>
        <w:adjustRightInd w:val="0"/>
        <w:spacing w:line="360" w:lineRule="auto"/>
        <w:ind w:left="1701" w:right="72" w:hanging="1701"/>
        <w:rPr>
          <w:rFonts w:ascii="Cambria" w:eastAsiaTheme="minorEastAsia" w:hAnsi="Cambria" w:cs="Arial"/>
          <w:bCs/>
          <w:color w:val="000000"/>
          <w:sz w:val="24"/>
          <w:szCs w:val="24"/>
          <w:lang w:bidi="en-US"/>
        </w:rPr>
      </w:pPr>
      <w:r w:rsidRPr="00736195">
        <w:rPr>
          <w:rFonts w:ascii="Cambria" w:eastAsiaTheme="minorEastAsia" w:hAnsi="Cambria" w:cs="Arial"/>
          <w:b/>
          <w:bCs/>
          <w:sz w:val="24"/>
          <w:szCs w:val="24"/>
          <w:lang w:bidi="en-US"/>
        </w:rPr>
        <w:t>Zamawiający</w:t>
      </w:r>
      <w:r w:rsidRPr="00736195">
        <w:rPr>
          <w:rFonts w:ascii="Cambria" w:eastAsiaTheme="minorEastAsia" w:hAnsi="Cambria" w:cs="Arial"/>
          <w:bCs/>
          <w:sz w:val="24"/>
          <w:szCs w:val="24"/>
          <w:lang w:bidi="en-US"/>
        </w:rPr>
        <w:t xml:space="preserve">: </w:t>
      </w:r>
      <w:r w:rsidRPr="00736195">
        <w:rPr>
          <w:rFonts w:ascii="Cambria" w:eastAsiaTheme="minorEastAsia" w:hAnsi="Cambria" w:cs="Arial"/>
          <w:bCs/>
          <w:sz w:val="24"/>
          <w:szCs w:val="24"/>
          <w:lang w:bidi="en-US"/>
        </w:rPr>
        <w:tab/>
      </w:r>
      <w:r w:rsidRPr="00736195">
        <w:rPr>
          <w:rFonts w:ascii="Cambria" w:eastAsiaTheme="minorEastAsia" w:hAnsi="Cambria" w:cs="Arial"/>
          <w:bCs/>
          <w:color w:val="000000"/>
          <w:sz w:val="24"/>
          <w:szCs w:val="24"/>
          <w:lang w:bidi="en-US"/>
        </w:rPr>
        <w:t>Zakład Gospodarki Komunalnej; ul. Daszyńskiego 5, 63 – 000 Środa Wielkopolska</w:t>
      </w:r>
    </w:p>
    <w:p w:rsidR="009C5EFA" w:rsidRPr="005C1918" w:rsidRDefault="009C5EFA" w:rsidP="009C5EFA">
      <w:pPr>
        <w:tabs>
          <w:tab w:val="left" w:pos="1701"/>
        </w:tabs>
        <w:autoSpaceDE w:val="0"/>
        <w:autoSpaceDN w:val="0"/>
        <w:adjustRightInd w:val="0"/>
        <w:spacing w:after="200" w:line="360" w:lineRule="auto"/>
        <w:ind w:right="72"/>
        <w:jc w:val="both"/>
        <w:rPr>
          <w:rFonts w:ascii="Cambria" w:eastAsiaTheme="minorEastAsia" w:hAnsi="Cambria" w:cs="Arial"/>
          <w:bCs/>
          <w:sz w:val="24"/>
          <w:szCs w:val="24"/>
          <w:lang w:val="en-US" w:bidi="en-US"/>
        </w:rPr>
      </w:pPr>
      <w:r w:rsidRPr="00736195">
        <w:rPr>
          <w:rFonts w:ascii="Cambria" w:eastAsiaTheme="minorEastAsia" w:hAnsi="Cambria" w:cs="Arial"/>
          <w:bCs/>
          <w:color w:val="000000"/>
          <w:sz w:val="24"/>
          <w:szCs w:val="24"/>
          <w:lang w:bidi="en-US"/>
        </w:rPr>
        <w:tab/>
      </w:r>
      <w:r w:rsidRPr="005C1918">
        <w:rPr>
          <w:rFonts w:ascii="Cambria" w:eastAsiaTheme="minorEastAsia" w:hAnsi="Cambria" w:cs="Arial"/>
          <w:bCs/>
          <w:color w:val="000000"/>
          <w:sz w:val="24"/>
          <w:szCs w:val="24"/>
          <w:lang w:val="en-US" w:bidi="en-US"/>
        </w:rPr>
        <w:t>Tel. 61 2870255; www.zgk-sroda.pl; e –mail: biuro@zgk-sroda.pl</w:t>
      </w:r>
    </w:p>
    <w:p w:rsidR="00CD5628" w:rsidRPr="005C1918" w:rsidRDefault="00CD5628" w:rsidP="00DD73BD">
      <w:pPr>
        <w:spacing w:line="360" w:lineRule="auto"/>
        <w:rPr>
          <w:rFonts w:asciiTheme="majorHAnsi" w:eastAsia="Times New Roman" w:hAnsiTheme="majorHAnsi" w:cs="Times New Roman"/>
          <w:b/>
          <w:lang w:val="en-US" w:eastAsia="pl-PL"/>
        </w:rPr>
      </w:pPr>
    </w:p>
    <w:p w:rsidR="00CD5628" w:rsidRPr="00D65305" w:rsidRDefault="00CD5628" w:rsidP="00DD73BD">
      <w:pPr>
        <w:spacing w:line="360" w:lineRule="auto"/>
        <w:rPr>
          <w:rFonts w:asciiTheme="majorHAnsi" w:eastAsia="Times New Roman" w:hAnsiTheme="majorHAnsi" w:cs="Times New Roman"/>
          <w:b/>
          <w:lang w:eastAsia="pl-PL"/>
        </w:rPr>
      </w:pPr>
      <w:r w:rsidRPr="00D65305">
        <w:rPr>
          <w:rFonts w:asciiTheme="majorHAnsi" w:eastAsia="Times New Roman" w:hAnsiTheme="majorHAnsi" w:cs="Times New Roman"/>
          <w:b/>
          <w:lang w:eastAsia="pl-PL"/>
        </w:rPr>
        <w:t>Nr referencyjny:</w:t>
      </w:r>
      <w:r w:rsidR="00567A72">
        <w:rPr>
          <w:rFonts w:asciiTheme="majorHAnsi" w:eastAsia="Times New Roman" w:hAnsiTheme="majorHAnsi" w:cs="Times New Roman"/>
          <w:b/>
          <w:lang w:eastAsia="pl-PL"/>
        </w:rPr>
        <w:t xml:space="preserve"> </w:t>
      </w:r>
      <w:r w:rsidR="0080105C" w:rsidRPr="00D65305">
        <w:rPr>
          <w:rFonts w:asciiTheme="majorHAnsi" w:eastAsia="Times New Roman" w:hAnsiTheme="majorHAnsi" w:cs="Times New Roman"/>
          <w:b/>
          <w:lang w:eastAsia="pl-PL"/>
        </w:rPr>
        <w:t>ZGK/</w:t>
      </w:r>
      <w:r w:rsidR="00567A72">
        <w:rPr>
          <w:rFonts w:asciiTheme="majorHAnsi" w:eastAsia="Times New Roman" w:hAnsiTheme="majorHAnsi" w:cs="Times New Roman"/>
          <w:b/>
          <w:lang w:eastAsia="pl-PL"/>
        </w:rPr>
        <w:t>1</w:t>
      </w:r>
      <w:r w:rsidR="001C5FDD">
        <w:rPr>
          <w:rFonts w:asciiTheme="majorHAnsi" w:eastAsia="Times New Roman" w:hAnsiTheme="majorHAnsi" w:cs="Times New Roman"/>
          <w:b/>
          <w:lang w:eastAsia="pl-PL"/>
        </w:rPr>
        <w:t>3/2019</w:t>
      </w:r>
    </w:p>
    <w:p w:rsidR="006336EC" w:rsidRPr="00D65305" w:rsidRDefault="006336EC" w:rsidP="00DD73BD">
      <w:pPr>
        <w:spacing w:line="360" w:lineRule="auto"/>
        <w:rPr>
          <w:rFonts w:asciiTheme="majorHAnsi" w:eastAsia="Times New Roman" w:hAnsiTheme="majorHAnsi" w:cs="Times New Roman"/>
          <w:b/>
          <w:lang w:eastAsia="pl-PL"/>
        </w:rPr>
      </w:pPr>
    </w:p>
    <w:p w:rsidR="00CD5628" w:rsidRPr="00D65305" w:rsidRDefault="00CD5628" w:rsidP="00DD73BD">
      <w:pPr>
        <w:spacing w:line="360" w:lineRule="auto"/>
        <w:jc w:val="center"/>
        <w:rPr>
          <w:rFonts w:asciiTheme="majorHAnsi" w:eastAsia="Times New Roman" w:hAnsiTheme="majorHAnsi" w:cs="Times New Roman"/>
          <w:b/>
          <w:lang w:eastAsia="pl-PL"/>
        </w:rPr>
      </w:pPr>
    </w:p>
    <w:p w:rsidR="003F420A" w:rsidRDefault="003F420A" w:rsidP="00DD73BD">
      <w:pPr>
        <w:spacing w:line="360" w:lineRule="auto"/>
        <w:jc w:val="center"/>
        <w:rPr>
          <w:rFonts w:asciiTheme="majorHAnsi" w:eastAsia="Times New Roman" w:hAnsiTheme="majorHAnsi" w:cs="Times New Roman"/>
          <w:b/>
          <w:lang w:eastAsia="pl-PL"/>
        </w:rPr>
      </w:pPr>
    </w:p>
    <w:p w:rsidR="006336EC" w:rsidRPr="00D65305" w:rsidRDefault="006336EC" w:rsidP="00DD73BD">
      <w:pPr>
        <w:spacing w:line="360" w:lineRule="auto"/>
        <w:jc w:val="center"/>
        <w:rPr>
          <w:rFonts w:asciiTheme="majorHAnsi" w:eastAsia="Times New Roman" w:hAnsiTheme="majorHAnsi" w:cs="Times New Roman"/>
          <w:b/>
          <w:lang w:eastAsia="pl-PL"/>
        </w:rPr>
      </w:pPr>
      <w:r w:rsidRPr="00D65305">
        <w:rPr>
          <w:rFonts w:asciiTheme="majorHAnsi" w:eastAsia="Times New Roman" w:hAnsiTheme="majorHAnsi" w:cs="Times New Roman"/>
          <w:b/>
          <w:lang w:eastAsia="pl-PL"/>
        </w:rPr>
        <w:t>S</w:t>
      </w:r>
      <w:r w:rsidR="00786FA1">
        <w:rPr>
          <w:rFonts w:asciiTheme="majorHAnsi" w:eastAsia="Times New Roman" w:hAnsiTheme="majorHAnsi" w:cs="Times New Roman"/>
          <w:b/>
          <w:lang w:eastAsia="pl-PL"/>
        </w:rPr>
        <w:t>PECYFIKACJA ISTOTNYCH WARUNKÓW ZAMÓWIENIA</w:t>
      </w:r>
    </w:p>
    <w:p w:rsidR="006336EC" w:rsidRPr="00D65305" w:rsidRDefault="006336EC" w:rsidP="00DD73BD">
      <w:pPr>
        <w:spacing w:line="360" w:lineRule="auto"/>
        <w:jc w:val="center"/>
        <w:rPr>
          <w:rFonts w:asciiTheme="majorHAnsi" w:eastAsia="Times New Roman" w:hAnsiTheme="majorHAnsi" w:cs="Times New Roman"/>
          <w:lang w:eastAsia="pl-PL"/>
        </w:rPr>
      </w:pPr>
    </w:p>
    <w:p w:rsidR="00786FA1" w:rsidRPr="00736195" w:rsidRDefault="00786FA1" w:rsidP="00786FA1">
      <w:pPr>
        <w:autoSpaceDE w:val="0"/>
        <w:autoSpaceDN w:val="0"/>
        <w:adjustRightInd w:val="0"/>
        <w:spacing w:after="200" w:line="360" w:lineRule="auto"/>
        <w:ind w:right="72"/>
        <w:jc w:val="center"/>
        <w:rPr>
          <w:rFonts w:ascii="Cambria" w:eastAsiaTheme="minorEastAsia" w:hAnsi="Cambria" w:cs="Arial"/>
          <w:bCs/>
          <w:sz w:val="24"/>
          <w:szCs w:val="24"/>
          <w:lang w:bidi="en-US"/>
        </w:rPr>
      </w:pPr>
      <w:r w:rsidRPr="00736195">
        <w:rPr>
          <w:rFonts w:ascii="Cambria" w:eastAsiaTheme="minorEastAsia" w:hAnsi="Cambria" w:cs="Arial"/>
          <w:bCs/>
          <w:sz w:val="24"/>
          <w:szCs w:val="24"/>
          <w:lang w:bidi="en-US"/>
        </w:rPr>
        <w:t>DLA POSTĘPOWANIA O UDZIELENIE ZAMÓWIENIA PUBLICZNEGO</w:t>
      </w:r>
    </w:p>
    <w:p w:rsidR="00786FA1" w:rsidRPr="00736195" w:rsidRDefault="00786FA1" w:rsidP="00786FA1">
      <w:pPr>
        <w:autoSpaceDE w:val="0"/>
        <w:autoSpaceDN w:val="0"/>
        <w:adjustRightInd w:val="0"/>
        <w:spacing w:after="200" w:line="360" w:lineRule="auto"/>
        <w:ind w:right="72"/>
        <w:jc w:val="center"/>
        <w:rPr>
          <w:rFonts w:ascii="Cambria" w:eastAsiaTheme="minorEastAsia" w:hAnsi="Cambria" w:cs="Arial"/>
          <w:bCs/>
          <w:sz w:val="24"/>
          <w:szCs w:val="24"/>
          <w:lang w:bidi="en-US"/>
        </w:rPr>
      </w:pPr>
      <w:r w:rsidRPr="00736195">
        <w:rPr>
          <w:rFonts w:ascii="Cambria" w:eastAsiaTheme="minorEastAsia" w:hAnsi="Cambria" w:cs="Arial"/>
          <w:bCs/>
          <w:sz w:val="24"/>
          <w:szCs w:val="24"/>
          <w:lang w:bidi="en-US"/>
        </w:rPr>
        <w:t>W TRYBIE PRZETARGU NIEOGRANICZONEGO</w:t>
      </w:r>
    </w:p>
    <w:p w:rsidR="00786FA1" w:rsidRPr="00736195" w:rsidRDefault="00786FA1" w:rsidP="00786FA1">
      <w:pPr>
        <w:autoSpaceDE w:val="0"/>
        <w:autoSpaceDN w:val="0"/>
        <w:adjustRightInd w:val="0"/>
        <w:spacing w:after="200" w:line="360" w:lineRule="auto"/>
        <w:ind w:right="72"/>
        <w:jc w:val="center"/>
        <w:rPr>
          <w:rFonts w:ascii="Cambria" w:eastAsiaTheme="minorEastAsia" w:hAnsi="Cambria" w:cs="Arial"/>
          <w:bCs/>
          <w:sz w:val="24"/>
          <w:szCs w:val="24"/>
          <w:lang w:bidi="en-US"/>
        </w:rPr>
      </w:pPr>
      <w:r w:rsidRPr="00736195">
        <w:rPr>
          <w:rFonts w:ascii="Cambria" w:eastAsiaTheme="minorEastAsia" w:hAnsi="Cambria" w:cs="Arial"/>
          <w:bCs/>
          <w:sz w:val="24"/>
          <w:szCs w:val="24"/>
          <w:lang w:bidi="en-US"/>
        </w:rPr>
        <w:t>o wartości szacunkowej poniżej kwot określonych w przepisach wydanych</w:t>
      </w:r>
    </w:p>
    <w:p w:rsidR="00786FA1" w:rsidRPr="00736195" w:rsidRDefault="00786FA1" w:rsidP="00786FA1">
      <w:pPr>
        <w:autoSpaceDE w:val="0"/>
        <w:autoSpaceDN w:val="0"/>
        <w:adjustRightInd w:val="0"/>
        <w:spacing w:after="200" w:line="360" w:lineRule="auto"/>
        <w:ind w:right="72"/>
        <w:jc w:val="center"/>
        <w:rPr>
          <w:rFonts w:ascii="Cambria" w:eastAsiaTheme="minorEastAsia" w:hAnsi="Cambria" w:cs="Arial"/>
          <w:bCs/>
          <w:sz w:val="24"/>
          <w:szCs w:val="24"/>
          <w:lang w:bidi="en-US"/>
        </w:rPr>
      </w:pPr>
      <w:r w:rsidRPr="00736195">
        <w:rPr>
          <w:rFonts w:ascii="Cambria" w:eastAsiaTheme="minorEastAsia" w:hAnsi="Cambria" w:cs="Arial"/>
          <w:bCs/>
          <w:sz w:val="24"/>
          <w:szCs w:val="24"/>
          <w:lang w:bidi="en-US"/>
        </w:rPr>
        <w:t>na podstawie art. 11 ust. 8 ustawy Prawo zamówień publicznych</w:t>
      </w:r>
    </w:p>
    <w:p w:rsidR="00786FA1" w:rsidRPr="00736195" w:rsidRDefault="00786FA1" w:rsidP="00786FA1">
      <w:pPr>
        <w:autoSpaceDE w:val="0"/>
        <w:autoSpaceDN w:val="0"/>
        <w:adjustRightInd w:val="0"/>
        <w:spacing w:after="200" w:line="360" w:lineRule="auto"/>
        <w:ind w:right="72"/>
        <w:jc w:val="center"/>
        <w:rPr>
          <w:rFonts w:ascii="Cambria" w:eastAsiaTheme="minorEastAsia" w:hAnsi="Cambria" w:cs="Arial"/>
          <w:bCs/>
          <w:sz w:val="24"/>
          <w:szCs w:val="24"/>
          <w:lang w:bidi="en-US"/>
        </w:rPr>
      </w:pPr>
      <w:r w:rsidRPr="00736195">
        <w:rPr>
          <w:rFonts w:ascii="Cambria" w:eastAsiaTheme="minorEastAsia" w:hAnsi="Cambria" w:cs="Arial"/>
          <w:bCs/>
          <w:sz w:val="24"/>
          <w:szCs w:val="24"/>
          <w:lang w:bidi="en-US"/>
        </w:rPr>
        <w:t xml:space="preserve">na </w:t>
      </w:r>
      <w:r>
        <w:rPr>
          <w:rFonts w:ascii="Cambria" w:eastAsiaTheme="minorEastAsia" w:hAnsi="Cambria" w:cs="Arial"/>
          <w:bCs/>
          <w:sz w:val="24"/>
          <w:szCs w:val="24"/>
          <w:lang w:bidi="en-US"/>
        </w:rPr>
        <w:t>usługę</w:t>
      </w:r>
      <w:r w:rsidRPr="00736195">
        <w:rPr>
          <w:rFonts w:ascii="Cambria" w:eastAsiaTheme="minorEastAsia" w:hAnsi="Cambria" w:cs="Arial"/>
          <w:bCs/>
          <w:sz w:val="24"/>
          <w:szCs w:val="24"/>
          <w:lang w:bidi="en-US"/>
        </w:rPr>
        <w:t xml:space="preserve"> pod nazwą:</w:t>
      </w:r>
    </w:p>
    <w:p w:rsidR="006336EC" w:rsidRPr="00D65305" w:rsidRDefault="006336EC" w:rsidP="00DD73BD">
      <w:pPr>
        <w:spacing w:line="360" w:lineRule="auto"/>
        <w:rPr>
          <w:rFonts w:asciiTheme="majorHAnsi" w:eastAsia="Times New Roman" w:hAnsiTheme="majorHAnsi" w:cs="Times New Roman"/>
          <w:lang w:eastAsia="pl-PL"/>
        </w:rPr>
      </w:pPr>
    </w:p>
    <w:p w:rsidR="003F420A" w:rsidRDefault="003F420A" w:rsidP="00DD73BD">
      <w:pPr>
        <w:spacing w:line="360" w:lineRule="auto"/>
        <w:jc w:val="center"/>
        <w:rPr>
          <w:rFonts w:ascii="Cambria" w:eastAsiaTheme="minorEastAsia" w:hAnsi="Cambria" w:cs="Arial"/>
          <w:bCs/>
          <w:sz w:val="24"/>
          <w:szCs w:val="24"/>
          <w:lang w:bidi="en-US"/>
        </w:rPr>
      </w:pPr>
    </w:p>
    <w:p w:rsidR="003F420A" w:rsidRDefault="003F420A" w:rsidP="00DD73BD">
      <w:pPr>
        <w:spacing w:line="360" w:lineRule="auto"/>
        <w:jc w:val="center"/>
        <w:rPr>
          <w:rFonts w:ascii="Cambria" w:eastAsiaTheme="minorEastAsia" w:hAnsi="Cambria" w:cs="Arial"/>
          <w:bCs/>
          <w:sz w:val="24"/>
          <w:szCs w:val="24"/>
          <w:lang w:bidi="en-US"/>
        </w:rPr>
      </w:pPr>
    </w:p>
    <w:p w:rsidR="000614B0" w:rsidRPr="00991196" w:rsidRDefault="006336EC" w:rsidP="00DD73BD">
      <w:pPr>
        <w:spacing w:line="360" w:lineRule="auto"/>
        <w:jc w:val="center"/>
        <w:rPr>
          <w:rFonts w:ascii="Cambria" w:eastAsiaTheme="minorEastAsia" w:hAnsi="Cambria" w:cs="Arial"/>
          <w:bCs/>
          <w:sz w:val="24"/>
          <w:szCs w:val="24"/>
          <w:lang w:bidi="en-US"/>
        </w:rPr>
      </w:pPr>
      <w:r w:rsidRPr="00991196">
        <w:rPr>
          <w:rFonts w:ascii="Cambria" w:eastAsiaTheme="minorEastAsia" w:hAnsi="Cambria" w:cs="Arial"/>
          <w:bCs/>
          <w:sz w:val="24"/>
          <w:szCs w:val="24"/>
          <w:lang w:bidi="en-US"/>
        </w:rPr>
        <w:t>„</w:t>
      </w:r>
      <w:r w:rsidR="0080105C" w:rsidRPr="00991196">
        <w:rPr>
          <w:rFonts w:ascii="Cambria" w:eastAsiaTheme="minorEastAsia" w:hAnsi="Cambria" w:cs="Arial"/>
          <w:bCs/>
          <w:sz w:val="24"/>
          <w:szCs w:val="24"/>
          <w:lang w:bidi="en-US"/>
        </w:rPr>
        <w:t>Opróżnianie koszy ulicznych na terenie gminy Środa Wlkp.</w:t>
      </w:r>
      <w:r w:rsidR="006765EF" w:rsidRPr="00991196">
        <w:rPr>
          <w:rFonts w:ascii="Cambria" w:eastAsiaTheme="minorEastAsia" w:hAnsi="Cambria" w:cs="Arial"/>
          <w:bCs/>
          <w:sz w:val="24"/>
          <w:szCs w:val="24"/>
          <w:lang w:bidi="en-US"/>
        </w:rPr>
        <w:t xml:space="preserve"> oraz wywóz odpadów niesegregowanych i opakowaniowych</w:t>
      </w:r>
      <w:r w:rsidR="003173F0" w:rsidRPr="00991196">
        <w:rPr>
          <w:rFonts w:ascii="Cambria" w:eastAsiaTheme="minorEastAsia" w:hAnsi="Cambria" w:cs="Arial"/>
          <w:bCs/>
          <w:sz w:val="24"/>
          <w:szCs w:val="24"/>
          <w:lang w:bidi="en-US"/>
        </w:rPr>
        <w:t>”</w:t>
      </w:r>
    </w:p>
    <w:p w:rsidR="000614B0" w:rsidRPr="00991196" w:rsidRDefault="000614B0" w:rsidP="00DD73BD">
      <w:pPr>
        <w:spacing w:line="360" w:lineRule="auto"/>
        <w:jc w:val="center"/>
        <w:rPr>
          <w:rFonts w:ascii="Cambria" w:eastAsiaTheme="minorEastAsia" w:hAnsi="Cambria" w:cs="Arial"/>
          <w:bCs/>
          <w:sz w:val="24"/>
          <w:szCs w:val="24"/>
          <w:lang w:bidi="en-US"/>
        </w:rPr>
      </w:pPr>
    </w:p>
    <w:p w:rsidR="006336EC" w:rsidRPr="00991196" w:rsidRDefault="006336EC" w:rsidP="00DD73BD">
      <w:pPr>
        <w:spacing w:line="360" w:lineRule="auto"/>
        <w:rPr>
          <w:rFonts w:ascii="Cambria" w:eastAsiaTheme="minorEastAsia" w:hAnsi="Cambria" w:cs="Arial"/>
          <w:bCs/>
          <w:sz w:val="24"/>
          <w:szCs w:val="24"/>
          <w:lang w:bidi="en-US"/>
        </w:rPr>
      </w:pPr>
    </w:p>
    <w:p w:rsidR="006336EC" w:rsidRPr="00D65305" w:rsidRDefault="006336EC" w:rsidP="00DD73BD">
      <w:pPr>
        <w:spacing w:line="360" w:lineRule="auto"/>
        <w:rPr>
          <w:rFonts w:asciiTheme="majorHAnsi" w:eastAsia="Times New Roman" w:hAnsiTheme="majorHAnsi" w:cs="Times New Roman"/>
          <w:lang w:eastAsia="pl-PL"/>
        </w:rPr>
      </w:pPr>
    </w:p>
    <w:p w:rsidR="006336EC" w:rsidRPr="00D65305" w:rsidRDefault="006336EC" w:rsidP="00DD73BD">
      <w:pPr>
        <w:autoSpaceDE w:val="0"/>
        <w:autoSpaceDN w:val="0"/>
        <w:adjustRightInd w:val="0"/>
        <w:spacing w:line="360" w:lineRule="auto"/>
        <w:jc w:val="both"/>
        <w:rPr>
          <w:rFonts w:asciiTheme="majorHAnsi" w:eastAsia="Times New Roman" w:hAnsiTheme="majorHAnsi" w:cs="Times New Roman"/>
          <w:lang w:eastAsia="pl-PL"/>
        </w:rPr>
      </w:pPr>
    </w:p>
    <w:p w:rsidR="006336EC" w:rsidRPr="00D65305" w:rsidRDefault="006336EC" w:rsidP="00DD73BD">
      <w:pPr>
        <w:autoSpaceDE w:val="0"/>
        <w:autoSpaceDN w:val="0"/>
        <w:adjustRightInd w:val="0"/>
        <w:spacing w:line="360" w:lineRule="auto"/>
        <w:jc w:val="both"/>
        <w:rPr>
          <w:rFonts w:asciiTheme="majorHAnsi" w:eastAsia="Times New Roman" w:hAnsiTheme="majorHAnsi" w:cs="Times New Roman"/>
          <w:lang w:eastAsia="pl-PL"/>
        </w:rPr>
      </w:pPr>
    </w:p>
    <w:p w:rsidR="006336EC" w:rsidRPr="00D65305" w:rsidRDefault="006336EC" w:rsidP="00DD73BD">
      <w:pPr>
        <w:autoSpaceDE w:val="0"/>
        <w:autoSpaceDN w:val="0"/>
        <w:adjustRightInd w:val="0"/>
        <w:spacing w:line="360" w:lineRule="auto"/>
        <w:jc w:val="both"/>
        <w:rPr>
          <w:rFonts w:asciiTheme="majorHAnsi" w:eastAsia="Times New Roman" w:hAnsiTheme="majorHAnsi" w:cs="Times New Roman"/>
          <w:lang w:eastAsia="pl-PL"/>
        </w:rPr>
      </w:pPr>
    </w:p>
    <w:p w:rsidR="006336EC" w:rsidRPr="00D65305" w:rsidRDefault="006336EC" w:rsidP="00DD73BD">
      <w:pPr>
        <w:autoSpaceDE w:val="0"/>
        <w:autoSpaceDN w:val="0"/>
        <w:adjustRightInd w:val="0"/>
        <w:spacing w:line="360" w:lineRule="auto"/>
        <w:jc w:val="both"/>
        <w:rPr>
          <w:rFonts w:asciiTheme="majorHAnsi" w:eastAsia="Times New Roman" w:hAnsiTheme="majorHAnsi" w:cs="Times New Roman"/>
          <w:lang w:eastAsia="pl-PL"/>
        </w:rPr>
      </w:pPr>
    </w:p>
    <w:p w:rsidR="006336EC" w:rsidRPr="00D65305" w:rsidRDefault="006336EC" w:rsidP="00DD73BD">
      <w:pPr>
        <w:autoSpaceDE w:val="0"/>
        <w:autoSpaceDN w:val="0"/>
        <w:adjustRightInd w:val="0"/>
        <w:spacing w:line="360" w:lineRule="auto"/>
        <w:jc w:val="both"/>
        <w:rPr>
          <w:rFonts w:asciiTheme="majorHAnsi" w:eastAsia="Times New Roman" w:hAnsiTheme="majorHAnsi" w:cs="Times New Roman"/>
          <w:lang w:eastAsia="pl-PL"/>
        </w:rPr>
      </w:pPr>
    </w:p>
    <w:p w:rsidR="00567A72" w:rsidRPr="00D65305" w:rsidRDefault="00567A72" w:rsidP="00DD73BD">
      <w:pPr>
        <w:autoSpaceDE w:val="0"/>
        <w:autoSpaceDN w:val="0"/>
        <w:adjustRightInd w:val="0"/>
        <w:spacing w:line="360" w:lineRule="auto"/>
        <w:rPr>
          <w:rFonts w:asciiTheme="majorHAnsi" w:eastAsia="Times New Roman" w:hAnsiTheme="majorHAnsi" w:cs="Times New Roman"/>
          <w:lang w:eastAsia="pl-PL"/>
        </w:rPr>
      </w:pPr>
    </w:p>
    <w:p w:rsidR="0041691A" w:rsidRPr="00D65305" w:rsidRDefault="003F420A" w:rsidP="00DD73BD">
      <w:pPr>
        <w:autoSpaceDE w:val="0"/>
        <w:autoSpaceDN w:val="0"/>
        <w:adjustRightInd w:val="0"/>
        <w:spacing w:line="360" w:lineRule="auto"/>
        <w:jc w:val="center"/>
        <w:rPr>
          <w:rFonts w:asciiTheme="majorHAnsi" w:eastAsia="Times New Roman" w:hAnsiTheme="majorHAnsi" w:cs="Times New Roman"/>
          <w:lang w:eastAsia="pl-PL"/>
        </w:rPr>
      </w:pPr>
      <w:r>
        <w:rPr>
          <w:rFonts w:asciiTheme="majorHAnsi" w:eastAsia="Times New Roman" w:hAnsiTheme="majorHAnsi" w:cs="Times New Roman"/>
          <w:lang w:eastAsia="pl-PL"/>
        </w:rPr>
        <w:t>Środa Wielkopolska</w:t>
      </w:r>
      <w:r w:rsidR="003173F0" w:rsidRPr="00D65305">
        <w:rPr>
          <w:rFonts w:asciiTheme="majorHAnsi" w:eastAsia="Times New Roman" w:hAnsiTheme="majorHAnsi" w:cs="Times New Roman"/>
          <w:lang w:eastAsia="pl-PL"/>
        </w:rPr>
        <w:t>,</w:t>
      </w:r>
      <w:r w:rsidR="00436311">
        <w:rPr>
          <w:rFonts w:asciiTheme="majorHAnsi" w:eastAsia="Times New Roman" w:hAnsiTheme="majorHAnsi" w:cs="Times New Roman"/>
          <w:lang w:eastAsia="pl-PL"/>
        </w:rPr>
        <w:t xml:space="preserve"> </w:t>
      </w:r>
      <w:r w:rsidR="00950568">
        <w:rPr>
          <w:rFonts w:asciiTheme="majorHAnsi" w:eastAsia="Times New Roman" w:hAnsiTheme="majorHAnsi" w:cs="Times New Roman"/>
          <w:lang w:eastAsia="pl-PL"/>
        </w:rPr>
        <w:t>listopad</w:t>
      </w:r>
      <w:r w:rsidR="00327797">
        <w:rPr>
          <w:rFonts w:asciiTheme="majorHAnsi" w:eastAsia="Times New Roman" w:hAnsiTheme="majorHAnsi" w:cs="Times New Roman"/>
          <w:lang w:eastAsia="pl-PL"/>
        </w:rPr>
        <w:t xml:space="preserve"> </w:t>
      </w:r>
      <w:r w:rsidR="00950568">
        <w:rPr>
          <w:rFonts w:asciiTheme="majorHAnsi" w:eastAsia="Times New Roman" w:hAnsiTheme="majorHAnsi" w:cs="Times New Roman"/>
          <w:lang w:eastAsia="pl-PL"/>
        </w:rPr>
        <w:t>2019</w:t>
      </w:r>
    </w:p>
    <w:p w:rsidR="0041691A" w:rsidRPr="00D65305" w:rsidRDefault="0041691A" w:rsidP="00DD73BD">
      <w:pPr>
        <w:spacing w:line="360" w:lineRule="auto"/>
        <w:rPr>
          <w:rFonts w:asciiTheme="majorHAnsi" w:hAnsiTheme="majorHAnsi"/>
          <w:lang w:eastAsia="pl-PL"/>
        </w:rPr>
      </w:pPr>
      <w:r w:rsidRPr="00D65305">
        <w:rPr>
          <w:rFonts w:asciiTheme="majorHAnsi" w:hAnsiTheme="majorHAnsi"/>
          <w:lang w:eastAsia="pl-PL"/>
        </w:rPr>
        <w:br w:type="page"/>
      </w:r>
    </w:p>
    <w:sdt>
      <w:sdtPr>
        <w:rPr>
          <w:rFonts w:asciiTheme="minorHAnsi" w:eastAsiaTheme="minorHAnsi" w:hAnsiTheme="minorHAnsi" w:cstheme="minorBidi"/>
          <w:color w:val="auto"/>
          <w:sz w:val="22"/>
          <w:szCs w:val="22"/>
          <w:lang w:eastAsia="en-US"/>
        </w:rPr>
        <w:id w:val="1467942102"/>
        <w:docPartObj>
          <w:docPartGallery w:val="Table of Contents"/>
          <w:docPartUnique/>
        </w:docPartObj>
      </w:sdtPr>
      <w:sdtEndPr>
        <w:rPr>
          <w:b/>
          <w:bCs/>
        </w:rPr>
      </w:sdtEndPr>
      <w:sdtContent>
        <w:p w:rsidR="0041691A" w:rsidRPr="00D65305" w:rsidRDefault="0041691A" w:rsidP="00DD73BD">
          <w:pPr>
            <w:pStyle w:val="Nagwekspisutreci"/>
            <w:spacing w:line="360" w:lineRule="auto"/>
            <w:rPr>
              <w:sz w:val="22"/>
              <w:szCs w:val="22"/>
            </w:rPr>
          </w:pPr>
          <w:r w:rsidRPr="00D65305">
            <w:rPr>
              <w:sz w:val="22"/>
              <w:szCs w:val="22"/>
            </w:rPr>
            <w:t>Spis treści</w:t>
          </w:r>
        </w:p>
        <w:p w:rsidR="004F264A" w:rsidRPr="00D65305" w:rsidRDefault="006F1313" w:rsidP="00DD73BD">
          <w:pPr>
            <w:pStyle w:val="Spistreci1"/>
            <w:spacing w:line="360" w:lineRule="auto"/>
            <w:rPr>
              <w:rFonts w:asciiTheme="majorHAnsi" w:eastAsiaTheme="minorEastAsia" w:hAnsiTheme="majorHAnsi"/>
              <w:noProof/>
              <w:lang w:eastAsia="pl-PL"/>
            </w:rPr>
          </w:pPr>
          <w:r w:rsidRPr="00D65305">
            <w:rPr>
              <w:rFonts w:asciiTheme="majorHAnsi" w:hAnsiTheme="majorHAnsi"/>
            </w:rPr>
            <w:fldChar w:fldCharType="begin"/>
          </w:r>
          <w:r w:rsidR="0041691A" w:rsidRPr="00D65305">
            <w:rPr>
              <w:rFonts w:asciiTheme="majorHAnsi" w:hAnsiTheme="majorHAnsi"/>
            </w:rPr>
            <w:instrText xml:space="preserve"> TOC \o "1-3" \h \z \u </w:instrText>
          </w:r>
          <w:r w:rsidRPr="00D65305">
            <w:rPr>
              <w:rFonts w:asciiTheme="majorHAnsi" w:hAnsiTheme="majorHAnsi"/>
            </w:rPr>
            <w:fldChar w:fldCharType="separate"/>
          </w:r>
          <w:hyperlink w:anchor="_Toc474340384" w:history="1">
            <w:r w:rsidR="004F264A" w:rsidRPr="00D65305">
              <w:rPr>
                <w:rStyle w:val="Hipercze"/>
                <w:rFonts w:asciiTheme="majorHAnsi" w:hAnsiTheme="majorHAnsi"/>
                <w:noProof/>
              </w:rPr>
              <w:t>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Nazwa (firma) oraz adres- Zamawiającego</w:t>
            </w:r>
            <w:r w:rsidR="004F264A" w:rsidRPr="00D65305">
              <w:rPr>
                <w:rFonts w:asciiTheme="majorHAnsi" w:hAnsiTheme="majorHAnsi"/>
                <w:noProof/>
                <w:webHidden/>
              </w:rPr>
              <w:tab/>
            </w:r>
            <w:r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_Toc474340384 \h </w:instrText>
            </w:r>
            <w:r w:rsidRPr="00D65305">
              <w:rPr>
                <w:rFonts w:asciiTheme="majorHAnsi" w:hAnsiTheme="majorHAnsi"/>
                <w:noProof/>
                <w:webHidden/>
              </w:rPr>
            </w:r>
            <w:r w:rsidRPr="00D65305">
              <w:rPr>
                <w:rFonts w:asciiTheme="majorHAnsi" w:hAnsiTheme="majorHAnsi"/>
                <w:noProof/>
                <w:webHidden/>
              </w:rPr>
              <w:fldChar w:fldCharType="separate"/>
            </w:r>
            <w:r w:rsidR="000614BD">
              <w:rPr>
                <w:rFonts w:asciiTheme="majorHAnsi" w:hAnsiTheme="majorHAnsi"/>
                <w:noProof/>
                <w:webHidden/>
              </w:rPr>
              <w:t>5</w:t>
            </w:r>
            <w:r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385" w:history="1">
            <w:r w:rsidR="004F264A" w:rsidRPr="00D65305">
              <w:rPr>
                <w:rStyle w:val="Hipercze"/>
                <w:rFonts w:asciiTheme="majorHAnsi" w:hAnsiTheme="majorHAnsi"/>
                <w:noProof/>
              </w:rPr>
              <w:t>II.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Tryb udzielenia zamówienia</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_Toc474340385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5</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386" w:history="1">
            <w:r w:rsidR="004F264A" w:rsidRPr="00D65305">
              <w:rPr>
                <w:rStyle w:val="Hipercze"/>
                <w:rFonts w:asciiTheme="majorHAnsi" w:hAnsiTheme="majorHAnsi"/>
                <w:noProof/>
              </w:rPr>
              <w:t>III.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Opis przedmiotu zamówienia</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_Toc474340386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5</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387" w:history="1">
            <w:r w:rsidR="004F264A" w:rsidRPr="00D65305">
              <w:rPr>
                <w:rStyle w:val="Hipercze"/>
                <w:rFonts w:asciiTheme="majorHAnsi" w:hAnsiTheme="majorHAnsi"/>
                <w:noProof/>
              </w:rPr>
              <w:t>IV.</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Termin wykonania zamówienia</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_Toc474340387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14</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388" w:history="1">
            <w:r w:rsidR="004F264A" w:rsidRPr="00D65305">
              <w:rPr>
                <w:rStyle w:val="Hipercze"/>
                <w:rFonts w:asciiTheme="majorHAnsi" w:hAnsiTheme="majorHAnsi"/>
                <w:noProof/>
              </w:rPr>
              <w:t>V.</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Warunki udziału w postępowaniu</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_Toc474340388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14</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389" w:history="1">
            <w:r w:rsidR="004F264A" w:rsidRPr="00D65305">
              <w:rPr>
                <w:rStyle w:val="Hipercze"/>
                <w:rFonts w:asciiTheme="majorHAnsi" w:hAnsiTheme="majorHAnsi"/>
                <w:noProof/>
              </w:rPr>
              <w:t>VI.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Podstawy wykluczenia, o których mowa w art. 24 ust. 5 ustawy Pzp</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_Toc474340389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16</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390" w:history="1">
            <w:r w:rsidR="004F264A" w:rsidRPr="00D65305">
              <w:rPr>
                <w:rStyle w:val="Hipercze"/>
                <w:rFonts w:asciiTheme="majorHAnsi" w:hAnsiTheme="majorHAnsi"/>
                <w:noProof/>
              </w:rPr>
              <w:t>VII.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Wykaz oświadczeń lub dokumentów, potwierdzających spełnianie warunków udziału w postępowaniu oraz brak podstaw wykluczenia</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_Toc474340390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16</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391" w:history="1">
            <w:r w:rsidR="004F264A" w:rsidRPr="00D65305">
              <w:rPr>
                <w:rStyle w:val="Hipercze"/>
                <w:rFonts w:asciiTheme="majorHAnsi" w:hAnsiTheme="majorHAnsi"/>
                <w:noProof/>
              </w:rPr>
              <w:t>VIII.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_Toc474340391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21</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392" w:history="1">
            <w:r w:rsidR="004F264A" w:rsidRPr="00D65305">
              <w:rPr>
                <w:rStyle w:val="Hipercze"/>
                <w:rFonts w:asciiTheme="majorHAnsi" w:hAnsiTheme="majorHAnsi"/>
                <w:noProof/>
              </w:rPr>
              <w:t>IX.</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Wymagania dotyczące wadium</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_Toc474340392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22</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393" w:history="1">
            <w:r w:rsidR="004F264A" w:rsidRPr="00D65305">
              <w:rPr>
                <w:rStyle w:val="Hipercze"/>
                <w:rFonts w:asciiTheme="majorHAnsi" w:hAnsiTheme="majorHAnsi"/>
                <w:noProof/>
              </w:rPr>
              <w:t>X.</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Termin związania ofertą</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_Toc474340393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22</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394" w:history="1">
            <w:r w:rsidR="004F264A" w:rsidRPr="00D65305">
              <w:rPr>
                <w:rStyle w:val="Hipercze"/>
                <w:rFonts w:asciiTheme="majorHAnsi" w:hAnsiTheme="majorHAnsi"/>
                <w:noProof/>
              </w:rPr>
              <w:t>XI.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Opis sposobu przygotowania ofert</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_Toc474340394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22</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395" w:history="1">
            <w:r w:rsidR="004F264A" w:rsidRPr="00D65305">
              <w:rPr>
                <w:rStyle w:val="Hipercze"/>
                <w:rFonts w:asciiTheme="majorHAnsi" w:hAnsiTheme="majorHAnsi"/>
                <w:noProof/>
              </w:rPr>
              <w:t>XII.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Miejsce oraz termin składania i otwarcia ofert</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_Toc474340395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25</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396" w:history="1">
            <w:r w:rsidR="004F264A" w:rsidRPr="00D65305">
              <w:rPr>
                <w:rStyle w:val="Hipercze"/>
                <w:rFonts w:asciiTheme="majorHAnsi" w:hAnsiTheme="majorHAnsi"/>
                <w:noProof/>
              </w:rPr>
              <w:t>XIII.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Opis sposobu obliczenia ceny</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_Toc474340396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25</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397" w:history="1">
            <w:r w:rsidR="004F264A" w:rsidRPr="00D65305">
              <w:rPr>
                <w:rStyle w:val="Hipercze"/>
                <w:rFonts w:asciiTheme="majorHAnsi" w:hAnsiTheme="majorHAnsi"/>
                <w:noProof/>
              </w:rPr>
              <w:t>XIV.</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Opis kryteriów, którymi zamawiający będzie się kierował przy wyborze oferty, wraz z podaniem wag tych kryteriów i sposobu oceny ofert</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_Toc474340397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26</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398" w:history="1">
            <w:r w:rsidR="004F264A" w:rsidRPr="00D65305">
              <w:rPr>
                <w:rStyle w:val="Hipercze"/>
                <w:rFonts w:asciiTheme="majorHAnsi" w:hAnsiTheme="majorHAnsi"/>
                <w:noProof/>
              </w:rPr>
              <w:t>XV.</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Informacje o formalnościach, jakie powinny zostać dopełnione po wyborze ofert w celu zawarcia umowy w sprawie zamówienia publicznego</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_Toc474340398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28</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399" w:history="1">
            <w:r w:rsidR="004F264A" w:rsidRPr="00D65305">
              <w:rPr>
                <w:rStyle w:val="Hipercze"/>
                <w:rFonts w:asciiTheme="majorHAnsi" w:hAnsiTheme="majorHAnsi"/>
                <w:noProof/>
              </w:rPr>
              <w:t>XVI.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Wymagania dotyczące zabezpieczenia należytego wykonania umowy</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_Toc474340399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29</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00" w:history="1">
            <w:r w:rsidR="004F264A" w:rsidRPr="00D65305">
              <w:rPr>
                <w:rStyle w:val="Hipercze"/>
                <w:rFonts w:asciiTheme="majorHAnsi" w:hAnsiTheme="majorHAnsi"/>
                <w:noProof/>
              </w:rPr>
              <w:t>XVII.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_Toc474340400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29</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01" w:history="1">
            <w:r w:rsidR="004F264A" w:rsidRPr="00D65305">
              <w:rPr>
                <w:rStyle w:val="Hipercze"/>
                <w:rFonts w:asciiTheme="majorHAnsi" w:hAnsiTheme="majorHAnsi"/>
                <w:noProof/>
              </w:rPr>
              <w:t>XVIII.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Pouczenie o środkach ochrony prawnej przysługujących Wykonawcy w toku postępowania o udzielenie zamówienia</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_Toc474340401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30</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02" w:history="1">
            <w:r w:rsidR="004F264A" w:rsidRPr="00D65305">
              <w:rPr>
                <w:rStyle w:val="Hipercze"/>
                <w:rFonts w:asciiTheme="majorHAnsi" w:hAnsiTheme="majorHAnsi"/>
                <w:noProof/>
              </w:rPr>
              <w:t>XIX.</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Opis części zamówienia, jeżeli zamawiający dopuszcza składanie ofert częściowych;</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_Toc474340402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31</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03" w:history="1">
            <w:r w:rsidR="004F264A" w:rsidRPr="00D65305">
              <w:rPr>
                <w:rStyle w:val="Hipercze"/>
                <w:rFonts w:asciiTheme="majorHAnsi" w:hAnsiTheme="majorHAnsi"/>
                <w:noProof/>
              </w:rPr>
              <w:t>XX.</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Maksymalna liczba wykonawców, z którymi zamawiający zawrze umowę ramową, jeżeli zamawiający przewiduje zawarcie umowy ramowej</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_Toc474340403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31</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04" w:history="1">
            <w:r w:rsidR="004F264A" w:rsidRPr="00D65305">
              <w:rPr>
                <w:rStyle w:val="Hipercze"/>
                <w:rFonts w:asciiTheme="majorHAnsi" w:hAnsiTheme="majorHAnsi"/>
                <w:noProof/>
              </w:rPr>
              <w:t>XXI.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Informacja o przewidywanych zamówieniach, o których mowa w art. 67 ust. 1 pkt 6, jeżeli zamawiający przewiduje udzielenie takich zamówień</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_Toc474340404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32</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05" w:history="1">
            <w:r w:rsidR="004F264A" w:rsidRPr="00D65305">
              <w:rPr>
                <w:rStyle w:val="Hipercze"/>
                <w:rFonts w:asciiTheme="majorHAnsi" w:hAnsiTheme="majorHAnsi"/>
                <w:noProof/>
              </w:rPr>
              <w:t>XXII.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Opis sposobu przedstawiania ofert wariantowych oraz minimalne warunki, jakim muszą odpowiadać oferty wariantowe wraz z wybranymi kryteriami oceny, jeżeli zamawiający wymaga lub dopuszcza ich składanie;</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_Toc474340405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32</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06" w:history="1">
            <w:r w:rsidR="004F264A" w:rsidRPr="00D65305">
              <w:rPr>
                <w:rStyle w:val="Hipercze"/>
                <w:rFonts w:asciiTheme="majorHAnsi" w:hAnsiTheme="majorHAnsi"/>
                <w:noProof/>
              </w:rPr>
              <w:t>XXIII.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Adres poczty elektronicznej lub strony internetowej zamawiającego;</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_Toc474340406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32</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07" w:history="1">
            <w:r w:rsidR="004F264A" w:rsidRPr="00D65305">
              <w:rPr>
                <w:rStyle w:val="Hipercze"/>
                <w:rFonts w:asciiTheme="majorHAnsi" w:hAnsiTheme="majorHAnsi"/>
                <w:noProof/>
              </w:rPr>
              <w:t>XXIV.</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Informacje dotyczące walut obcych, w jakich mogą być prowadzone rozliczenia między zamawiającym a wykonawcą, jeżeli zamawiający przewiduje rozliczenia w walutach obcych;</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_Toc474340407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32</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08" w:history="1">
            <w:r w:rsidR="004F264A" w:rsidRPr="00D65305">
              <w:rPr>
                <w:rStyle w:val="Hipercze"/>
                <w:rFonts w:asciiTheme="majorHAnsi" w:hAnsiTheme="majorHAnsi"/>
                <w:noProof/>
              </w:rPr>
              <w:t>XXV.</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Aukcja elektroniczna</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_Toc474340408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32</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09" w:history="1">
            <w:r w:rsidR="004F264A" w:rsidRPr="00D65305">
              <w:rPr>
                <w:rStyle w:val="Hipercze"/>
                <w:rFonts w:asciiTheme="majorHAnsi" w:hAnsiTheme="majorHAnsi"/>
                <w:noProof/>
              </w:rPr>
              <w:t>XXVI.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Wysokość zwrotu kosztów udziału w postępowaniu, jeżeli zamawiający przewiduje ich zwrot</w:t>
            </w:r>
            <w:r w:rsidR="004F264A" w:rsidRPr="00D65305">
              <w:rPr>
                <w:rFonts w:asciiTheme="majorHAnsi" w:hAnsiTheme="majorHAnsi"/>
                <w:noProof/>
                <w:webHidden/>
              </w:rPr>
              <w:tab/>
            </w:r>
            <w:r w:rsidR="00440BD2" w:rsidRPr="00D65305">
              <w:rPr>
                <w:rFonts w:asciiTheme="majorHAnsi" w:hAnsiTheme="majorHAnsi"/>
                <w:noProof/>
                <w:webHidden/>
              </w:rPr>
              <w:tab/>
            </w:r>
            <w:r w:rsidR="00440BD2" w:rsidRPr="00D65305">
              <w:rPr>
                <w:rFonts w:asciiTheme="majorHAnsi" w:hAnsiTheme="majorHAnsi"/>
                <w:noProof/>
                <w:webHidden/>
              </w:rPr>
              <w:tab/>
            </w:r>
            <w:r w:rsidR="00025E1D"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_Toc474340409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32</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10" w:history="1">
            <w:r w:rsidR="004F264A" w:rsidRPr="00D65305">
              <w:rPr>
                <w:rStyle w:val="Hipercze"/>
                <w:rFonts w:asciiTheme="majorHAnsi" w:hAnsiTheme="majorHAnsi"/>
                <w:noProof/>
              </w:rPr>
              <w:t>XXVII.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Informacja nt. wymagań o których mowa w art. 29 ust. 3a</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_Toc474340410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b/>
                <w:bCs/>
                <w:noProof/>
                <w:webHidden/>
              </w:rPr>
              <w:t>Błąd! Nie zdefiniowano zakładki.</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11" w:history="1">
            <w:r w:rsidR="004F264A" w:rsidRPr="00D65305">
              <w:rPr>
                <w:rStyle w:val="Hipercze"/>
                <w:rFonts w:asciiTheme="majorHAnsi" w:hAnsiTheme="majorHAnsi"/>
                <w:noProof/>
              </w:rPr>
              <w:t>XXVIII.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Informacja nt. wymagań o których mowa w art. 29 ust. 4</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_Toc474340411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32</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12" w:history="1">
            <w:r w:rsidR="004F264A" w:rsidRPr="00D65305">
              <w:rPr>
                <w:rStyle w:val="Hipercze"/>
                <w:rFonts w:asciiTheme="majorHAnsi" w:hAnsiTheme="majorHAnsi"/>
                <w:noProof/>
              </w:rPr>
              <w:t>XXIX.</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Informacja o obowiązku osobistego wykonania przez wykonawcę kluczowych części zamówienia, jeżeli zamawiający dokonuje takiego zastrzeżenia zgodnie z art. 36a ust. 2;</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_Toc474340412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32</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13" w:history="1">
            <w:r w:rsidR="004F264A" w:rsidRPr="00D65305">
              <w:rPr>
                <w:rStyle w:val="Hipercze"/>
                <w:rFonts w:asciiTheme="majorHAnsi" w:hAnsiTheme="majorHAnsi"/>
                <w:noProof/>
              </w:rPr>
              <w:t>XXX.</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Standardy jakościowe, o których mowa w art. 91 ust. 2a;</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_Toc474340413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32</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14" w:history="1">
            <w:r w:rsidR="004F264A" w:rsidRPr="00D65305">
              <w:rPr>
                <w:rStyle w:val="Hipercze"/>
                <w:rFonts w:asciiTheme="majorHAnsi" w:hAnsiTheme="majorHAnsi"/>
                <w:noProof/>
              </w:rPr>
              <w:t>XXXI.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Wymóg lub możliwość złożenia ofert w postaci katalogów elektronicznych lub dołączenia katalogów elektronicznych do oferty, w sytuacji określonej w art. 10a ust. 2.</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_Toc474340414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33</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15" w:history="1">
            <w:r w:rsidR="004F264A" w:rsidRPr="00D65305">
              <w:rPr>
                <w:rStyle w:val="Hipercze"/>
                <w:rFonts w:asciiTheme="majorHAnsi" w:hAnsiTheme="majorHAnsi"/>
                <w:noProof/>
              </w:rPr>
              <w:t>XXXII.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_Toc474340415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33</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16" w:history="1">
            <w:r w:rsidR="004F264A" w:rsidRPr="00D65305">
              <w:rPr>
                <w:rStyle w:val="Hipercze"/>
                <w:rFonts w:asciiTheme="majorHAnsi" w:hAnsiTheme="majorHAnsi"/>
                <w:noProof/>
              </w:rPr>
              <w:t>XXXIII.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Dynamiczny system zakupów</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_Toc474340416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33</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17" w:history="1">
            <w:r w:rsidR="004F264A" w:rsidRPr="00D65305">
              <w:rPr>
                <w:rStyle w:val="Hipercze"/>
                <w:rFonts w:asciiTheme="majorHAnsi" w:hAnsiTheme="majorHAnsi"/>
                <w:noProof/>
              </w:rPr>
              <w:t>XXXIV.</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Zaliczki</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_Toc474340417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33</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18" w:history="1">
            <w:r w:rsidR="004F264A" w:rsidRPr="00D65305">
              <w:rPr>
                <w:rStyle w:val="Hipercze"/>
                <w:rFonts w:asciiTheme="majorHAnsi" w:hAnsiTheme="majorHAnsi"/>
                <w:noProof/>
              </w:rPr>
              <w:t>XXXV.</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Warunki zmiany umowy</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_Toc474340418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33</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19" w:history="1">
            <w:r w:rsidR="004F264A" w:rsidRPr="00D65305">
              <w:rPr>
                <w:rStyle w:val="Hipercze"/>
                <w:rFonts w:asciiTheme="majorHAnsi" w:hAnsiTheme="majorHAnsi"/>
                <w:noProof/>
              </w:rPr>
              <w:t>XXXVI.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Informacja o podwykonawcach</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_Toc474340419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34</w:t>
            </w:r>
            <w:r w:rsidR="006F1313" w:rsidRPr="00D65305">
              <w:rPr>
                <w:rFonts w:asciiTheme="majorHAnsi" w:hAnsiTheme="majorHAnsi"/>
                <w:noProof/>
                <w:webHidden/>
              </w:rPr>
              <w:fldChar w:fldCharType="end"/>
            </w:r>
          </w:hyperlink>
        </w:p>
        <w:p w:rsidR="004F264A" w:rsidRPr="00D65305" w:rsidRDefault="000A4FF8" w:rsidP="00DD73BD">
          <w:pPr>
            <w:pStyle w:val="Spistreci1"/>
            <w:spacing w:line="360" w:lineRule="auto"/>
            <w:rPr>
              <w:rFonts w:asciiTheme="majorHAnsi" w:eastAsiaTheme="minorEastAsia" w:hAnsiTheme="majorHAnsi"/>
              <w:noProof/>
              <w:lang w:eastAsia="pl-PL"/>
            </w:rPr>
          </w:pPr>
          <w:hyperlink w:anchor="_Toc474340420" w:history="1">
            <w:r w:rsidR="004F264A" w:rsidRPr="00D65305">
              <w:rPr>
                <w:rStyle w:val="Hipercze"/>
                <w:rFonts w:asciiTheme="majorHAnsi" w:hAnsiTheme="majorHAnsi"/>
                <w:noProof/>
              </w:rPr>
              <w:t>XXXVII.Postanowienia końcowe</w:t>
            </w:r>
            <w:r w:rsidR="003C7C2D" w:rsidRPr="00D65305">
              <w:rPr>
                <w:rStyle w:val="Hipercze"/>
                <w:rFonts w:asciiTheme="majorHAnsi" w:hAnsiTheme="majorHAnsi"/>
                <w:noProof/>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_Toc474340420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35</w:t>
            </w:r>
            <w:r w:rsidR="006F1313" w:rsidRPr="00D65305">
              <w:rPr>
                <w:rFonts w:asciiTheme="majorHAnsi" w:hAnsiTheme="majorHAnsi"/>
                <w:noProof/>
                <w:webHidden/>
              </w:rPr>
              <w:fldChar w:fldCharType="end"/>
            </w:r>
          </w:hyperlink>
        </w:p>
        <w:p w:rsidR="004F264A" w:rsidRPr="00D65305" w:rsidRDefault="000A4FF8" w:rsidP="00DD73BD">
          <w:pPr>
            <w:pStyle w:val="Spistreci1"/>
            <w:tabs>
              <w:tab w:val="left" w:pos="1100"/>
            </w:tabs>
            <w:spacing w:line="360" w:lineRule="auto"/>
            <w:rPr>
              <w:rFonts w:asciiTheme="majorHAnsi" w:eastAsiaTheme="minorEastAsia" w:hAnsiTheme="majorHAnsi"/>
              <w:noProof/>
              <w:lang w:eastAsia="pl-PL"/>
            </w:rPr>
          </w:pPr>
          <w:hyperlink w:anchor="_Toc474340421" w:history="1">
            <w:r w:rsidR="004F264A" w:rsidRPr="00D65305">
              <w:rPr>
                <w:rStyle w:val="Hipercze"/>
                <w:rFonts w:asciiTheme="majorHAnsi" w:hAnsiTheme="majorHAnsi"/>
                <w:noProof/>
              </w:rPr>
              <w:t>XXXVIII.</w:t>
            </w:r>
            <w:r w:rsidR="004F264A" w:rsidRPr="00D65305">
              <w:rPr>
                <w:rFonts w:asciiTheme="majorHAnsi" w:eastAsiaTheme="minorEastAsia" w:hAnsiTheme="majorHAnsi"/>
                <w:noProof/>
                <w:lang w:eastAsia="pl-PL"/>
              </w:rPr>
              <w:tab/>
            </w:r>
            <w:r w:rsidR="004F264A" w:rsidRPr="00D65305">
              <w:rPr>
                <w:rStyle w:val="Hipercze"/>
                <w:rFonts w:asciiTheme="majorHAnsi" w:hAnsiTheme="majorHAnsi"/>
                <w:noProof/>
              </w:rPr>
              <w:t>Załączniki</w:t>
            </w:r>
            <w:r w:rsidR="004F264A" w:rsidRPr="00D65305">
              <w:rPr>
                <w:rFonts w:asciiTheme="majorHAnsi" w:hAnsiTheme="majorHAnsi"/>
                <w:noProof/>
                <w:webHidden/>
              </w:rPr>
              <w:tab/>
            </w:r>
            <w:r w:rsidR="006F1313" w:rsidRPr="00D65305">
              <w:rPr>
                <w:rFonts w:asciiTheme="majorHAnsi" w:hAnsiTheme="majorHAnsi"/>
                <w:noProof/>
                <w:webHidden/>
              </w:rPr>
              <w:fldChar w:fldCharType="begin"/>
            </w:r>
            <w:r w:rsidR="004F264A" w:rsidRPr="00D65305">
              <w:rPr>
                <w:rFonts w:asciiTheme="majorHAnsi" w:hAnsiTheme="majorHAnsi"/>
                <w:noProof/>
                <w:webHidden/>
              </w:rPr>
              <w:instrText xml:space="preserve"> PAGEREF _Toc474340421 \h </w:instrText>
            </w:r>
            <w:r w:rsidR="006F1313" w:rsidRPr="00D65305">
              <w:rPr>
                <w:rFonts w:asciiTheme="majorHAnsi" w:hAnsiTheme="majorHAnsi"/>
                <w:noProof/>
                <w:webHidden/>
              </w:rPr>
            </w:r>
            <w:r w:rsidR="006F1313" w:rsidRPr="00D65305">
              <w:rPr>
                <w:rFonts w:asciiTheme="majorHAnsi" w:hAnsiTheme="majorHAnsi"/>
                <w:noProof/>
                <w:webHidden/>
              </w:rPr>
              <w:fldChar w:fldCharType="separate"/>
            </w:r>
            <w:r w:rsidR="000614BD">
              <w:rPr>
                <w:rFonts w:asciiTheme="majorHAnsi" w:hAnsiTheme="majorHAnsi"/>
                <w:noProof/>
                <w:webHidden/>
              </w:rPr>
              <w:t>35</w:t>
            </w:r>
            <w:r w:rsidR="006F1313" w:rsidRPr="00D65305">
              <w:rPr>
                <w:rFonts w:asciiTheme="majorHAnsi" w:hAnsiTheme="majorHAnsi"/>
                <w:noProof/>
                <w:webHidden/>
              </w:rPr>
              <w:fldChar w:fldCharType="end"/>
            </w:r>
          </w:hyperlink>
        </w:p>
        <w:p w:rsidR="001D346D" w:rsidRPr="00D65305" w:rsidRDefault="006F1313" w:rsidP="00DD73BD">
          <w:pPr>
            <w:spacing w:line="360" w:lineRule="auto"/>
            <w:rPr>
              <w:rFonts w:asciiTheme="majorHAnsi" w:hAnsiTheme="majorHAnsi"/>
            </w:rPr>
          </w:pPr>
          <w:r w:rsidRPr="00D65305">
            <w:rPr>
              <w:rFonts w:asciiTheme="majorHAnsi" w:hAnsiTheme="majorHAnsi"/>
              <w:b/>
              <w:bCs/>
            </w:rPr>
            <w:fldChar w:fldCharType="end"/>
          </w:r>
        </w:p>
      </w:sdtContent>
    </w:sdt>
    <w:p w:rsidR="00D73C58" w:rsidRPr="00D65305" w:rsidRDefault="00D73C58" w:rsidP="00492D89">
      <w:pPr>
        <w:autoSpaceDE w:val="0"/>
        <w:autoSpaceDN w:val="0"/>
        <w:adjustRightInd w:val="0"/>
        <w:spacing w:line="360" w:lineRule="auto"/>
        <w:rPr>
          <w:rFonts w:asciiTheme="majorHAnsi" w:eastAsia="Times New Roman" w:hAnsiTheme="majorHAnsi" w:cs="Times New Roman"/>
          <w:lang w:eastAsia="pl-PL"/>
        </w:rPr>
      </w:pPr>
      <w:r w:rsidRPr="00D65305">
        <w:rPr>
          <w:rFonts w:asciiTheme="majorHAnsi" w:eastAsia="Times New Roman" w:hAnsiTheme="majorHAnsi" w:cs="Times New Roman"/>
          <w:lang w:eastAsia="pl-PL"/>
        </w:rPr>
        <w:br w:type="page"/>
      </w:r>
    </w:p>
    <w:p w:rsidR="006336EC" w:rsidRPr="00D65305" w:rsidRDefault="006336EC" w:rsidP="00DD73BD">
      <w:pPr>
        <w:pStyle w:val="Nagwek1"/>
        <w:numPr>
          <w:ilvl w:val="0"/>
          <w:numId w:val="43"/>
        </w:numPr>
        <w:rPr>
          <w:szCs w:val="22"/>
        </w:rPr>
      </w:pPr>
      <w:bookmarkStart w:id="0" w:name="_Toc474340384"/>
      <w:r w:rsidRPr="00D65305">
        <w:rPr>
          <w:szCs w:val="22"/>
        </w:rPr>
        <w:lastRenderedPageBreak/>
        <w:t>Nazwa (firma) oraz adres- Zamawiającego</w:t>
      </w:r>
      <w:bookmarkEnd w:id="0"/>
    </w:p>
    <w:p w:rsidR="00A31DED" w:rsidRPr="00D65305" w:rsidRDefault="00CA59EE" w:rsidP="00DD73BD">
      <w:pPr>
        <w:spacing w:line="360" w:lineRule="auto"/>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 xml:space="preserve">Zakład Gospodarki Komunalnej </w:t>
      </w:r>
    </w:p>
    <w:p w:rsidR="00CA59EE" w:rsidRPr="00D65305" w:rsidRDefault="00661560" w:rsidP="00DD73BD">
      <w:pPr>
        <w:spacing w:line="360" w:lineRule="auto"/>
        <w:rPr>
          <w:rFonts w:asciiTheme="majorHAnsi" w:eastAsia="Times New Roman" w:hAnsiTheme="majorHAnsi" w:cs="Times New Roman"/>
          <w:lang w:eastAsia="pl-PL"/>
        </w:rPr>
      </w:pPr>
      <w:r>
        <w:rPr>
          <w:rFonts w:asciiTheme="majorHAnsi" w:eastAsia="Times New Roman" w:hAnsiTheme="majorHAnsi" w:cs="Times New Roman"/>
          <w:lang w:eastAsia="pl-PL"/>
        </w:rPr>
        <w:t>u</w:t>
      </w:r>
      <w:r w:rsidR="00CA59EE" w:rsidRPr="00D65305">
        <w:rPr>
          <w:rFonts w:asciiTheme="majorHAnsi" w:eastAsia="Times New Roman" w:hAnsiTheme="majorHAnsi" w:cs="Times New Roman"/>
          <w:lang w:eastAsia="pl-PL"/>
        </w:rPr>
        <w:t xml:space="preserve">l. Ignacego </w:t>
      </w:r>
      <w:r w:rsidR="003A783C" w:rsidRPr="00D65305">
        <w:rPr>
          <w:rFonts w:asciiTheme="majorHAnsi" w:eastAsia="Times New Roman" w:hAnsiTheme="majorHAnsi" w:cs="Times New Roman"/>
          <w:lang w:eastAsia="pl-PL"/>
        </w:rPr>
        <w:t>Daszyńskiego</w:t>
      </w:r>
      <w:r w:rsidR="00CA59EE" w:rsidRPr="00D65305">
        <w:rPr>
          <w:rFonts w:asciiTheme="majorHAnsi" w:eastAsia="Times New Roman" w:hAnsiTheme="majorHAnsi" w:cs="Times New Roman"/>
          <w:lang w:eastAsia="pl-PL"/>
        </w:rPr>
        <w:t xml:space="preserve"> 5,</w:t>
      </w:r>
    </w:p>
    <w:p w:rsidR="00CA59EE" w:rsidRPr="00D65305" w:rsidRDefault="00CA59EE" w:rsidP="00DD73BD">
      <w:pPr>
        <w:spacing w:line="360" w:lineRule="auto"/>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63-000 Środa Wielkopolska,</w:t>
      </w:r>
    </w:p>
    <w:p w:rsidR="00CA59EE" w:rsidRPr="005C1918" w:rsidRDefault="00CA59EE" w:rsidP="00DD73BD">
      <w:pPr>
        <w:spacing w:line="360" w:lineRule="auto"/>
        <w:rPr>
          <w:rFonts w:asciiTheme="majorHAnsi" w:eastAsia="Times New Roman" w:hAnsiTheme="majorHAnsi" w:cs="Times New Roman"/>
          <w:lang w:val="en-US" w:eastAsia="pl-PL"/>
        </w:rPr>
      </w:pPr>
      <w:r w:rsidRPr="005C1918">
        <w:rPr>
          <w:rFonts w:asciiTheme="majorHAnsi" w:eastAsia="Times New Roman" w:hAnsiTheme="majorHAnsi" w:cs="Times New Roman"/>
          <w:lang w:val="en-US" w:eastAsia="pl-PL"/>
        </w:rPr>
        <w:t>tel. 612870255,</w:t>
      </w:r>
    </w:p>
    <w:p w:rsidR="00CA59EE" w:rsidRPr="00D65305" w:rsidRDefault="00CA59EE" w:rsidP="00DD73BD">
      <w:pPr>
        <w:spacing w:line="360" w:lineRule="auto"/>
        <w:rPr>
          <w:rFonts w:asciiTheme="majorHAnsi" w:eastAsia="Times New Roman" w:hAnsiTheme="majorHAnsi" w:cs="Times New Roman"/>
          <w:lang w:val="en-US" w:eastAsia="pl-PL"/>
        </w:rPr>
      </w:pPr>
      <w:r w:rsidRPr="00BD347C">
        <w:rPr>
          <w:rFonts w:asciiTheme="majorHAnsi" w:eastAsia="Times New Roman" w:hAnsiTheme="majorHAnsi" w:cs="Times New Roman"/>
          <w:lang w:val="en-US" w:eastAsia="pl-PL"/>
        </w:rPr>
        <w:t xml:space="preserve">e-mail: </w:t>
      </w:r>
      <w:hyperlink r:id="rId9" w:history="1">
        <w:r w:rsidRPr="00D65305">
          <w:rPr>
            <w:rStyle w:val="Hipercze"/>
            <w:rFonts w:asciiTheme="majorHAnsi" w:eastAsia="Times New Roman" w:hAnsiTheme="majorHAnsi" w:cs="Times New Roman"/>
            <w:lang w:val="en-US" w:eastAsia="pl-PL"/>
          </w:rPr>
          <w:t>biuro@zgk-sroda.pl</w:t>
        </w:r>
      </w:hyperlink>
      <w:r w:rsidRPr="00D65305">
        <w:rPr>
          <w:rFonts w:asciiTheme="majorHAnsi" w:eastAsia="Times New Roman" w:hAnsiTheme="majorHAnsi" w:cs="Times New Roman"/>
          <w:lang w:val="en-US" w:eastAsia="pl-PL"/>
        </w:rPr>
        <w:t>,</w:t>
      </w:r>
    </w:p>
    <w:p w:rsidR="00CA59EE" w:rsidRPr="00D65305" w:rsidRDefault="00111D34" w:rsidP="00DD73BD">
      <w:pPr>
        <w:spacing w:line="360" w:lineRule="auto"/>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 xml:space="preserve">REGON: 300478614, NIP: </w:t>
      </w:r>
      <w:r w:rsidRPr="00D65305">
        <w:rPr>
          <w:rFonts w:asciiTheme="majorHAnsi" w:hAnsiTheme="majorHAnsi" w:cs="Times New Roman"/>
        </w:rPr>
        <w:t>786-164-79-65</w:t>
      </w:r>
    </w:p>
    <w:p w:rsidR="006336EC" w:rsidRPr="00D65305" w:rsidRDefault="006336EC" w:rsidP="00DD73BD">
      <w:pPr>
        <w:pStyle w:val="Nagwek1"/>
        <w:numPr>
          <w:ilvl w:val="0"/>
          <w:numId w:val="43"/>
        </w:numPr>
        <w:rPr>
          <w:szCs w:val="22"/>
        </w:rPr>
      </w:pPr>
      <w:bookmarkStart w:id="1" w:name="_Toc474340385"/>
      <w:r w:rsidRPr="00D65305">
        <w:rPr>
          <w:szCs w:val="22"/>
        </w:rPr>
        <w:t>Tryb udzielenia zamówienia</w:t>
      </w:r>
      <w:bookmarkEnd w:id="1"/>
    </w:p>
    <w:p w:rsidR="006336EC" w:rsidRPr="00D65305" w:rsidRDefault="006336EC" w:rsidP="00DD73BD">
      <w:pPr>
        <w:autoSpaceDE w:val="0"/>
        <w:autoSpaceDN w:val="0"/>
        <w:adjustRightInd w:val="0"/>
        <w:spacing w:line="360" w:lineRule="auto"/>
        <w:jc w:val="both"/>
        <w:rPr>
          <w:rFonts w:asciiTheme="majorHAnsi" w:hAnsiTheme="majorHAnsi"/>
        </w:rPr>
      </w:pPr>
      <w:r w:rsidRPr="00D65305">
        <w:rPr>
          <w:rFonts w:asciiTheme="majorHAnsi" w:hAnsiTheme="majorHAnsi"/>
        </w:rPr>
        <w:t xml:space="preserve">Postępowanie o udzielenie zamówienia publicznego prowadzone jest w trybie </w:t>
      </w:r>
      <w:r w:rsidRPr="00D65305">
        <w:rPr>
          <w:rFonts w:asciiTheme="majorHAnsi" w:hAnsiTheme="majorHAnsi"/>
          <w:b/>
          <w:bCs/>
        </w:rPr>
        <w:t xml:space="preserve">przetargu nieograniczonego </w:t>
      </w:r>
      <w:r w:rsidRPr="00D65305">
        <w:rPr>
          <w:rFonts w:asciiTheme="majorHAnsi" w:hAnsiTheme="majorHAnsi"/>
        </w:rPr>
        <w:t>na podstawie art. 39 w zwi</w:t>
      </w:r>
      <w:r w:rsidRPr="00D65305">
        <w:rPr>
          <w:rFonts w:asciiTheme="majorHAnsi" w:eastAsia="TimesNewRoman" w:hAnsiTheme="majorHAnsi"/>
        </w:rPr>
        <w:t>ą</w:t>
      </w:r>
      <w:r w:rsidRPr="00D65305">
        <w:rPr>
          <w:rFonts w:asciiTheme="majorHAnsi" w:hAnsiTheme="majorHAnsi"/>
        </w:rPr>
        <w:t>zku z art. 10 ust. 1 ustawy z dnia 29 stycznia 2004 r. Prawo zamówie</w:t>
      </w:r>
      <w:r w:rsidRPr="00D65305">
        <w:rPr>
          <w:rFonts w:asciiTheme="majorHAnsi" w:eastAsia="TimesNewRoman" w:hAnsiTheme="majorHAnsi"/>
        </w:rPr>
        <w:t xml:space="preserve">ń </w:t>
      </w:r>
      <w:r w:rsidR="00950568">
        <w:rPr>
          <w:rFonts w:asciiTheme="majorHAnsi" w:hAnsiTheme="majorHAnsi"/>
        </w:rPr>
        <w:t xml:space="preserve">publicznych, </w:t>
      </w:r>
      <w:r w:rsidRPr="00D65305">
        <w:rPr>
          <w:rFonts w:asciiTheme="majorHAnsi" w:hAnsiTheme="majorHAnsi"/>
        </w:rPr>
        <w:t>zwanej dalej ustaw</w:t>
      </w:r>
      <w:r w:rsidRPr="00D65305">
        <w:rPr>
          <w:rFonts w:asciiTheme="majorHAnsi" w:eastAsia="TimesNewRoman" w:hAnsiTheme="majorHAnsi"/>
        </w:rPr>
        <w:t>ą</w:t>
      </w:r>
      <w:r w:rsidRPr="00D65305">
        <w:rPr>
          <w:rFonts w:asciiTheme="majorHAnsi" w:hAnsiTheme="majorHAnsi"/>
        </w:rPr>
        <w:t>, o warto</w:t>
      </w:r>
      <w:r w:rsidRPr="00D65305">
        <w:rPr>
          <w:rFonts w:asciiTheme="majorHAnsi" w:eastAsia="TimesNewRoman" w:hAnsiTheme="majorHAnsi"/>
        </w:rPr>
        <w:t>ś</w:t>
      </w:r>
      <w:r w:rsidRPr="00D65305">
        <w:rPr>
          <w:rFonts w:asciiTheme="majorHAnsi" w:hAnsiTheme="majorHAnsi"/>
        </w:rPr>
        <w:t xml:space="preserve">ci zamówienia </w:t>
      </w:r>
      <w:r w:rsidR="00523592" w:rsidRPr="00D65305">
        <w:rPr>
          <w:rFonts w:asciiTheme="majorHAnsi" w:hAnsiTheme="majorHAnsi"/>
        </w:rPr>
        <w:t>niższej</w:t>
      </w:r>
      <w:r w:rsidRPr="00D65305">
        <w:rPr>
          <w:rFonts w:asciiTheme="majorHAnsi" w:hAnsiTheme="majorHAnsi"/>
        </w:rPr>
        <w:t xml:space="preserve"> od kwoty okre</w:t>
      </w:r>
      <w:r w:rsidRPr="00D65305">
        <w:rPr>
          <w:rFonts w:asciiTheme="majorHAnsi" w:eastAsia="TimesNewRoman" w:hAnsiTheme="majorHAnsi"/>
        </w:rPr>
        <w:t>ś</w:t>
      </w:r>
      <w:r w:rsidRPr="00D65305">
        <w:rPr>
          <w:rFonts w:asciiTheme="majorHAnsi" w:hAnsiTheme="majorHAnsi"/>
        </w:rPr>
        <w:t>lonej w przepisach wydanych na p</w:t>
      </w:r>
      <w:r w:rsidR="009E3DFF" w:rsidRPr="00D65305">
        <w:rPr>
          <w:rFonts w:asciiTheme="majorHAnsi" w:hAnsiTheme="majorHAnsi"/>
        </w:rPr>
        <w:t>odstawie art. 11 ust. 8 ustawy.</w:t>
      </w:r>
    </w:p>
    <w:p w:rsidR="006336EC" w:rsidRPr="00D65305" w:rsidRDefault="006336EC" w:rsidP="00DD73BD">
      <w:pPr>
        <w:pStyle w:val="Nagwek1"/>
        <w:numPr>
          <w:ilvl w:val="0"/>
          <w:numId w:val="43"/>
        </w:numPr>
        <w:rPr>
          <w:szCs w:val="22"/>
        </w:rPr>
      </w:pPr>
      <w:bookmarkStart w:id="2" w:name="_Toc474340386"/>
      <w:r w:rsidRPr="00D65305">
        <w:rPr>
          <w:szCs w:val="22"/>
        </w:rPr>
        <w:t>Opis przedmiotu zamówienia</w:t>
      </w:r>
      <w:bookmarkEnd w:id="2"/>
    </w:p>
    <w:p w:rsidR="00984EFF" w:rsidRPr="00D65305" w:rsidRDefault="00C57DB8" w:rsidP="00DD73BD">
      <w:pPr>
        <w:numPr>
          <w:ilvl w:val="0"/>
          <w:numId w:val="16"/>
        </w:numPr>
        <w:suppressAutoHyphens/>
        <w:autoSpaceDE w:val="0"/>
        <w:spacing w:line="360" w:lineRule="auto"/>
        <w:ind w:left="426" w:hanging="426"/>
        <w:jc w:val="both"/>
        <w:rPr>
          <w:rFonts w:asciiTheme="majorHAnsi" w:eastAsia="Times New Roman" w:hAnsiTheme="majorHAnsi" w:cs="Times New Roman"/>
          <w:b/>
          <w:lang w:eastAsia="pl-PL"/>
        </w:rPr>
      </w:pPr>
      <w:r w:rsidRPr="00D65305">
        <w:rPr>
          <w:rFonts w:asciiTheme="majorHAnsi" w:hAnsiTheme="majorHAnsi"/>
        </w:rPr>
        <w:t xml:space="preserve">Przedmiotem zamówienia jest kompleksowa realizacja </w:t>
      </w:r>
      <w:r w:rsidR="00984EFF" w:rsidRPr="00D65305">
        <w:rPr>
          <w:rFonts w:asciiTheme="majorHAnsi" w:hAnsiTheme="majorHAnsi"/>
        </w:rPr>
        <w:t>zamówienia pn. „</w:t>
      </w:r>
      <w:r w:rsidR="00CA59EE" w:rsidRPr="00D65305">
        <w:rPr>
          <w:rFonts w:asciiTheme="majorHAnsi" w:hAnsiTheme="majorHAnsi"/>
        </w:rPr>
        <w:t>Opróżnianie koszy ulicznych na terenie gminy Środa Wlkp.</w:t>
      </w:r>
      <w:r w:rsidR="00567A72">
        <w:rPr>
          <w:rFonts w:asciiTheme="majorHAnsi" w:hAnsiTheme="majorHAnsi"/>
        </w:rPr>
        <w:t xml:space="preserve"> </w:t>
      </w:r>
      <w:r w:rsidR="00FE188C" w:rsidRPr="00D65305">
        <w:rPr>
          <w:rFonts w:asciiTheme="majorHAnsi" w:hAnsiTheme="majorHAnsi"/>
        </w:rPr>
        <w:t>oraz wywóz odpadów niesegregowanych i opakowaniowych</w:t>
      </w:r>
      <w:r w:rsidR="00CA59EE" w:rsidRPr="00D65305">
        <w:rPr>
          <w:rFonts w:asciiTheme="majorHAnsi" w:hAnsiTheme="majorHAnsi"/>
        </w:rPr>
        <w:t>”</w:t>
      </w:r>
    </w:p>
    <w:p w:rsidR="00C57DB8" w:rsidRPr="00D65305" w:rsidRDefault="00C57DB8" w:rsidP="00DD73BD">
      <w:pPr>
        <w:numPr>
          <w:ilvl w:val="0"/>
          <w:numId w:val="16"/>
        </w:numPr>
        <w:suppressAutoHyphens/>
        <w:autoSpaceDE w:val="0"/>
        <w:spacing w:line="360" w:lineRule="auto"/>
        <w:ind w:left="426" w:hanging="426"/>
        <w:jc w:val="both"/>
        <w:rPr>
          <w:rFonts w:asciiTheme="majorHAnsi" w:eastAsia="Times New Roman" w:hAnsiTheme="majorHAnsi" w:cs="Times New Roman"/>
          <w:b/>
          <w:lang w:eastAsia="pl-PL"/>
        </w:rPr>
      </w:pPr>
      <w:r w:rsidRPr="00D65305">
        <w:rPr>
          <w:rFonts w:asciiTheme="majorHAnsi" w:hAnsiTheme="majorHAnsi"/>
        </w:rPr>
        <w:t>Nazwa i kody wg Wspólnego Słownika Zamówień:</w:t>
      </w:r>
    </w:p>
    <w:p w:rsidR="00984EFF" w:rsidRPr="00D65305" w:rsidRDefault="00C9092D" w:rsidP="00DD73BD">
      <w:pPr>
        <w:spacing w:line="360" w:lineRule="auto"/>
        <w:ind w:firstLine="426"/>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 xml:space="preserve">90500000 </w:t>
      </w:r>
      <w:r w:rsidR="00DB6723" w:rsidRPr="00D65305">
        <w:rPr>
          <w:rFonts w:asciiTheme="majorHAnsi" w:eastAsia="Times New Roman" w:hAnsiTheme="majorHAnsi" w:cs="Arial"/>
          <w:color w:val="000000"/>
          <w:lang w:eastAsia="pl-PL"/>
        </w:rPr>
        <w:t xml:space="preserve">-2 </w:t>
      </w:r>
      <w:r w:rsidRPr="00D65305">
        <w:rPr>
          <w:rFonts w:asciiTheme="majorHAnsi" w:eastAsia="Times New Roman" w:hAnsiTheme="majorHAnsi" w:cs="Arial"/>
          <w:color w:val="000000"/>
          <w:lang w:eastAsia="pl-PL"/>
        </w:rPr>
        <w:t>Usługi związane z odpadami.</w:t>
      </w:r>
    </w:p>
    <w:p w:rsidR="00984EFF" w:rsidRPr="00D65305" w:rsidRDefault="00984EFF" w:rsidP="00DD73BD">
      <w:pPr>
        <w:numPr>
          <w:ilvl w:val="0"/>
          <w:numId w:val="16"/>
        </w:numPr>
        <w:suppressAutoHyphens/>
        <w:autoSpaceDE w:val="0"/>
        <w:spacing w:line="360" w:lineRule="auto"/>
        <w:ind w:left="426" w:hanging="426"/>
        <w:jc w:val="both"/>
        <w:rPr>
          <w:rFonts w:asciiTheme="majorHAnsi" w:hAnsiTheme="majorHAnsi"/>
        </w:rPr>
      </w:pPr>
      <w:r w:rsidRPr="00D65305">
        <w:rPr>
          <w:rFonts w:asciiTheme="majorHAnsi" w:hAnsiTheme="majorHAnsi"/>
        </w:rPr>
        <w:t>Przedmiot zamówienia obejmuje opróżnianie</w:t>
      </w:r>
      <w:r w:rsidR="009D1F64">
        <w:rPr>
          <w:rFonts w:asciiTheme="majorHAnsi" w:hAnsiTheme="majorHAnsi"/>
        </w:rPr>
        <w:t xml:space="preserve"> koszy ulicznych</w:t>
      </w:r>
      <w:r w:rsidR="00BA038D">
        <w:rPr>
          <w:rFonts w:asciiTheme="majorHAnsi" w:hAnsiTheme="majorHAnsi"/>
        </w:rPr>
        <w:t xml:space="preserve">, wywóz odpadów niesegregowanych </w:t>
      </w:r>
      <w:r w:rsidR="00146347">
        <w:rPr>
          <w:rFonts w:asciiTheme="majorHAnsi" w:hAnsiTheme="majorHAnsi"/>
        </w:rPr>
        <w:t xml:space="preserve">i </w:t>
      </w:r>
      <w:proofErr w:type="gramStart"/>
      <w:r w:rsidR="00BA038D">
        <w:rPr>
          <w:rFonts w:asciiTheme="majorHAnsi" w:hAnsiTheme="majorHAnsi"/>
        </w:rPr>
        <w:t xml:space="preserve">opakowaniowych </w:t>
      </w:r>
      <w:r w:rsidRPr="00D65305">
        <w:rPr>
          <w:rFonts w:asciiTheme="majorHAnsi" w:hAnsiTheme="majorHAnsi"/>
        </w:rPr>
        <w:t xml:space="preserve"> oraz</w:t>
      </w:r>
      <w:proofErr w:type="gramEnd"/>
      <w:r w:rsidRPr="00D65305">
        <w:rPr>
          <w:rFonts w:asciiTheme="majorHAnsi" w:hAnsiTheme="majorHAnsi"/>
        </w:rPr>
        <w:t xml:space="preserve"> zagospodarowanie odpadów: </w:t>
      </w:r>
    </w:p>
    <w:p w:rsidR="00984EFF" w:rsidRPr="00D65305" w:rsidRDefault="00AA6B7F" w:rsidP="005F2973">
      <w:pPr>
        <w:pStyle w:val="Akapitzlist"/>
        <w:numPr>
          <w:ilvl w:val="1"/>
          <w:numId w:val="43"/>
        </w:numPr>
        <w:spacing w:line="360" w:lineRule="auto"/>
        <w:jc w:val="both"/>
        <w:rPr>
          <w:rFonts w:asciiTheme="majorHAnsi" w:hAnsiTheme="majorHAnsi"/>
        </w:rPr>
      </w:pPr>
      <w:r>
        <w:rPr>
          <w:rFonts w:asciiTheme="majorHAnsi" w:hAnsiTheme="majorHAnsi"/>
        </w:rPr>
        <w:t>297</w:t>
      </w:r>
      <w:r w:rsidR="00784152" w:rsidRPr="00D65305">
        <w:rPr>
          <w:rFonts w:asciiTheme="majorHAnsi" w:hAnsiTheme="majorHAnsi"/>
        </w:rPr>
        <w:t xml:space="preserve"> </w:t>
      </w:r>
      <w:r w:rsidR="00984EFF" w:rsidRPr="00D65305">
        <w:rPr>
          <w:rFonts w:asciiTheme="majorHAnsi" w:hAnsiTheme="majorHAnsi"/>
        </w:rPr>
        <w:t>szt. koszy gminnych na te</w:t>
      </w:r>
      <w:r w:rsidR="00FE3D8D">
        <w:rPr>
          <w:rFonts w:asciiTheme="majorHAnsi" w:hAnsiTheme="majorHAnsi"/>
        </w:rPr>
        <w:t>renie miasta Środa Wielkopolska:</w:t>
      </w:r>
    </w:p>
    <w:tbl>
      <w:tblPr>
        <w:tblW w:w="6920" w:type="dxa"/>
        <w:tblInd w:w="55" w:type="dxa"/>
        <w:tblCellMar>
          <w:left w:w="70" w:type="dxa"/>
          <w:right w:w="70" w:type="dxa"/>
        </w:tblCellMar>
        <w:tblLook w:val="04A0" w:firstRow="1" w:lastRow="0" w:firstColumn="1" w:lastColumn="0" w:noHBand="0" w:noVBand="1"/>
      </w:tblPr>
      <w:tblGrid>
        <w:gridCol w:w="441"/>
        <w:gridCol w:w="3919"/>
        <w:gridCol w:w="1080"/>
        <w:gridCol w:w="1480"/>
      </w:tblGrid>
      <w:tr w:rsidR="00984EFF" w:rsidRPr="00D65305" w:rsidTr="00984EF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EFF" w:rsidRPr="00D65305" w:rsidRDefault="00984EFF" w:rsidP="00DD73BD">
            <w:pPr>
              <w:spacing w:line="360" w:lineRule="auto"/>
              <w:jc w:val="both"/>
              <w:rPr>
                <w:rFonts w:asciiTheme="majorHAnsi" w:eastAsia="Times New Roman" w:hAnsiTheme="majorHAnsi" w:cs="Arial"/>
                <w:i/>
                <w:iCs/>
                <w:color w:val="000000"/>
                <w:lang w:eastAsia="pl-PL"/>
              </w:rPr>
            </w:pPr>
            <w:r w:rsidRPr="00D65305">
              <w:rPr>
                <w:rFonts w:asciiTheme="majorHAnsi" w:eastAsia="Times New Roman" w:hAnsiTheme="majorHAnsi" w:cs="Arial"/>
                <w:i/>
                <w:iCs/>
                <w:color w:val="000000"/>
                <w:lang w:eastAsia="pl-PL"/>
              </w:rPr>
              <w:t>Lp.</w:t>
            </w:r>
          </w:p>
        </w:tc>
        <w:tc>
          <w:tcPr>
            <w:tcW w:w="3919" w:type="dxa"/>
            <w:tcBorders>
              <w:top w:val="single" w:sz="4" w:space="0" w:color="auto"/>
              <w:left w:val="nil"/>
              <w:bottom w:val="single" w:sz="4" w:space="0" w:color="auto"/>
              <w:right w:val="single" w:sz="4" w:space="0" w:color="auto"/>
            </w:tcBorders>
            <w:shd w:val="clear" w:color="auto" w:fill="auto"/>
            <w:noWrap/>
            <w:vAlign w:val="center"/>
            <w:hideMark/>
          </w:tcPr>
          <w:p w:rsidR="00984EFF" w:rsidRPr="00D65305" w:rsidRDefault="00984EFF" w:rsidP="00DD73BD">
            <w:pPr>
              <w:spacing w:line="360" w:lineRule="auto"/>
              <w:jc w:val="both"/>
              <w:rPr>
                <w:rFonts w:asciiTheme="majorHAnsi" w:eastAsia="Times New Roman" w:hAnsiTheme="majorHAnsi" w:cs="Arial"/>
                <w:i/>
                <w:iCs/>
                <w:color w:val="000000"/>
                <w:lang w:eastAsia="pl-PL"/>
              </w:rPr>
            </w:pPr>
            <w:r w:rsidRPr="00D65305">
              <w:rPr>
                <w:rFonts w:asciiTheme="majorHAnsi" w:eastAsia="Times New Roman" w:hAnsiTheme="majorHAnsi" w:cs="Arial"/>
                <w:i/>
                <w:iCs/>
                <w:color w:val="000000"/>
                <w:lang w:eastAsia="pl-PL"/>
              </w:rPr>
              <w:t>nazwa ulicy</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84EFF" w:rsidRPr="00D65305" w:rsidRDefault="0015418B" w:rsidP="00DD73BD">
            <w:pPr>
              <w:spacing w:line="360" w:lineRule="auto"/>
              <w:jc w:val="both"/>
              <w:rPr>
                <w:rFonts w:asciiTheme="majorHAnsi" w:eastAsia="Times New Roman" w:hAnsiTheme="majorHAnsi" w:cs="Arial"/>
                <w:i/>
                <w:iCs/>
                <w:color w:val="000000"/>
                <w:lang w:eastAsia="pl-PL"/>
              </w:rPr>
            </w:pPr>
            <w:r w:rsidRPr="00D65305">
              <w:rPr>
                <w:rFonts w:asciiTheme="majorHAnsi" w:eastAsia="Times New Roman" w:hAnsiTheme="majorHAnsi" w:cs="Arial"/>
                <w:i/>
                <w:iCs/>
                <w:color w:val="000000"/>
                <w:lang w:eastAsia="pl-PL"/>
              </w:rPr>
              <w:t>I</w:t>
            </w:r>
            <w:r w:rsidR="00984EFF" w:rsidRPr="00D65305">
              <w:rPr>
                <w:rFonts w:asciiTheme="majorHAnsi" w:eastAsia="Times New Roman" w:hAnsiTheme="majorHAnsi" w:cs="Arial"/>
                <w:i/>
                <w:iCs/>
                <w:color w:val="000000"/>
                <w:lang w:eastAsia="pl-PL"/>
              </w:rPr>
              <w:t>lość</w:t>
            </w:r>
            <w:r>
              <w:rPr>
                <w:rFonts w:asciiTheme="majorHAnsi" w:eastAsia="Times New Roman" w:hAnsiTheme="majorHAnsi" w:cs="Arial"/>
                <w:i/>
                <w:iCs/>
                <w:color w:val="000000"/>
                <w:lang w:eastAsia="pl-PL"/>
              </w:rPr>
              <w:t xml:space="preserve"> koszy</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84EFF" w:rsidRPr="00D65305" w:rsidRDefault="00A1733B" w:rsidP="00F2000E">
            <w:pPr>
              <w:spacing w:line="360" w:lineRule="auto"/>
              <w:jc w:val="both"/>
              <w:rPr>
                <w:rFonts w:asciiTheme="majorHAnsi" w:eastAsia="Times New Roman" w:hAnsiTheme="majorHAnsi" w:cs="Arial"/>
                <w:i/>
                <w:iCs/>
                <w:color w:val="000000"/>
                <w:lang w:eastAsia="pl-PL"/>
              </w:rPr>
            </w:pPr>
            <w:r>
              <w:rPr>
                <w:rFonts w:asciiTheme="majorHAnsi" w:eastAsia="Times New Roman" w:hAnsiTheme="majorHAnsi" w:cs="Arial"/>
                <w:i/>
                <w:iCs/>
                <w:color w:val="000000"/>
                <w:lang w:eastAsia="pl-PL"/>
              </w:rPr>
              <w:t>Wywóz w dni tygodnia wg legendy pod tabelą</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Berwińskiego</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Czerwonego Krzyża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AB13E8">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r w:rsidR="00AB13E8">
              <w:rPr>
                <w:rFonts w:asciiTheme="majorHAnsi" w:eastAsia="Times New Roman" w:hAnsiTheme="majorHAnsi" w:cs="Arial"/>
                <w:color w:val="000000"/>
                <w:lang w:eastAsia="pl-PL"/>
              </w:rPr>
              <w:t>2</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Dąbrowskiego - deptak</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4</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Dworcowa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5</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5</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Działyńskich</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6</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Garncarska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7</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Górki</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C1549B"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3</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8</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Inwalidów Wojennych</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7</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9</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Jackowskiego</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677C33"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2</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10</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Janickiego</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0D2A75"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lastRenderedPageBreak/>
              <w:t>11</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 xml:space="preserve">Jażdżewskiego </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C1549B"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4</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12</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Kilińskiego (planty-rynek)</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13</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Kolegiacka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DD74FF"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3</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14</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Kasprowicza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7A6BF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15</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proofErr w:type="spellStart"/>
            <w:r w:rsidRPr="00D65305">
              <w:rPr>
                <w:rFonts w:asciiTheme="majorHAnsi" w:eastAsia="Times New Roman" w:hAnsiTheme="majorHAnsi" w:cs="Arial"/>
                <w:color w:val="000000"/>
                <w:lang w:eastAsia="pl-PL"/>
              </w:rPr>
              <w:t>Ks.Kegla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16</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proofErr w:type="spellStart"/>
            <w:r w:rsidRPr="00D65305">
              <w:rPr>
                <w:rFonts w:asciiTheme="majorHAnsi" w:eastAsia="Times New Roman" w:hAnsiTheme="majorHAnsi" w:cs="Arial"/>
                <w:color w:val="000000"/>
                <w:lang w:eastAsia="pl-PL"/>
              </w:rPr>
              <w:t>Ks.Krajewskiego</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A96EEB"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4</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17</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proofErr w:type="spellStart"/>
            <w:r w:rsidRPr="00D65305">
              <w:rPr>
                <w:rFonts w:asciiTheme="majorHAnsi" w:eastAsia="Times New Roman" w:hAnsiTheme="majorHAnsi" w:cs="Arial"/>
                <w:color w:val="000000"/>
                <w:lang w:eastAsia="pl-PL"/>
              </w:rPr>
              <w:t>Ks.Popiełuszki</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A96EEB"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4</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18</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Krótka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8255F4"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2</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19</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Leszczyńskich</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677C33"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2</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20</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Limanowskiego</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3F00FD"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5</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21</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Lipowa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677C33"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9</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22</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Marcinkowskiego</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677C33"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36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23</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Mickiewicza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677C33"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5</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36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24</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Niedziałkowskiego</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677C33"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14</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36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25</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Norwida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677C33"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26</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proofErr w:type="spellStart"/>
            <w:r w:rsidRPr="00D65305">
              <w:rPr>
                <w:rFonts w:asciiTheme="majorHAnsi" w:eastAsia="Times New Roman" w:hAnsiTheme="majorHAnsi" w:cs="Arial"/>
                <w:color w:val="000000"/>
                <w:lang w:eastAsia="pl-PL"/>
              </w:rPr>
              <w:t>Os.Piastowskie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52708C"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3</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27</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Plac Armii Poznań</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28</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Plac Zamkowy</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C1549B"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3</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29</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Plac Kościelny</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DD74FF"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2</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30</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Piłsudskiego</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7A6BF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3</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31</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proofErr w:type="spellStart"/>
            <w:r w:rsidRPr="00D65305">
              <w:rPr>
                <w:rFonts w:asciiTheme="majorHAnsi" w:eastAsia="Times New Roman" w:hAnsiTheme="majorHAnsi" w:cs="Arial"/>
                <w:color w:val="000000"/>
                <w:lang w:eastAsia="pl-PL"/>
              </w:rPr>
              <w:t>Plantaża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A96EEB"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5</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36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32</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Polna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A96EEB"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2</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36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33</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Powstańców Wielkopolskich</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DD74FF"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4</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36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34</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Przecznica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35</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Ratuszowa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36</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Rejtana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8255F4"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3</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37</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Reymonta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38</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Sejmikowa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4</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39</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Sienkiewicza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7A6BF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5</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40</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Sportowa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AB13E8"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16</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41</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Spichrzowa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42</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Staszica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7A6BF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6</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43</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Szkolna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44</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Szpitalna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8255F4"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45</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Stary Rynek ulice</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9</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lastRenderedPageBreak/>
              <w:t>46</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Stary Rynek płyta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8C1B61">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r w:rsidR="008C1B61">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47</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Tylna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48</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Wałowa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DD74FF"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2</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49</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proofErr w:type="spellStart"/>
            <w:r w:rsidRPr="00D65305">
              <w:rPr>
                <w:rFonts w:asciiTheme="majorHAnsi" w:eastAsia="Times New Roman" w:hAnsiTheme="majorHAnsi" w:cs="Arial"/>
                <w:color w:val="000000"/>
                <w:lang w:eastAsia="pl-PL"/>
              </w:rPr>
              <w:t>Weychana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A96EEB"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7</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50</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17-go Września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AB13E8"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5</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51</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Wielka Św. Ducha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52</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 xml:space="preserve">Wiosny Ludów </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AB13E8"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8</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53</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PKS Paderewskiego</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5</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54</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Parkingi</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DB294A"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55</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 xml:space="preserve">Wiosny Ludów </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12</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56</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Sportowa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6</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57</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Plac Armii Poznań</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8255F4"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8</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58</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3-go Maja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5</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59</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Westerplatte</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52708C"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4</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60</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 xml:space="preserve">Wiosny Ludów </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12</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61</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Aleja Olimpijczyków</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DD74FF"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3</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2</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62</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Dolna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3F00FD"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63</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przy Stomilu</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5</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r w:rsidR="00984EFF"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64</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Zamojskich</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677C33"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7</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1</w:t>
            </w:r>
          </w:p>
        </w:tc>
      </w:tr>
      <w:tr w:rsidR="008C6576"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tcPr>
          <w:p w:rsidR="008C6576" w:rsidRPr="00D65305"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65</w:t>
            </w:r>
          </w:p>
        </w:tc>
        <w:tc>
          <w:tcPr>
            <w:tcW w:w="3919" w:type="dxa"/>
            <w:tcBorders>
              <w:top w:val="nil"/>
              <w:left w:val="nil"/>
              <w:bottom w:val="single" w:sz="4" w:space="0" w:color="auto"/>
              <w:right w:val="single" w:sz="4" w:space="0" w:color="auto"/>
            </w:tcBorders>
            <w:shd w:val="clear" w:color="auto" w:fill="auto"/>
            <w:noWrap/>
            <w:vAlign w:val="bottom"/>
          </w:tcPr>
          <w:p w:rsidR="008C6576" w:rsidRPr="00D65305"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 xml:space="preserve">Wawrzyniaka </w:t>
            </w:r>
          </w:p>
        </w:tc>
        <w:tc>
          <w:tcPr>
            <w:tcW w:w="1080"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2</w:t>
            </w:r>
          </w:p>
        </w:tc>
        <w:tc>
          <w:tcPr>
            <w:tcW w:w="1480" w:type="dxa"/>
            <w:tcBorders>
              <w:top w:val="nil"/>
              <w:left w:val="nil"/>
              <w:bottom w:val="single" w:sz="4" w:space="0" w:color="auto"/>
              <w:right w:val="single" w:sz="4" w:space="0" w:color="auto"/>
            </w:tcBorders>
            <w:shd w:val="clear" w:color="auto" w:fill="auto"/>
            <w:noWrap/>
            <w:vAlign w:val="bottom"/>
          </w:tcPr>
          <w:p w:rsidR="008C6576" w:rsidRPr="00D65305"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2</w:t>
            </w:r>
          </w:p>
        </w:tc>
      </w:tr>
      <w:tr w:rsidR="008C6576"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tcPr>
          <w:p w:rsidR="008C6576" w:rsidRPr="00D65305"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66</w:t>
            </w:r>
          </w:p>
        </w:tc>
        <w:tc>
          <w:tcPr>
            <w:tcW w:w="3919" w:type="dxa"/>
            <w:tcBorders>
              <w:top w:val="nil"/>
              <w:left w:val="nil"/>
              <w:bottom w:val="single" w:sz="4" w:space="0" w:color="auto"/>
              <w:right w:val="single" w:sz="4" w:space="0" w:color="auto"/>
            </w:tcBorders>
            <w:shd w:val="clear" w:color="auto" w:fill="auto"/>
            <w:noWrap/>
            <w:vAlign w:val="bottom"/>
          </w:tcPr>
          <w:p w:rsidR="008C6576" w:rsidRPr="00D65305"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Działkowa</w:t>
            </w:r>
          </w:p>
        </w:tc>
        <w:tc>
          <w:tcPr>
            <w:tcW w:w="1080"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2</w:t>
            </w:r>
          </w:p>
        </w:tc>
        <w:tc>
          <w:tcPr>
            <w:tcW w:w="1480" w:type="dxa"/>
            <w:tcBorders>
              <w:top w:val="nil"/>
              <w:left w:val="nil"/>
              <w:bottom w:val="single" w:sz="4" w:space="0" w:color="auto"/>
              <w:right w:val="single" w:sz="4" w:space="0" w:color="auto"/>
            </w:tcBorders>
            <w:shd w:val="clear" w:color="auto" w:fill="auto"/>
            <w:noWrap/>
            <w:vAlign w:val="bottom"/>
          </w:tcPr>
          <w:p w:rsidR="008C6576" w:rsidRPr="00D65305"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w:t>
            </w:r>
          </w:p>
        </w:tc>
      </w:tr>
      <w:tr w:rsidR="008C6576"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67</w:t>
            </w:r>
          </w:p>
        </w:tc>
        <w:tc>
          <w:tcPr>
            <w:tcW w:w="3919"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Dmowskiego</w:t>
            </w:r>
          </w:p>
        </w:tc>
        <w:tc>
          <w:tcPr>
            <w:tcW w:w="1080"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3</w:t>
            </w:r>
          </w:p>
        </w:tc>
        <w:tc>
          <w:tcPr>
            <w:tcW w:w="1480"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2</w:t>
            </w:r>
          </w:p>
        </w:tc>
      </w:tr>
      <w:tr w:rsidR="008C6576"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68</w:t>
            </w:r>
          </w:p>
        </w:tc>
        <w:tc>
          <w:tcPr>
            <w:tcW w:w="3919"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 xml:space="preserve">Dzikowskiego </w:t>
            </w:r>
          </w:p>
        </w:tc>
        <w:tc>
          <w:tcPr>
            <w:tcW w:w="1080"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w:t>
            </w:r>
          </w:p>
        </w:tc>
      </w:tr>
      <w:tr w:rsidR="008C6576"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69</w:t>
            </w:r>
          </w:p>
        </w:tc>
        <w:tc>
          <w:tcPr>
            <w:tcW w:w="3919"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 xml:space="preserve">Świętego Wawrzyńca </w:t>
            </w:r>
          </w:p>
        </w:tc>
        <w:tc>
          <w:tcPr>
            <w:tcW w:w="1080"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2</w:t>
            </w:r>
          </w:p>
        </w:tc>
        <w:tc>
          <w:tcPr>
            <w:tcW w:w="1480"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2</w:t>
            </w:r>
          </w:p>
        </w:tc>
      </w:tr>
      <w:tr w:rsidR="008C6576"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70</w:t>
            </w:r>
          </w:p>
        </w:tc>
        <w:tc>
          <w:tcPr>
            <w:tcW w:w="3919"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Miłosza</w:t>
            </w:r>
          </w:p>
        </w:tc>
        <w:tc>
          <w:tcPr>
            <w:tcW w:w="1080"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w:t>
            </w:r>
          </w:p>
        </w:tc>
      </w:tr>
      <w:tr w:rsidR="008C6576"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71</w:t>
            </w:r>
          </w:p>
        </w:tc>
        <w:tc>
          <w:tcPr>
            <w:tcW w:w="3919"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Hłaski</w:t>
            </w:r>
          </w:p>
        </w:tc>
        <w:tc>
          <w:tcPr>
            <w:tcW w:w="1080"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tcPr>
          <w:p w:rsidR="008C6576" w:rsidRDefault="008C657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w:t>
            </w:r>
          </w:p>
        </w:tc>
      </w:tr>
      <w:tr w:rsidR="00ED1939" w:rsidRPr="00D65305" w:rsidTr="00984EFF">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tcPr>
          <w:p w:rsidR="00ED1939" w:rsidRDefault="00ED1939"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72</w:t>
            </w:r>
          </w:p>
        </w:tc>
        <w:tc>
          <w:tcPr>
            <w:tcW w:w="3919" w:type="dxa"/>
            <w:tcBorders>
              <w:top w:val="nil"/>
              <w:left w:val="nil"/>
              <w:bottom w:val="single" w:sz="4" w:space="0" w:color="auto"/>
              <w:right w:val="single" w:sz="4" w:space="0" w:color="auto"/>
            </w:tcBorders>
            <w:shd w:val="clear" w:color="auto" w:fill="auto"/>
            <w:noWrap/>
            <w:vAlign w:val="bottom"/>
          </w:tcPr>
          <w:p w:rsidR="00ED1939" w:rsidRDefault="00ED1939"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Tuwima</w:t>
            </w:r>
          </w:p>
        </w:tc>
        <w:tc>
          <w:tcPr>
            <w:tcW w:w="1080" w:type="dxa"/>
            <w:tcBorders>
              <w:top w:val="nil"/>
              <w:left w:val="nil"/>
              <w:bottom w:val="single" w:sz="4" w:space="0" w:color="auto"/>
              <w:right w:val="single" w:sz="4" w:space="0" w:color="auto"/>
            </w:tcBorders>
            <w:shd w:val="clear" w:color="auto" w:fill="auto"/>
            <w:noWrap/>
            <w:vAlign w:val="bottom"/>
          </w:tcPr>
          <w:p w:rsidR="00ED1939" w:rsidRDefault="00ED1939"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2</w:t>
            </w:r>
          </w:p>
        </w:tc>
        <w:tc>
          <w:tcPr>
            <w:tcW w:w="1480" w:type="dxa"/>
            <w:tcBorders>
              <w:top w:val="nil"/>
              <w:left w:val="nil"/>
              <w:bottom w:val="single" w:sz="4" w:space="0" w:color="auto"/>
              <w:right w:val="single" w:sz="4" w:space="0" w:color="auto"/>
            </w:tcBorders>
            <w:shd w:val="clear" w:color="auto" w:fill="auto"/>
            <w:noWrap/>
            <w:vAlign w:val="bottom"/>
          </w:tcPr>
          <w:p w:rsidR="00ED1939" w:rsidRDefault="00ED1939"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2</w:t>
            </w:r>
          </w:p>
        </w:tc>
      </w:tr>
      <w:tr w:rsidR="00984EFF" w:rsidRPr="00D65305" w:rsidTr="008C6576">
        <w:trPr>
          <w:trHeight w:val="25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ED1939"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73</w:t>
            </w:r>
          </w:p>
        </w:tc>
        <w:tc>
          <w:tcPr>
            <w:tcW w:w="3919"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 xml:space="preserve">Cechowa </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7A6BF6" w:rsidP="00DD73BD">
            <w:pPr>
              <w:spacing w:line="360" w:lineRule="auto"/>
              <w:jc w:val="both"/>
              <w:rPr>
                <w:rFonts w:asciiTheme="majorHAnsi" w:eastAsia="Times New Roman" w:hAnsiTheme="majorHAnsi" w:cs="Arial"/>
                <w:color w:val="000000"/>
                <w:lang w:eastAsia="pl-PL"/>
              </w:rPr>
            </w:pPr>
            <w:r>
              <w:rPr>
                <w:rFonts w:asciiTheme="majorHAnsi" w:eastAsia="Times New Roman" w:hAnsiTheme="majorHAnsi" w:cs="Arial"/>
                <w:color w:val="000000"/>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Arial"/>
                <w:color w:val="000000"/>
                <w:lang w:eastAsia="pl-PL"/>
              </w:rPr>
            </w:pPr>
            <w:r w:rsidRPr="00D65305">
              <w:rPr>
                <w:rFonts w:asciiTheme="majorHAnsi" w:eastAsia="Times New Roman" w:hAnsiTheme="majorHAnsi" w:cs="Arial"/>
                <w:color w:val="000000"/>
                <w:lang w:eastAsia="pl-PL"/>
              </w:rPr>
              <w:t>3</w:t>
            </w:r>
          </w:p>
        </w:tc>
      </w:tr>
    </w:tbl>
    <w:p w:rsidR="00984EFF" w:rsidRPr="00D65305" w:rsidRDefault="00984EFF" w:rsidP="00DD73BD">
      <w:pPr>
        <w:spacing w:line="360" w:lineRule="auto"/>
        <w:jc w:val="both"/>
        <w:rPr>
          <w:rFonts w:asciiTheme="majorHAnsi" w:hAnsiTheme="majorHAnsi"/>
        </w:rPr>
      </w:pPr>
    </w:p>
    <w:p w:rsidR="00984EFF" w:rsidRPr="00D65305" w:rsidRDefault="00984EFF" w:rsidP="00DD73BD">
      <w:pPr>
        <w:spacing w:line="360" w:lineRule="auto"/>
        <w:jc w:val="both"/>
        <w:rPr>
          <w:rFonts w:asciiTheme="majorHAnsi" w:hAnsiTheme="majorHAnsi"/>
        </w:rPr>
      </w:pPr>
      <w:r w:rsidRPr="00D65305">
        <w:rPr>
          <w:rFonts w:asciiTheme="majorHAnsi" w:hAnsiTheme="majorHAnsi"/>
        </w:rPr>
        <w:t>Orientacyjna częstotliwość wywozów</w:t>
      </w:r>
      <w:r w:rsidR="00D87E3C">
        <w:rPr>
          <w:rFonts w:asciiTheme="majorHAnsi" w:hAnsiTheme="majorHAnsi"/>
        </w:rPr>
        <w:t xml:space="preserve"> (z zastrzeżeniem ust. 4)</w:t>
      </w:r>
      <w:r w:rsidR="00934609">
        <w:rPr>
          <w:rFonts w:asciiTheme="majorHAnsi" w:hAnsiTheme="majorHAnsi"/>
        </w:rPr>
        <w:t>:</w:t>
      </w:r>
    </w:p>
    <w:p w:rsidR="00984EFF" w:rsidRPr="00D65305" w:rsidRDefault="00984EFF" w:rsidP="00DD73BD">
      <w:pPr>
        <w:pStyle w:val="Akapitzlist"/>
        <w:numPr>
          <w:ilvl w:val="0"/>
          <w:numId w:val="39"/>
        </w:numPr>
        <w:spacing w:line="360" w:lineRule="auto"/>
        <w:jc w:val="both"/>
        <w:rPr>
          <w:rFonts w:asciiTheme="majorHAnsi" w:hAnsiTheme="majorHAnsi"/>
        </w:rPr>
      </w:pPr>
      <w:r w:rsidRPr="00D65305">
        <w:rPr>
          <w:rFonts w:asciiTheme="majorHAnsi" w:hAnsiTheme="majorHAnsi"/>
        </w:rPr>
        <w:t>poniedziałek, wtorek, środa, czwartek, sobota *</w:t>
      </w:r>
    </w:p>
    <w:p w:rsidR="00984EFF" w:rsidRPr="00D65305" w:rsidRDefault="00984EFF" w:rsidP="00DD73BD">
      <w:pPr>
        <w:pStyle w:val="Akapitzlist"/>
        <w:numPr>
          <w:ilvl w:val="0"/>
          <w:numId w:val="39"/>
        </w:numPr>
        <w:spacing w:line="360" w:lineRule="auto"/>
        <w:jc w:val="both"/>
        <w:rPr>
          <w:rFonts w:asciiTheme="majorHAnsi" w:hAnsiTheme="majorHAnsi"/>
        </w:rPr>
      </w:pPr>
      <w:r w:rsidRPr="00D65305">
        <w:rPr>
          <w:rFonts w:asciiTheme="majorHAnsi" w:hAnsiTheme="majorHAnsi"/>
        </w:rPr>
        <w:t>poniedziałek, środa, piątek *</w:t>
      </w:r>
    </w:p>
    <w:p w:rsidR="00984EFF" w:rsidRPr="00D65305" w:rsidRDefault="00984EFF" w:rsidP="00DD73BD">
      <w:pPr>
        <w:pStyle w:val="Akapitzlist"/>
        <w:numPr>
          <w:ilvl w:val="0"/>
          <w:numId w:val="39"/>
        </w:numPr>
        <w:spacing w:line="360" w:lineRule="auto"/>
        <w:jc w:val="both"/>
        <w:rPr>
          <w:rFonts w:asciiTheme="majorHAnsi" w:hAnsiTheme="majorHAnsi"/>
        </w:rPr>
      </w:pPr>
      <w:r w:rsidRPr="00D65305">
        <w:rPr>
          <w:rFonts w:asciiTheme="majorHAnsi" w:hAnsiTheme="majorHAnsi"/>
        </w:rPr>
        <w:t>wtorek *</w:t>
      </w:r>
    </w:p>
    <w:p w:rsidR="00567A72" w:rsidRPr="00371177" w:rsidRDefault="00984EFF" w:rsidP="00DD73BD">
      <w:pPr>
        <w:spacing w:line="360" w:lineRule="auto"/>
        <w:jc w:val="both"/>
        <w:rPr>
          <w:rFonts w:asciiTheme="majorHAnsi" w:hAnsiTheme="majorHAnsi"/>
          <w:u w:val="single"/>
        </w:rPr>
      </w:pPr>
      <w:r w:rsidRPr="00D65305">
        <w:rPr>
          <w:rFonts w:asciiTheme="majorHAnsi" w:hAnsiTheme="majorHAnsi"/>
          <w:u w:val="single"/>
        </w:rPr>
        <w:t xml:space="preserve">* w zależności od zapotrzebowania dopuszcza się częstsze opróżnianie koszy. Wykonawca jest zobowiązany do bieżącego utrzymywania w czystości przedmiotowych koszy oraz </w:t>
      </w:r>
      <w:r w:rsidR="007C6489">
        <w:rPr>
          <w:rFonts w:asciiTheme="majorHAnsi" w:hAnsiTheme="majorHAnsi"/>
          <w:u w:val="single"/>
        </w:rPr>
        <w:t>ich</w:t>
      </w:r>
      <w:r w:rsidRPr="00D65305">
        <w:rPr>
          <w:rFonts w:asciiTheme="majorHAnsi" w:hAnsiTheme="majorHAnsi"/>
          <w:u w:val="single"/>
        </w:rPr>
        <w:t xml:space="preserve"> obrębu w </w:t>
      </w:r>
      <w:r w:rsidRPr="00D65305">
        <w:rPr>
          <w:rFonts w:asciiTheme="majorHAnsi" w:hAnsiTheme="majorHAnsi"/>
          <w:u w:val="single"/>
        </w:rPr>
        <w:lastRenderedPageBreak/>
        <w:t>obszarze 1m</w:t>
      </w:r>
      <w:r w:rsidRPr="00D65305">
        <w:rPr>
          <w:rFonts w:asciiTheme="majorHAnsi" w:hAnsiTheme="majorHAnsi" w:cstheme="minorHAnsi"/>
          <w:u w:val="single"/>
        </w:rPr>
        <w:t>²</w:t>
      </w:r>
      <w:r w:rsidRPr="00D65305">
        <w:rPr>
          <w:rFonts w:asciiTheme="majorHAnsi" w:hAnsiTheme="majorHAnsi"/>
          <w:u w:val="single"/>
        </w:rPr>
        <w:t xml:space="preserve">. Zamawiający zastrzega sobie prawo do przeprowadzenia niezapowiedzianych kontroli pod kątem należytego wykonywania usługi. </w:t>
      </w:r>
    </w:p>
    <w:p w:rsidR="00950568" w:rsidRPr="00D65305" w:rsidRDefault="00950568" w:rsidP="00DD73BD">
      <w:pPr>
        <w:spacing w:line="360" w:lineRule="auto"/>
        <w:jc w:val="both"/>
        <w:rPr>
          <w:rFonts w:asciiTheme="majorHAnsi" w:hAnsiTheme="majorHAnsi"/>
        </w:rPr>
      </w:pPr>
    </w:p>
    <w:p w:rsidR="00984EFF" w:rsidRPr="00D65305" w:rsidRDefault="00784152" w:rsidP="00175E66">
      <w:pPr>
        <w:pStyle w:val="Akapitzlist"/>
        <w:numPr>
          <w:ilvl w:val="1"/>
          <w:numId w:val="39"/>
        </w:numPr>
        <w:spacing w:line="360" w:lineRule="auto"/>
        <w:jc w:val="both"/>
        <w:rPr>
          <w:rFonts w:asciiTheme="majorHAnsi" w:hAnsiTheme="majorHAnsi"/>
        </w:rPr>
      </w:pPr>
      <w:r>
        <w:rPr>
          <w:rFonts w:asciiTheme="majorHAnsi" w:hAnsiTheme="majorHAnsi"/>
        </w:rPr>
        <w:t>18</w:t>
      </w:r>
      <w:r w:rsidR="007D67E0">
        <w:rPr>
          <w:rFonts w:asciiTheme="majorHAnsi" w:hAnsiTheme="majorHAnsi"/>
        </w:rPr>
        <w:t>4</w:t>
      </w:r>
      <w:r w:rsidRPr="00D65305">
        <w:rPr>
          <w:rFonts w:asciiTheme="majorHAnsi" w:hAnsiTheme="majorHAnsi"/>
        </w:rPr>
        <w:t xml:space="preserve"> </w:t>
      </w:r>
      <w:r w:rsidR="00984EFF" w:rsidRPr="00D65305">
        <w:rPr>
          <w:rFonts w:asciiTheme="majorHAnsi" w:hAnsiTheme="majorHAnsi"/>
        </w:rPr>
        <w:t xml:space="preserve">szt. koszy </w:t>
      </w:r>
      <w:proofErr w:type="gramStart"/>
      <w:r w:rsidR="00984EFF" w:rsidRPr="00D65305">
        <w:rPr>
          <w:rFonts w:asciiTheme="majorHAnsi" w:hAnsiTheme="majorHAnsi"/>
        </w:rPr>
        <w:t>powiatowych</w:t>
      </w:r>
      <w:r w:rsidR="00351961">
        <w:rPr>
          <w:rFonts w:asciiTheme="majorHAnsi" w:hAnsiTheme="majorHAnsi"/>
        </w:rPr>
        <w:t xml:space="preserve">  na</w:t>
      </w:r>
      <w:proofErr w:type="gramEnd"/>
      <w:r w:rsidR="00984EFF" w:rsidRPr="00D65305">
        <w:rPr>
          <w:rFonts w:asciiTheme="majorHAnsi" w:hAnsiTheme="majorHAnsi"/>
        </w:rPr>
        <w:t xml:space="preserve"> te</w:t>
      </w:r>
      <w:r w:rsidR="00920B24">
        <w:rPr>
          <w:rFonts w:asciiTheme="majorHAnsi" w:hAnsiTheme="majorHAnsi"/>
        </w:rPr>
        <w:t>renie miasta Środa Wielkopolska:</w:t>
      </w:r>
    </w:p>
    <w:tbl>
      <w:tblPr>
        <w:tblW w:w="6920" w:type="dxa"/>
        <w:tblInd w:w="55" w:type="dxa"/>
        <w:tblCellMar>
          <w:left w:w="70" w:type="dxa"/>
          <w:right w:w="70" w:type="dxa"/>
        </w:tblCellMar>
        <w:tblLook w:val="04A0" w:firstRow="1" w:lastRow="0" w:firstColumn="1" w:lastColumn="0" w:noHBand="0" w:noVBand="1"/>
      </w:tblPr>
      <w:tblGrid>
        <w:gridCol w:w="1080"/>
        <w:gridCol w:w="3280"/>
        <w:gridCol w:w="1080"/>
        <w:gridCol w:w="1480"/>
      </w:tblGrid>
      <w:tr w:rsidR="00984EFF" w:rsidRPr="00D65305" w:rsidTr="00984EF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i/>
                <w:iCs/>
                <w:color w:val="000000"/>
                <w:lang w:eastAsia="pl-PL"/>
              </w:rPr>
            </w:pPr>
            <w:r w:rsidRPr="00D65305">
              <w:rPr>
                <w:rFonts w:asciiTheme="majorHAnsi" w:eastAsia="Times New Roman" w:hAnsiTheme="majorHAnsi" w:cs="Times New Roman"/>
                <w:i/>
                <w:iCs/>
                <w:color w:val="000000"/>
                <w:lang w:eastAsia="pl-PL"/>
              </w:rPr>
              <w:t>Lp.</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i/>
                <w:iCs/>
                <w:color w:val="000000"/>
                <w:lang w:eastAsia="pl-PL"/>
              </w:rPr>
            </w:pPr>
            <w:r w:rsidRPr="00D65305">
              <w:rPr>
                <w:rFonts w:asciiTheme="majorHAnsi" w:eastAsia="Times New Roman" w:hAnsiTheme="majorHAnsi" w:cs="Times New Roman"/>
                <w:i/>
                <w:iCs/>
                <w:color w:val="000000"/>
                <w:lang w:eastAsia="pl-PL"/>
              </w:rPr>
              <w:t xml:space="preserve">nazwa ulicy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84EFF" w:rsidRPr="00D65305" w:rsidRDefault="00A82FAB" w:rsidP="00DD73BD">
            <w:pPr>
              <w:spacing w:line="360" w:lineRule="auto"/>
              <w:jc w:val="both"/>
              <w:rPr>
                <w:rFonts w:asciiTheme="majorHAnsi" w:eastAsia="Times New Roman" w:hAnsiTheme="majorHAnsi" w:cs="Times New Roman"/>
                <w:i/>
                <w:iCs/>
                <w:color w:val="000000"/>
                <w:lang w:eastAsia="pl-PL"/>
              </w:rPr>
            </w:pPr>
            <w:r w:rsidRPr="00D65305">
              <w:rPr>
                <w:rFonts w:asciiTheme="majorHAnsi" w:eastAsia="Times New Roman" w:hAnsiTheme="majorHAnsi" w:cs="Times New Roman"/>
                <w:i/>
                <w:iCs/>
                <w:color w:val="000000"/>
                <w:lang w:eastAsia="pl-PL"/>
              </w:rPr>
              <w:t>I</w:t>
            </w:r>
            <w:r w:rsidR="00984EFF" w:rsidRPr="00D65305">
              <w:rPr>
                <w:rFonts w:asciiTheme="majorHAnsi" w:eastAsia="Times New Roman" w:hAnsiTheme="majorHAnsi" w:cs="Times New Roman"/>
                <w:i/>
                <w:iCs/>
                <w:color w:val="000000"/>
                <w:lang w:eastAsia="pl-PL"/>
              </w:rPr>
              <w:t>lość</w:t>
            </w:r>
            <w:r>
              <w:rPr>
                <w:rFonts w:asciiTheme="majorHAnsi" w:eastAsia="Times New Roman" w:hAnsiTheme="majorHAnsi" w:cs="Times New Roman"/>
                <w:i/>
                <w:iCs/>
                <w:color w:val="000000"/>
                <w:lang w:eastAsia="pl-PL"/>
              </w:rPr>
              <w:t xml:space="preserve"> koszy</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84EFF" w:rsidRPr="00D65305" w:rsidRDefault="00393ACF" w:rsidP="00393ACF">
            <w:pPr>
              <w:spacing w:line="360" w:lineRule="auto"/>
              <w:jc w:val="both"/>
              <w:rPr>
                <w:rFonts w:asciiTheme="majorHAnsi" w:eastAsia="Times New Roman" w:hAnsiTheme="majorHAnsi" w:cs="Times New Roman"/>
                <w:i/>
                <w:iCs/>
                <w:color w:val="000000"/>
                <w:lang w:eastAsia="pl-PL"/>
              </w:rPr>
            </w:pPr>
            <w:r>
              <w:rPr>
                <w:rFonts w:asciiTheme="majorHAnsi" w:eastAsia="Times New Roman" w:hAnsiTheme="majorHAnsi" w:cs="Arial"/>
                <w:i/>
                <w:iCs/>
                <w:color w:val="000000"/>
                <w:lang w:eastAsia="pl-PL"/>
              </w:rPr>
              <w:t xml:space="preserve">Wywóz w dni tygodnia </w:t>
            </w:r>
            <w:r w:rsidR="00175032" w:rsidRPr="00393ACF">
              <w:rPr>
                <w:rFonts w:asciiTheme="majorHAnsi" w:eastAsia="Times New Roman" w:hAnsiTheme="majorHAnsi" w:cs="Arial"/>
                <w:i/>
                <w:iCs/>
                <w:color w:val="000000"/>
                <w:lang w:eastAsia="pl-PL"/>
              </w:rPr>
              <w:t>wg legendy po</w:t>
            </w:r>
            <w:r>
              <w:rPr>
                <w:rFonts w:asciiTheme="majorHAnsi" w:eastAsia="Times New Roman" w:hAnsiTheme="majorHAnsi" w:cs="Arial"/>
                <w:i/>
                <w:iCs/>
                <w:color w:val="000000"/>
                <w:lang w:eastAsia="pl-PL"/>
              </w:rPr>
              <w:t>d tabelą</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Daszyńskiego</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052427" w:rsidP="00DD73BD">
            <w:pPr>
              <w:spacing w:line="360" w:lineRule="auto"/>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12</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2</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Wrzesińska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8B5233" w:rsidP="00DD73BD">
            <w:pPr>
              <w:spacing w:line="360" w:lineRule="auto"/>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2</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3</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Poselska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F8023E">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2</w:t>
            </w:r>
            <w:r w:rsidR="00F8023E">
              <w:rPr>
                <w:rFonts w:asciiTheme="majorHAnsi" w:eastAsia="Times New Roman" w:hAnsiTheme="majorHAnsi" w:cs="Times New Roman"/>
                <w:color w:val="000000"/>
                <w:lang w:eastAsia="pl-PL"/>
              </w:rPr>
              <w:t>7</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4</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Prądzyńskiego</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371177" w:rsidP="00DD73BD">
            <w:pPr>
              <w:spacing w:line="360" w:lineRule="auto"/>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4</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2</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5</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proofErr w:type="spellStart"/>
            <w:r w:rsidRPr="00D65305">
              <w:rPr>
                <w:rFonts w:asciiTheme="majorHAnsi" w:eastAsia="Times New Roman" w:hAnsiTheme="majorHAnsi" w:cs="Times New Roman"/>
                <w:color w:val="000000"/>
                <w:lang w:eastAsia="pl-PL"/>
              </w:rPr>
              <w:t>Nekielska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683824" w:rsidP="00DD73BD">
            <w:pPr>
              <w:spacing w:line="360" w:lineRule="auto"/>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4</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2</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6</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Żwirki i Wigury</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BA79CE" w:rsidP="00DD73BD">
            <w:pPr>
              <w:spacing w:line="360" w:lineRule="auto"/>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5</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3</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7</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Witosa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CA4D3D" w:rsidP="00DD73BD">
            <w:pPr>
              <w:spacing w:line="360" w:lineRule="auto"/>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5</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2</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8</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Kilińskiego</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6D20F6" w:rsidP="00DD73BD">
            <w:pPr>
              <w:spacing w:line="360" w:lineRule="auto"/>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9</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9</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20-go Października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8B5233">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w:t>
            </w:r>
            <w:r w:rsidR="008B5233">
              <w:rPr>
                <w:rFonts w:asciiTheme="majorHAnsi" w:eastAsia="Times New Roman" w:hAnsiTheme="majorHAnsi" w:cs="Times New Roman"/>
                <w:color w:val="000000"/>
                <w:lang w:eastAsia="pl-PL"/>
              </w:rPr>
              <w:t>4</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10</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Dąbrowskiego II</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BA79CE" w:rsidP="00DD73BD">
            <w:pPr>
              <w:spacing w:line="360" w:lineRule="auto"/>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11</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11</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 xml:space="preserve">Kościuszki </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BA79CE" w:rsidP="00DD73BD">
            <w:pPr>
              <w:spacing w:line="360" w:lineRule="auto"/>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8</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2</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12</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Kosynierów</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371177" w:rsidP="00DD73BD">
            <w:pPr>
              <w:spacing w:line="360" w:lineRule="auto"/>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9</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3</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13</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Paderewskiego</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371177">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w:t>
            </w:r>
            <w:r w:rsidR="00371177">
              <w:rPr>
                <w:rFonts w:asciiTheme="majorHAnsi" w:eastAsia="Times New Roman" w:hAnsiTheme="majorHAnsi" w:cs="Times New Roman"/>
                <w:color w:val="000000"/>
                <w:lang w:eastAsia="pl-PL"/>
              </w:rPr>
              <w:t>5</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3</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14</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Rondo</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3</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2</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15</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Brodowska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BA79CE" w:rsidP="00DD73BD">
            <w:pPr>
              <w:spacing w:line="360" w:lineRule="auto"/>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10</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3</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16</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Hallera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BA79CE">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w:t>
            </w:r>
            <w:r w:rsidR="00BA79CE">
              <w:rPr>
                <w:rFonts w:asciiTheme="majorHAnsi" w:eastAsia="Times New Roman" w:hAnsiTheme="majorHAnsi" w:cs="Times New Roman"/>
                <w:color w:val="000000"/>
                <w:lang w:eastAsia="pl-PL"/>
              </w:rPr>
              <w:t>5</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17</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Harcerska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BA79CE" w:rsidP="00DD73BD">
            <w:pPr>
              <w:spacing w:line="360" w:lineRule="auto"/>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6</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3</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18</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Kórnicka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371177" w:rsidP="00DD73BD">
            <w:pPr>
              <w:spacing w:line="360" w:lineRule="auto"/>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14</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2</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19</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Strzelecka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52708C" w:rsidP="00DD73BD">
            <w:pPr>
              <w:spacing w:line="360" w:lineRule="auto"/>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4</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2</w:t>
            </w:r>
          </w:p>
        </w:tc>
      </w:tr>
      <w:tr w:rsidR="00984EFF" w:rsidRPr="00D65305" w:rsidTr="00984EF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20</w:t>
            </w:r>
          </w:p>
        </w:tc>
        <w:tc>
          <w:tcPr>
            <w:tcW w:w="32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Topolska</w:t>
            </w:r>
          </w:p>
        </w:tc>
        <w:tc>
          <w:tcPr>
            <w:tcW w:w="1080" w:type="dxa"/>
            <w:tcBorders>
              <w:top w:val="nil"/>
              <w:left w:val="nil"/>
              <w:bottom w:val="single" w:sz="4" w:space="0" w:color="auto"/>
              <w:right w:val="single" w:sz="4" w:space="0" w:color="auto"/>
            </w:tcBorders>
            <w:shd w:val="clear" w:color="auto" w:fill="auto"/>
            <w:noWrap/>
            <w:vAlign w:val="bottom"/>
            <w:hideMark/>
          </w:tcPr>
          <w:p w:rsidR="00984EFF" w:rsidRPr="00D65305" w:rsidRDefault="00052427" w:rsidP="00DD73BD">
            <w:pPr>
              <w:spacing w:line="360" w:lineRule="auto"/>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7</w:t>
            </w:r>
          </w:p>
        </w:tc>
        <w:tc>
          <w:tcPr>
            <w:tcW w:w="1480" w:type="dxa"/>
            <w:tcBorders>
              <w:top w:val="nil"/>
              <w:left w:val="nil"/>
              <w:bottom w:val="single" w:sz="4" w:space="0" w:color="auto"/>
              <w:right w:val="single" w:sz="4" w:space="0" w:color="auto"/>
            </w:tcBorders>
            <w:shd w:val="clear" w:color="auto" w:fill="auto"/>
            <w:noWrap/>
            <w:vAlign w:val="bottom"/>
            <w:hideMark/>
          </w:tcPr>
          <w:p w:rsidR="00984EFF" w:rsidRPr="00D65305" w:rsidRDefault="00984EFF" w:rsidP="00DD73BD">
            <w:pPr>
              <w:spacing w:line="360" w:lineRule="auto"/>
              <w:jc w:val="both"/>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2</w:t>
            </w:r>
          </w:p>
        </w:tc>
      </w:tr>
    </w:tbl>
    <w:p w:rsidR="00984EFF" w:rsidRPr="00D65305" w:rsidRDefault="00984EFF" w:rsidP="00DD73BD">
      <w:pPr>
        <w:spacing w:line="360" w:lineRule="auto"/>
        <w:jc w:val="both"/>
        <w:rPr>
          <w:rFonts w:asciiTheme="majorHAnsi" w:hAnsiTheme="majorHAnsi"/>
        </w:rPr>
      </w:pPr>
    </w:p>
    <w:p w:rsidR="00984EFF" w:rsidRPr="00D65305" w:rsidRDefault="00984EFF" w:rsidP="00DD73BD">
      <w:pPr>
        <w:spacing w:line="360" w:lineRule="auto"/>
        <w:jc w:val="both"/>
        <w:rPr>
          <w:rFonts w:asciiTheme="majorHAnsi" w:hAnsiTheme="majorHAnsi"/>
        </w:rPr>
      </w:pPr>
      <w:r w:rsidRPr="00D65305">
        <w:rPr>
          <w:rFonts w:asciiTheme="majorHAnsi" w:hAnsiTheme="majorHAnsi"/>
        </w:rPr>
        <w:t>Orientacyjna częstotliwość wywozów</w:t>
      </w:r>
      <w:r w:rsidR="00B23600">
        <w:rPr>
          <w:rFonts w:asciiTheme="majorHAnsi" w:hAnsiTheme="majorHAnsi"/>
        </w:rPr>
        <w:t xml:space="preserve"> (z zastrzeżeniem ust. 4)</w:t>
      </w:r>
      <w:r w:rsidRPr="00D65305">
        <w:rPr>
          <w:rFonts w:asciiTheme="majorHAnsi" w:hAnsiTheme="majorHAnsi"/>
        </w:rPr>
        <w:t>:</w:t>
      </w:r>
    </w:p>
    <w:p w:rsidR="00984EFF" w:rsidRPr="00D65305" w:rsidRDefault="00984EFF" w:rsidP="00DD73BD">
      <w:pPr>
        <w:pStyle w:val="Akapitzlist"/>
        <w:numPr>
          <w:ilvl w:val="0"/>
          <w:numId w:val="40"/>
        </w:numPr>
        <w:spacing w:line="360" w:lineRule="auto"/>
        <w:jc w:val="both"/>
        <w:rPr>
          <w:rFonts w:asciiTheme="majorHAnsi" w:hAnsiTheme="majorHAnsi"/>
        </w:rPr>
      </w:pPr>
      <w:r w:rsidRPr="00D65305">
        <w:rPr>
          <w:rFonts w:asciiTheme="majorHAnsi" w:hAnsiTheme="majorHAnsi"/>
        </w:rPr>
        <w:t>poniedziałek, wtorek, środa, czwartek, sobota *</w:t>
      </w:r>
    </w:p>
    <w:p w:rsidR="00984EFF" w:rsidRPr="00D65305" w:rsidRDefault="00984EFF" w:rsidP="00DD73BD">
      <w:pPr>
        <w:pStyle w:val="Akapitzlist"/>
        <w:numPr>
          <w:ilvl w:val="0"/>
          <w:numId w:val="40"/>
        </w:numPr>
        <w:spacing w:line="360" w:lineRule="auto"/>
        <w:jc w:val="both"/>
        <w:rPr>
          <w:rFonts w:asciiTheme="majorHAnsi" w:hAnsiTheme="majorHAnsi"/>
        </w:rPr>
      </w:pPr>
      <w:r w:rsidRPr="00D65305">
        <w:rPr>
          <w:rFonts w:asciiTheme="majorHAnsi" w:hAnsiTheme="majorHAnsi"/>
        </w:rPr>
        <w:t>poniedziałek, środa, piątek *</w:t>
      </w:r>
    </w:p>
    <w:p w:rsidR="00984EFF" w:rsidRPr="00D65305" w:rsidRDefault="00984EFF" w:rsidP="00DD73BD">
      <w:pPr>
        <w:pStyle w:val="Akapitzlist"/>
        <w:numPr>
          <w:ilvl w:val="0"/>
          <w:numId w:val="40"/>
        </w:numPr>
        <w:spacing w:line="360" w:lineRule="auto"/>
        <w:jc w:val="both"/>
        <w:rPr>
          <w:rFonts w:asciiTheme="majorHAnsi" w:hAnsiTheme="majorHAnsi"/>
        </w:rPr>
      </w:pPr>
      <w:r w:rsidRPr="00D65305">
        <w:rPr>
          <w:rFonts w:asciiTheme="majorHAnsi" w:hAnsiTheme="majorHAnsi"/>
        </w:rPr>
        <w:t>wtorek *</w:t>
      </w:r>
    </w:p>
    <w:p w:rsidR="00984EFF" w:rsidRPr="00D65305" w:rsidRDefault="00984EFF" w:rsidP="00DD73BD">
      <w:pPr>
        <w:spacing w:line="360" w:lineRule="auto"/>
        <w:jc w:val="both"/>
        <w:rPr>
          <w:rFonts w:asciiTheme="majorHAnsi" w:hAnsiTheme="majorHAnsi"/>
          <w:u w:val="single"/>
        </w:rPr>
      </w:pPr>
      <w:r w:rsidRPr="00D65305">
        <w:rPr>
          <w:rFonts w:asciiTheme="majorHAnsi" w:hAnsiTheme="majorHAnsi"/>
          <w:u w:val="single"/>
        </w:rPr>
        <w:t xml:space="preserve">* w zależności od zapotrzebowania dopuszcza się częstsze opróżnianie koszy. Wykonawca jest zobowiązany do bieżącego utrzymywania w czystości przedmiotowych koszy oraz </w:t>
      </w:r>
      <w:r w:rsidR="00A82FAB">
        <w:rPr>
          <w:rFonts w:asciiTheme="majorHAnsi" w:hAnsiTheme="majorHAnsi"/>
          <w:u w:val="single"/>
        </w:rPr>
        <w:t xml:space="preserve">ich </w:t>
      </w:r>
      <w:r w:rsidRPr="00D65305">
        <w:rPr>
          <w:rFonts w:asciiTheme="majorHAnsi" w:hAnsiTheme="majorHAnsi"/>
          <w:u w:val="single"/>
        </w:rPr>
        <w:t>obręb</w:t>
      </w:r>
      <w:r w:rsidR="00FB5362">
        <w:rPr>
          <w:rFonts w:asciiTheme="majorHAnsi" w:hAnsiTheme="majorHAnsi"/>
          <w:u w:val="single"/>
        </w:rPr>
        <w:t>u</w:t>
      </w:r>
      <w:r w:rsidRPr="00D65305">
        <w:rPr>
          <w:rFonts w:asciiTheme="majorHAnsi" w:hAnsiTheme="majorHAnsi"/>
          <w:u w:val="single"/>
        </w:rPr>
        <w:t xml:space="preserve"> w </w:t>
      </w:r>
      <w:r w:rsidRPr="00D65305">
        <w:rPr>
          <w:rFonts w:asciiTheme="majorHAnsi" w:hAnsiTheme="majorHAnsi"/>
          <w:u w:val="single"/>
        </w:rPr>
        <w:lastRenderedPageBreak/>
        <w:t>obszarze 1m</w:t>
      </w:r>
      <w:r w:rsidRPr="00D65305">
        <w:rPr>
          <w:rFonts w:asciiTheme="majorHAnsi" w:hAnsiTheme="majorHAnsi" w:cstheme="minorHAnsi"/>
          <w:u w:val="single"/>
        </w:rPr>
        <w:t>²</w:t>
      </w:r>
      <w:r w:rsidRPr="00D65305">
        <w:rPr>
          <w:rFonts w:asciiTheme="majorHAnsi" w:hAnsiTheme="majorHAnsi"/>
          <w:u w:val="single"/>
        </w:rPr>
        <w:t xml:space="preserve">. Zamawiający zastrzega sobie prawo do przeprowadzenia niezapowiedzianych kontroli pod kątem należytego wykonywania usługi. </w:t>
      </w:r>
    </w:p>
    <w:p w:rsidR="00984EFF" w:rsidRPr="00D65305" w:rsidRDefault="00984EFF" w:rsidP="00DD73BD">
      <w:pPr>
        <w:spacing w:line="360" w:lineRule="auto"/>
        <w:jc w:val="both"/>
        <w:rPr>
          <w:rFonts w:asciiTheme="majorHAnsi" w:hAnsiTheme="majorHAnsi"/>
          <w:u w:val="single"/>
        </w:rPr>
      </w:pPr>
    </w:p>
    <w:p w:rsidR="00984EFF" w:rsidRPr="00D65305" w:rsidRDefault="00984EFF" w:rsidP="00175E66">
      <w:pPr>
        <w:pStyle w:val="Akapitzlist"/>
        <w:numPr>
          <w:ilvl w:val="1"/>
          <w:numId w:val="40"/>
        </w:numPr>
        <w:spacing w:line="360" w:lineRule="auto"/>
        <w:ind w:left="851"/>
        <w:jc w:val="both"/>
        <w:rPr>
          <w:rFonts w:asciiTheme="majorHAnsi" w:hAnsiTheme="majorHAnsi"/>
        </w:rPr>
      </w:pPr>
      <w:r w:rsidRPr="00D65305">
        <w:rPr>
          <w:rFonts w:asciiTheme="majorHAnsi" w:hAnsiTheme="majorHAnsi"/>
        </w:rPr>
        <w:t xml:space="preserve">Odbiór niesegregowanych odpadów komunalnych z następujących lokalizacji znajdujących się na terenie miasta Środa Wielkopolska (tylko na zgłoszenie telefoniczne Zamawiającego, Zamawiający zapewnia pojemniki): </w:t>
      </w:r>
    </w:p>
    <w:p w:rsidR="00F04D93" w:rsidRPr="00D65305" w:rsidRDefault="00984EFF" w:rsidP="00FD204F">
      <w:pPr>
        <w:spacing w:line="360" w:lineRule="auto"/>
        <w:ind w:firstLine="709"/>
        <w:jc w:val="both"/>
        <w:rPr>
          <w:rFonts w:asciiTheme="majorHAnsi" w:hAnsiTheme="majorHAnsi"/>
        </w:rPr>
      </w:pPr>
      <w:r w:rsidRPr="00D65305">
        <w:rPr>
          <w:rFonts w:asciiTheme="majorHAnsi" w:hAnsiTheme="majorHAnsi"/>
        </w:rPr>
        <w:t>- ul. Szamarzewskiego 18 (Baza ZGK) – 1 pojemnik 120 l</w:t>
      </w:r>
      <w:r w:rsidR="00F04D93" w:rsidRPr="00D65305">
        <w:rPr>
          <w:rFonts w:asciiTheme="majorHAnsi" w:hAnsiTheme="majorHAnsi"/>
        </w:rPr>
        <w:t xml:space="preserve">itrów </w:t>
      </w:r>
    </w:p>
    <w:p w:rsidR="00FE23CD" w:rsidRPr="00D65305" w:rsidRDefault="00111D34" w:rsidP="00FD204F">
      <w:pPr>
        <w:spacing w:line="360" w:lineRule="auto"/>
        <w:ind w:left="709"/>
        <w:jc w:val="both"/>
        <w:rPr>
          <w:rFonts w:asciiTheme="majorHAnsi" w:hAnsiTheme="majorHAnsi"/>
        </w:rPr>
      </w:pPr>
      <w:r w:rsidRPr="00D65305">
        <w:rPr>
          <w:rFonts w:asciiTheme="majorHAnsi" w:hAnsiTheme="majorHAnsi"/>
        </w:rPr>
        <w:t xml:space="preserve"> (przewidywana ilość odbiorów w trakcie trwania umowy nie większa niż 3)</w:t>
      </w:r>
    </w:p>
    <w:p w:rsidR="00984EFF" w:rsidRPr="00D65305" w:rsidRDefault="00984EFF" w:rsidP="00FD204F">
      <w:pPr>
        <w:spacing w:line="360" w:lineRule="auto"/>
        <w:ind w:left="709"/>
        <w:jc w:val="both"/>
        <w:rPr>
          <w:rFonts w:asciiTheme="majorHAnsi" w:hAnsiTheme="majorHAnsi"/>
        </w:rPr>
      </w:pPr>
      <w:r w:rsidRPr="00D65305">
        <w:rPr>
          <w:rFonts w:asciiTheme="majorHAnsi" w:hAnsiTheme="majorHAnsi"/>
        </w:rPr>
        <w:t>- ul. Przecznica (Targowisko „Zielony Rynek”) – 1 pojemnik 120 litrów</w:t>
      </w:r>
      <w:r w:rsidR="00633E23">
        <w:rPr>
          <w:rFonts w:asciiTheme="majorHAnsi" w:hAnsiTheme="majorHAnsi"/>
        </w:rPr>
        <w:t xml:space="preserve"> </w:t>
      </w:r>
      <w:r w:rsidR="003A0561" w:rsidRPr="00D65305">
        <w:rPr>
          <w:rFonts w:asciiTheme="majorHAnsi" w:hAnsiTheme="majorHAnsi"/>
        </w:rPr>
        <w:t>(przewidywana ilość odbiorów w trakcie trwania umowy nie większa niż 2)</w:t>
      </w:r>
    </w:p>
    <w:p w:rsidR="00984EFF" w:rsidRPr="00D65305" w:rsidRDefault="00984EFF" w:rsidP="00FD204F">
      <w:pPr>
        <w:spacing w:line="360" w:lineRule="auto"/>
        <w:ind w:left="709"/>
        <w:jc w:val="both"/>
        <w:rPr>
          <w:rFonts w:asciiTheme="majorHAnsi" w:hAnsiTheme="majorHAnsi"/>
        </w:rPr>
      </w:pPr>
      <w:r w:rsidRPr="00D65305">
        <w:rPr>
          <w:rFonts w:asciiTheme="majorHAnsi" w:hAnsiTheme="majorHAnsi"/>
        </w:rPr>
        <w:t>- ul. Paderewskiego (Pływalnia Miejska) – 1 pojemnik 120 litrów</w:t>
      </w:r>
      <w:r w:rsidR="00111D34" w:rsidRPr="00D65305">
        <w:rPr>
          <w:rFonts w:asciiTheme="majorHAnsi" w:hAnsiTheme="majorHAnsi"/>
        </w:rPr>
        <w:t xml:space="preserve"> (przewidywana ilość odbiorów w trakcie trwania umowy nie większa niż </w:t>
      </w:r>
      <w:r w:rsidR="00F04D93" w:rsidRPr="00D65305">
        <w:rPr>
          <w:rFonts w:asciiTheme="majorHAnsi" w:hAnsiTheme="majorHAnsi"/>
        </w:rPr>
        <w:t>2</w:t>
      </w:r>
      <w:r w:rsidR="00111D34" w:rsidRPr="00D65305">
        <w:rPr>
          <w:rFonts w:asciiTheme="majorHAnsi" w:hAnsiTheme="majorHAnsi"/>
        </w:rPr>
        <w:t>)</w:t>
      </w:r>
    </w:p>
    <w:p w:rsidR="00984EFF" w:rsidRPr="00D65305" w:rsidRDefault="00984EFF" w:rsidP="00FD204F">
      <w:pPr>
        <w:spacing w:line="360" w:lineRule="auto"/>
        <w:ind w:left="709"/>
        <w:jc w:val="both"/>
        <w:rPr>
          <w:rFonts w:asciiTheme="majorHAnsi" w:hAnsiTheme="majorHAnsi"/>
        </w:rPr>
      </w:pPr>
      <w:r w:rsidRPr="00D65305">
        <w:rPr>
          <w:rFonts w:asciiTheme="majorHAnsi" w:hAnsiTheme="majorHAnsi"/>
        </w:rPr>
        <w:t>- ul. Lipowa (Orlik) – 1 pojemnik 120 litrów</w:t>
      </w:r>
      <w:r w:rsidR="00524BA6">
        <w:rPr>
          <w:rFonts w:asciiTheme="majorHAnsi" w:hAnsiTheme="majorHAnsi"/>
        </w:rPr>
        <w:t xml:space="preserve"> </w:t>
      </w:r>
      <w:r w:rsidR="003A0561" w:rsidRPr="00D65305">
        <w:rPr>
          <w:rFonts w:asciiTheme="majorHAnsi" w:hAnsiTheme="majorHAnsi"/>
        </w:rPr>
        <w:t>(przewidywana ilość odbiorów w trakcie trwania umowy nie większa niż 2)</w:t>
      </w:r>
    </w:p>
    <w:p w:rsidR="00984EFF" w:rsidRPr="00D65305" w:rsidRDefault="00984EFF" w:rsidP="00FD204F">
      <w:pPr>
        <w:spacing w:line="360" w:lineRule="auto"/>
        <w:ind w:left="709"/>
        <w:jc w:val="both"/>
        <w:rPr>
          <w:rFonts w:asciiTheme="majorHAnsi" w:hAnsiTheme="majorHAnsi"/>
        </w:rPr>
      </w:pPr>
      <w:r w:rsidRPr="00D65305">
        <w:rPr>
          <w:rFonts w:asciiTheme="majorHAnsi" w:hAnsiTheme="majorHAnsi"/>
        </w:rPr>
        <w:t xml:space="preserve">- ul. Bora Komorowskiego (Orlik) – 1 pojemnik 120 litrów </w:t>
      </w:r>
      <w:r w:rsidR="003A0561" w:rsidRPr="00D65305">
        <w:rPr>
          <w:rFonts w:asciiTheme="majorHAnsi" w:hAnsiTheme="majorHAnsi"/>
        </w:rPr>
        <w:t xml:space="preserve">(przewidywana ilość odbiorów w trakcie trwania umowy nie większa niż </w:t>
      </w:r>
      <w:r w:rsidR="00F04D93" w:rsidRPr="00D65305">
        <w:rPr>
          <w:rFonts w:asciiTheme="majorHAnsi" w:hAnsiTheme="majorHAnsi"/>
        </w:rPr>
        <w:t>2</w:t>
      </w:r>
      <w:r w:rsidR="003A0561" w:rsidRPr="00D65305">
        <w:rPr>
          <w:rFonts w:asciiTheme="majorHAnsi" w:hAnsiTheme="majorHAnsi"/>
        </w:rPr>
        <w:t>)</w:t>
      </w:r>
    </w:p>
    <w:p w:rsidR="00984EFF" w:rsidRPr="00D65305" w:rsidRDefault="00984EFF" w:rsidP="00FD204F">
      <w:pPr>
        <w:spacing w:line="360" w:lineRule="auto"/>
        <w:ind w:left="709"/>
        <w:jc w:val="both"/>
        <w:rPr>
          <w:rFonts w:asciiTheme="majorHAnsi" w:hAnsiTheme="majorHAnsi"/>
        </w:rPr>
      </w:pPr>
      <w:r w:rsidRPr="00D65305">
        <w:rPr>
          <w:rFonts w:asciiTheme="majorHAnsi" w:hAnsiTheme="majorHAnsi"/>
        </w:rPr>
        <w:t xml:space="preserve">- ul. Plażowa (Jezioro Średzkie) – 1 pojemnik 120 litrów </w:t>
      </w:r>
      <w:r w:rsidR="003A0561" w:rsidRPr="00D65305">
        <w:rPr>
          <w:rFonts w:asciiTheme="majorHAnsi" w:hAnsiTheme="majorHAnsi"/>
        </w:rPr>
        <w:t xml:space="preserve">(przewidywana ilość odbiorów w trakcie trwania umowy nie większa niż </w:t>
      </w:r>
      <w:r w:rsidR="00F04D93" w:rsidRPr="00D65305">
        <w:rPr>
          <w:rFonts w:asciiTheme="majorHAnsi" w:hAnsiTheme="majorHAnsi"/>
        </w:rPr>
        <w:t>2</w:t>
      </w:r>
      <w:r w:rsidR="003A0561" w:rsidRPr="00D65305">
        <w:rPr>
          <w:rFonts w:asciiTheme="majorHAnsi" w:hAnsiTheme="majorHAnsi"/>
        </w:rPr>
        <w:t>)</w:t>
      </w:r>
    </w:p>
    <w:p w:rsidR="00984EFF" w:rsidRDefault="00984EFF" w:rsidP="00FD204F">
      <w:pPr>
        <w:spacing w:line="360" w:lineRule="auto"/>
        <w:ind w:left="709"/>
        <w:jc w:val="both"/>
        <w:rPr>
          <w:rFonts w:asciiTheme="majorHAnsi" w:hAnsiTheme="majorHAnsi"/>
        </w:rPr>
      </w:pPr>
      <w:r w:rsidRPr="00D65305">
        <w:rPr>
          <w:rFonts w:asciiTheme="majorHAnsi" w:hAnsiTheme="majorHAnsi"/>
        </w:rPr>
        <w:t>- ul. Czerwonego Krzyża (Targowisko Miejskie) – 1 pojemnik 120 litrów</w:t>
      </w:r>
      <w:r w:rsidR="006C4FE7" w:rsidRPr="00D65305">
        <w:rPr>
          <w:rFonts w:asciiTheme="majorHAnsi" w:hAnsiTheme="majorHAnsi"/>
        </w:rPr>
        <w:t xml:space="preserve"> (przewidywana ilość odbiorów w trakcie trwania umowy nie większa niż 4)</w:t>
      </w:r>
    </w:p>
    <w:p w:rsidR="00465674" w:rsidRPr="00D65305" w:rsidRDefault="00465674" w:rsidP="00465674">
      <w:pPr>
        <w:spacing w:line="360" w:lineRule="auto"/>
        <w:ind w:left="709"/>
        <w:jc w:val="both"/>
        <w:rPr>
          <w:rFonts w:asciiTheme="majorHAnsi" w:hAnsiTheme="majorHAnsi"/>
        </w:rPr>
      </w:pPr>
      <w:r>
        <w:rPr>
          <w:rFonts w:asciiTheme="majorHAnsi" w:hAnsiTheme="majorHAnsi"/>
        </w:rPr>
        <w:t xml:space="preserve">oraz w </w:t>
      </w:r>
      <w:r w:rsidRPr="00D65305">
        <w:rPr>
          <w:rFonts w:asciiTheme="majorHAnsi" w:hAnsiTheme="majorHAnsi"/>
        </w:rPr>
        <w:t>Kijew</w:t>
      </w:r>
      <w:r>
        <w:rPr>
          <w:rFonts w:asciiTheme="majorHAnsi" w:hAnsiTheme="majorHAnsi"/>
        </w:rPr>
        <w:t>ie</w:t>
      </w:r>
      <w:r w:rsidRPr="00D65305">
        <w:rPr>
          <w:rFonts w:asciiTheme="majorHAnsi" w:hAnsiTheme="majorHAnsi"/>
        </w:rPr>
        <w:t xml:space="preserve"> (Schronisko dla bezdomnych zwierząt) – 1 pojemnik 120 litrów (przewidywana ilość odbiorów w trakcie trwania umowy nie większa niż 70)</w:t>
      </w:r>
    </w:p>
    <w:p w:rsidR="00465674" w:rsidRPr="00D65305" w:rsidRDefault="00465674" w:rsidP="00FD204F">
      <w:pPr>
        <w:spacing w:line="360" w:lineRule="auto"/>
        <w:ind w:left="709"/>
        <w:jc w:val="both"/>
        <w:rPr>
          <w:rFonts w:asciiTheme="majorHAnsi" w:hAnsiTheme="majorHAnsi"/>
        </w:rPr>
      </w:pPr>
    </w:p>
    <w:p w:rsidR="00984EFF" w:rsidRPr="00D65305" w:rsidRDefault="00984EFF" w:rsidP="00DD73BD">
      <w:pPr>
        <w:spacing w:line="360" w:lineRule="auto"/>
        <w:jc w:val="both"/>
        <w:rPr>
          <w:rFonts w:asciiTheme="majorHAnsi" w:hAnsiTheme="majorHAnsi"/>
        </w:rPr>
      </w:pPr>
    </w:p>
    <w:p w:rsidR="00984EFF" w:rsidRPr="00D65305" w:rsidRDefault="00984EFF" w:rsidP="00213EE7">
      <w:pPr>
        <w:pStyle w:val="Akapitzlist"/>
        <w:numPr>
          <w:ilvl w:val="1"/>
          <w:numId w:val="40"/>
        </w:numPr>
        <w:spacing w:line="360" w:lineRule="auto"/>
        <w:ind w:left="851"/>
        <w:jc w:val="both"/>
        <w:rPr>
          <w:rFonts w:asciiTheme="majorHAnsi" w:hAnsiTheme="majorHAnsi"/>
        </w:rPr>
      </w:pPr>
      <w:r w:rsidRPr="00D65305">
        <w:rPr>
          <w:rFonts w:asciiTheme="majorHAnsi" w:hAnsiTheme="majorHAnsi"/>
        </w:rPr>
        <w:t>Odbiór zmieszanych odpadów opakowaniowych z następujących lokalizacji znajdujących się na terenie miasta Środa Wielkopolska (tylko na zgłoszenie telefoniczne Zamawiającego, Zamawiający zapewnia kontenery i pojemniki):</w:t>
      </w:r>
    </w:p>
    <w:p w:rsidR="00984EFF" w:rsidRPr="00D65305" w:rsidRDefault="00984EFF" w:rsidP="00FD204F">
      <w:pPr>
        <w:spacing w:line="360" w:lineRule="auto"/>
        <w:ind w:left="709"/>
        <w:jc w:val="both"/>
        <w:rPr>
          <w:rFonts w:asciiTheme="majorHAnsi" w:hAnsiTheme="majorHAnsi"/>
        </w:rPr>
      </w:pPr>
      <w:r w:rsidRPr="00D65305">
        <w:rPr>
          <w:rFonts w:asciiTheme="majorHAnsi" w:hAnsiTheme="majorHAnsi"/>
        </w:rPr>
        <w:t>- ul. Plażowa (Jezioro Średzkie) – 2 kontenery KP-6</w:t>
      </w:r>
      <w:r w:rsidR="006C4FE7" w:rsidRPr="00D65305">
        <w:rPr>
          <w:rFonts w:asciiTheme="majorHAnsi" w:hAnsiTheme="majorHAnsi"/>
        </w:rPr>
        <w:t xml:space="preserve"> (przewidywana ilość odbiorów w trakcie trwania umowy nie większa niż </w:t>
      </w:r>
      <w:r w:rsidR="004672DD" w:rsidRPr="00D65305">
        <w:rPr>
          <w:rFonts w:asciiTheme="majorHAnsi" w:hAnsiTheme="majorHAnsi"/>
        </w:rPr>
        <w:t>68</w:t>
      </w:r>
      <w:r w:rsidR="006C4FE7" w:rsidRPr="00D65305">
        <w:rPr>
          <w:rFonts w:asciiTheme="majorHAnsi" w:hAnsiTheme="majorHAnsi"/>
        </w:rPr>
        <w:t>)</w:t>
      </w:r>
    </w:p>
    <w:p w:rsidR="00984EFF" w:rsidRPr="00D65305" w:rsidRDefault="00984EFF" w:rsidP="00FD204F">
      <w:pPr>
        <w:spacing w:line="360" w:lineRule="auto"/>
        <w:ind w:left="709"/>
        <w:jc w:val="both"/>
        <w:rPr>
          <w:rFonts w:asciiTheme="majorHAnsi" w:hAnsiTheme="majorHAnsi"/>
        </w:rPr>
      </w:pPr>
      <w:r w:rsidRPr="00D65305">
        <w:rPr>
          <w:rFonts w:asciiTheme="majorHAnsi" w:hAnsiTheme="majorHAnsi"/>
        </w:rPr>
        <w:t>- ul. Czerwonego Krzyża (Targowisko Miejskie) – 1 kontener KP-6</w:t>
      </w:r>
      <w:r w:rsidR="006C4FE7" w:rsidRPr="00D65305">
        <w:rPr>
          <w:rFonts w:asciiTheme="majorHAnsi" w:hAnsiTheme="majorHAnsi"/>
        </w:rPr>
        <w:t xml:space="preserve"> (przewidywana ilość odbiorów w trakcie trwania umowy nie większa niż </w:t>
      </w:r>
      <w:r w:rsidR="004672DD" w:rsidRPr="00D65305">
        <w:rPr>
          <w:rFonts w:asciiTheme="majorHAnsi" w:hAnsiTheme="majorHAnsi"/>
        </w:rPr>
        <w:t>170</w:t>
      </w:r>
      <w:r w:rsidR="006C4FE7" w:rsidRPr="00D65305">
        <w:rPr>
          <w:rFonts w:asciiTheme="majorHAnsi" w:hAnsiTheme="majorHAnsi"/>
        </w:rPr>
        <w:t>)</w:t>
      </w:r>
    </w:p>
    <w:p w:rsidR="00984EFF" w:rsidRPr="00D65305" w:rsidRDefault="00984EFF" w:rsidP="00FD204F">
      <w:pPr>
        <w:spacing w:line="360" w:lineRule="auto"/>
        <w:ind w:left="709"/>
        <w:jc w:val="both"/>
        <w:rPr>
          <w:rFonts w:asciiTheme="majorHAnsi" w:hAnsiTheme="majorHAnsi"/>
        </w:rPr>
      </w:pPr>
      <w:r w:rsidRPr="00D65305">
        <w:rPr>
          <w:rFonts w:asciiTheme="majorHAnsi" w:hAnsiTheme="majorHAnsi"/>
        </w:rPr>
        <w:t>- ul. Szamarzewskiego 18 (Baza ZGK) – 2 pojemniki 1100 litrów</w:t>
      </w:r>
      <w:r w:rsidR="004672DD" w:rsidRPr="00D65305">
        <w:rPr>
          <w:rFonts w:asciiTheme="majorHAnsi" w:hAnsiTheme="majorHAnsi"/>
        </w:rPr>
        <w:t xml:space="preserve"> (przewidywana ilość odbiorów w trakcie trwania umowy nie większa niż 65)</w:t>
      </w:r>
    </w:p>
    <w:p w:rsidR="00984EFF" w:rsidRPr="00D65305" w:rsidRDefault="00984EFF" w:rsidP="00FD204F">
      <w:pPr>
        <w:spacing w:line="360" w:lineRule="auto"/>
        <w:ind w:left="709"/>
        <w:jc w:val="both"/>
        <w:rPr>
          <w:rFonts w:asciiTheme="majorHAnsi" w:hAnsiTheme="majorHAnsi"/>
        </w:rPr>
      </w:pPr>
      <w:r w:rsidRPr="00D65305">
        <w:rPr>
          <w:rFonts w:asciiTheme="majorHAnsi" w:hAnsiTheme="majorHAnsi"/>
        </w:rPr>
        <w:t>- ul. Przecznica (Targowisko „Zielony Rynek”) – 2 pojemniki 1100 litrów</w:t>
      </w:r>
      <w:r w:rsidR="004672DD" w:rsidRPr="00D65305">
        <w:rPr>
          <w:rFonts w:asciiTheme="majorHAnsi" w:hAnsiTheme="majorHAnsi"/>
        </w:rPr>
        <w:t xml:space="preserve"> (przewidywana ilość odbiorów w trakcie trwania umowy nie większa niż 260)</w:t>
      </w:r>
    </w:p>
    <w:p w:rsidR="00984EFF" w:rsidRPr="00D65305" w:rsidRDefault="00984EFF" w:rsidP="00FD204F">
      <w:pPr>
        <w:spacing w:line="360" w:lineRule="auto"/>
        <w:ind w:left="709"/>
        <w:jc w:val="both"/>
        <w:rPr>
          <w:rFonts w:asciiTheme="majorHAnsi" w:hAnsiTheme="majorHAnsi"/>
        </w:rPr>
      </w:pPr>
      <w:r w:rsidRPr="00D65305">
        <w:rPr>
          <w:rFonts w:asciiTheme="majorHAnsi" w:hAnsiTheme="majorHAnsi"/>
        </w:rPr>
        <w:lastRenderedPageBreak/>
        <w:t xml:space="preserve">- ul. Paderewskiego (Pływalnia Miejska) – 2 pojemniki 1100 litrów </w:t>
      </w:r>
      <w:r w:rsidR="004672DD" w:rsidRPr="00D65305">
        <w:rPr>
          <w:rFonts w:asciiTheme="majorHAnsi" w:hAnsiTheme="majorHAnsi"/>
        </w:rPr>
        <w:t>(przewidywana ilość odbiorów w trakcie trwania umowy nie większa niż 27)</w:t>
      </w:r>
    </w:p>
    <w:p w:rsidR="00984EFF" w:rsidRPr="00D65305" w:rsidRDefault="00984EFF" w:rsidP="00FD204F">
      <w:pPr>
        <w:spacing w:line="360" w:lineRule="auto"/>
        <w:ind w:left="709"/>
        <w:jc w:val="both"/>
        <w:rPr>
          <w:rFonts w:asciiTheme="majorHAnsi" w:hAnsiTheme="majorHAnsi"/>
        </w:rPr>
      </w:pPr>
      <w:r w:rsidRPr="00D65305">
        <w:rPr>
          <w:rFonts w:asciiTheme="majorHAnsi" w:hAnsiTheme="majorHAnsi"/>
        </w:rPr>
        <w:t>- ul. Lipowa (Orlik) – 1 pojemnik 240 litrów</w:t>
      </w:r>
      <w:r w:rsidR="004672DD" w:rsidRPr="00D65305">
        <w:rPr>
          <w:rFonts w:asciiTheme="majorHAnsi" w:hAnsiTheme="majorHAnsi"/>
        </w:rPr>
        <w:t xml:space="preserve"> (przewidywana ilość odbiorów w trakcie trwania umowy nie większa niż 25)</w:t>
      </w:r>
    </w:p>
    <w:p w:rsidR="00984EFF" w:rsidRDefault="00984EFF" w:rsidP="00FD204F">
      <w:pPr>
        <w:spacing w:line="360" w:lineRule="auto"/>
        <w:ind w:left="709"/>
        <w:jc w:val="both"/>
        <w:rPr>
          <w:rFonts w:asciiTheme="majorHAnsi" w:hAnsiTheme="majorHAnsi"/>
        </w:rPr>
      </w:pPr>
      <w:r w:rsidRPr="00D65305">
        <w:rPr>
          <w:rFonts w:asciiTheme="majorHAnsi" w:hAnsiTheme="majorHAnsi"/>
        </w:rPr>
        <w:t>- ul. Bora – Komorowskiego (Orlik) – 1 pojemnik 240 litrów</w:t>
      </w:r>
      <w:r w:rsidR="004672DD" w:rsidRPr="00D65305">
        <w:rPr>
          <w:rFonts w:asciiTheme="majorHAnsi" w:hAnsiTheme="majorHAnsi"/>
        </w:rPr>
        <w:t xml:space="preserve"> (przewidywana ilość odbiorów w trakcie trwania umowy nie większa niż 13) oraz 1 pojemnik 1100 litrów (przewidywana ilość odbiorów w trakcie trwania umowy nie większa niż 14)</w:t>
      </w:r>
    </w:p>
    <w:p w:rsidR="000372DC" w:rsidRPr="00D65305" w:rsidRDefault="000372DC" w:rsidP="005B1B62">
      <w:pPr>
        <w:spacing w:line="360" w:lineRule="auto"/>
        <w:ind w:left="709"/>
        <w:jc w:val="both"/>
        <w:rPr>
          <w:rFonts w:asciiTheme="majorHAnsi" w:hAnsiTheme="majorHAnsi"/>
        </w:rPr>
      </w:pPr>
      <w:r>
        <w:rPr>
          <w:rFonts w:asciiTheme="majorHAnsi" w:hAnsiTheme="majorHAnsi"/>
        </w:rPr>
        <w:t xml:space="preserve">oraz w </w:t>
      </w:r>
      <w:r w:rsidRPr="00D65305">
        <w:rPr>
          <w:rFonts w:asciiTheme="majorHAnsi" w:hAnsiTheme="majorHAnsi"/>
        </w:rPr>
        <w:t>Kijew</w:t>
      </w:r>
      <w:r>
        <w:rPr>
          <w:rFonts w:asciiTheme="majorHAnsi" w:hAnsiTheme="majorHAnsi"/>
        </w:rPr>
        <w:t>ie</w:t>
      </w:r>
      <w:r w:rsidRPr="00D65305">
        <w:rPr>
          <w:rFonts w:asciiTheme="majorHAnsi" w:hAnsiTheme="majorHAnsi"/>
        </w:rPr>
        <w:t xml:space="preserve"> (Schronisko dla bezdomnych zwierząt) – 1 pojemnik 1100 litrów (przewidywana ilość odbiorów w trakcie tr</w:t>
      </w:r>
      <w:r w:rsidR="005B1B62">
        <w:rPr>
          <w:rFonts w:asciiTheme="majorHAnsi" w:hAnsiTheme="majorHAnsi"/>
        </w:rPr>
        <w:t>wania umowy nie większa niż 50)</w:t>
      </w:r>
    </w:p>
    <w:p w:rsidR="00031299" w:rsidRPr="00D65305" w:rsidRDefault="00031299" w:rsidP="00DD73BD">
      <w:pPr>
        <w:spacing w:line="360" w:lineRule="auto"/>
        <w:rPr>
          <w:rFonts w:asciiTheme="majorHAnsi" w:hAnsiTheme="majorHAnsi"/>
        </w:rPr>
      </w:pPr>
    </w:p>
    <w:p w:rsidR="00432E13" w:rsidRPr="00432E13" w:rsidRDefault="00432E13" w:rsidP="00432E13">
      <w:pPr>
        <w:pStyle w:val="Akapitzlist"/>
        <w:numPr>
          <w:ilvl w:val="1"/>
          <w:numId w:val="40"/>
        </w:numPr>
        <w:spacing w:line="360" w:lineRule="auto"/>
        <w:ind w:left="851"/>
        <w:jc w:val="both"/>
        <w:rPr>
          <w:rFonts w:asciiTheme="majorHAnsi" w:hAnsiTheme="majorHAnsi"/>
        </w:rPr>
      </w:pPr>
      <w:r w:rsidRPr="00432E13">
        <w:rPr>
          <w:rFonts w:asciiTheme="majorHAnsi" w:hAnsiTheme="majorHAnsi"/>
        </w:rPr>
        <w:t>Odbiór niesegregowanych odpadów komunalnych z 1 kontenera KP-6, który zapewnia Wykonawca i podstawi go najpóźniej w dniu podpisania umowy. Zamawiający będzie w nim składował odpady, pochodzące z opróżnianych koszy parkowych. Kontener winien być ustawiony na terenie miasta Środa Wielkopolska, a Wykonawca zapewni pracownikowi Zamawiającego swobodny i bezkolizyjny dojazd ciągnika LS J27H z przyczepką</w:t>
      </w:r>
      <w:r w:rsidR="00510C49">
        <w:rPr>
          <w:rFonts w:asciiTheme="majorHAnsi" w:hAnsiTheme="majorHAnsi"/>
        </w:rPr>
        <w:t xml:space="preserve"> do kontenera</w:t>
      </w:r>
      <w:r w:rsidRPr="00432E13">
        <w:rPr>
          <w:rFonts w:asciiTheme="majorHAnsi" w:hAnsiTheme="majorHAnsi"/>
        </w:rPr>
        <w:t xml:space="preserve">. Po zapełnieniu się kontenera, pracownik Zamawiającego powiadomi telefonicznie Wykonawcę o konieczności opróżnienia przedmiotowego kontenera. </w:t>
      </w:r>
    </w:p>
    <w:p w:rsidR="00432E13" w:rsidRDefault="00F47D2E" w:rsidP="007F346A">
      <w:pPr>
        <w:pStyle w:val="Akapitzlist"/>
        <w:spacing w:line="360" w:lineRule="auto"/>
        <w:ind w:left="851"/>
        <w:jc w:val="both"/>
        <w:rPr>
          <w:rFonts w:asciiTheme="majorHAnsi" w:hAnsiTheme="majorHAnsi"/>
        </w:rPr>
      </w:pPr>
      <w:r>
        <w:rPr>
          <w:rFonts w:asciiTheme="majorHAnsi" w:hAnsiTheme="majorHAnsi"/>
        </w:rPr>
        <w:t xml:space="preserve">Przewidywana ilość odbiorów w ciągu </w:t>
      </w:r>
      <w:proofErr w:type="gramStart"/>
      <w:r>
        <w:rPr>
          <w:rFonts w:asciiTheme="majorHAnsi" w:hAnsiTheme="majorHAnsi"/>
        </w:rPr>
        <w:t xml:space="preserve">miesiąca: </w:t>
      </w:r>
      <w:r w:rsidR="00432E13" w:rsidRPr="00432E13">
        <w:rPr>
          <w:rFonts w:asciiTheme="majorHAnsi" w:hAnsiTheme="majorHAnsi"/>
        </w:rPr>
        <w:t xml:space="preserve"> 4</w:t>
      </w:r>
      <w:r w:rsidR="00661489">
        <w:rPr>
          <w:rFonts w:asciiTheme="majorHAnsi" w:hAnsiTheme="majorHAnsi"/>
        </w:rPr>
        <w:t xml:space="preserve"> do</w:t>
      </w:r>
      <w:proofErr w:type="gramEnd"/>
      <w:r w:rsidR="00661489">
        <w:rPr>
          <w:rFonts w:asciiTheme="majorHAnsi" w:hAnsiTheme="majorHAnsi"/>
        </w:rPr>
        <w:t xml:space="preserve"> 6.</w:t>
      </w:r>
    </w:p>
    <w:p w:rsidR="00F47D2E" w:rsidRDefault="00F47D2E" w:rsidP="007F346A">
      <w:pPr>
        <w:pStyle w:val="Akapitzlist"/>
        <w:spacing w:line="360" w:lineRule="auto"/>
        <w:ind w:left="851"/>
        <w:jc w:val="both"/>
        <w:rPr>
          <w:rFonts w:asciiTheme="majorHAnsi" w:hAnsiTheme="majorHAnsi"/>
        </w:rPr>
      </w:pPr>
    </w:p>
    <w:p w:rsidR="00FD2D13" w:rsidRPr="00432E13" w:rsidRDefault="00FD2D13" w:rsidP="007F346A">
      <w:pPr>
        <w:pStyle w:val="Akapitzlist"/>
        <w:spacing w:line="360" w:lineRule="auto"/>
        <w:ind w:left="851"/>
        <w:jc w:val="both"/>
        <w:rPr>
          <w:rFonts w:asciiTheme="majorHAnsi" w:hAnsiTheme="majorHAnsi"/>
        </w:rPr>
      </w:pPr>
    </w:p>
    <w:p w:rsidR="00984EFF" w:rsidRPr="00D65305" w:rsidRDefault="000A1A36" w:rsidP="009D5DA3">
      <w:pPr>
        <w:pStyle w:val="Akapitzlist"/>
        <w:numPr>
          <w:ilvl w:val="1"/>
          <w:numId w:val="40"/>
        </w:numPr>
        <w:spacing w:line="360" w:lineRule="auto"/>
        <w:ind w:left="851"/>
        <w:jc w:val="both"/>
        <w:rPr>
          <w:rFonts w:asciiTheme="majorHAnsi" w:hAnsiTheme="majorHAnsi"/>
        </w:rPr>
      </w:pPr>
      <w:r>
        <w:rPr>
          <w:rFonts w:asciiTheme="majorHAnsi" w:hAnsiTheme="majorHAnsi"/>
        </w:rPr>
        <w:t>115</w:t>
      </w:r>
      <w:bookmarkStart w:id="3" w:name="_GoBack"/>
      <w:bookmarkEnd w:id="3"/>
      <w:r w:rsidR="00456434">
        <w:rPr>
          <w:rFonts w:asciiTheme="majorHAnsi" w:hAnsiTheme="majorHAnsi"/>
        </w:rPr>
        <w:t xml:space="preserve"> </w:t>
      </w:r>
      <w:r w:rsidR="00984EFF" w:rsidRPr="00BA0E54">
        <w:rPr>
          <w:rFonts w:asciiTheme="majorHAnsi" w:hAnsiTheme="majorHAnsi"/>
        </w:rPr>
        <w:t xml:space="preserve">szt. </w:t>
      </w:r>
      <w:r w:rsidR="00EA3A96">
        <w:rPr>
          <w:rFonts w:asciiTheme="majorHAnsi" w:hAnsiTheme="majorHAnsi"/>
        </w:rPr>
        <w:t>k</w:t>
      </w:r>
      <w:r w:rsidR="00984EFF" w:rsidRPr="00BA0E54">
        <w:rPr>
          <w:rFonts w:asciiTheme="majorHAnsi" w:hAnsiTheme="majorHAnsi"/>
        </w:rPr>
        <w:t>oszy z terenów wiejskich</w:t>
      </w:r>
      <w:r w:rsidR="00567A72">
        <w:rPr>
          <w:rFonts w:asciiTheme="majorHAnsi" w:hAnsiTheme="majorHAnsi"/>
        </w:rPr>
        <w:t xml:space="preserve"> </w:t>
      </w:r>
      <w:r w:rsidR="002640F3">
        <w:rPr>
          <w:rFonts w:asciiTheme="majorHAnsi" w:hAnsiTheme="majorHAnsi"/>
        </w:rPr>
        <w:t xml:space="preserve">na terenie </w:t>
      </w:r>
      <w:r w:rsidR="002A075E" w:rsidRPr="00BA0E54">
        <w:rPr>
          <w:rFonts w:asciiTheme="majorHAnsi" w:hAnsiTheme="majorHAnsi"/>
        </w:rPr>
        <w:t>gmin</w:t>
      </w:r>
      <w:r w:rsidR="002640F3">
        <w:rPr>
          <w:rFonts w:asciiTheme="majorHAnsi" w:hAnsiTheme="majorHAnsi"/>
        </w:rPr>
        <w:t>y</w:t>
      </w:r>
      <w:r w:rsidR="002A075E" w:rsidRPr="00BA0E54">
        <w:rPr>
          <w:rFonts w:asciiTheme="majorHAnsi" w:hAnsiTheme="majorHAnsi"/>
        </w:rPr>
        <w:t xml:space="preserve"> Środa Wielkopolska</w:t>
      </w:r>
      <w:r w:rsidR="00984EFF" w:rsidRPr="00D65305">
        <w:rPr>
          <w:rFonts w:asciiTheme="majorHAnsi" w:hAnsiTheme="majorHAnsi"/>
        </w:rPr>
        <w:t>:</w:t>
      </w:r>
    </w:p>
    <w:tbl>
      <w:tblPr>
        <w:tblW w:w="71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
        <w:gridCol w:w="2422"/>
        <w:gridCol w:w="1276"/>
        <w:gridCol w:w="2994"/>
      </w:tblGrid>
      <w:tr w:rsidR="00984EFF" w:rsidRPr="00D65305" w:rsidTr="00984EFF">
        <w:trPr>
          <w:trHeight w:val="285"/>
        </w:trPr>
        <w:tc>
          <w:tcPr>
            <w:tcW w:w="428" w:type="dxa"/>
            <w:shd w:val="clear" w:color="auto" w:fill="auto"/>
            <w:noWrap/>
            <w:hideMark/>
          </w:tcPr>
          <w:p w:rsidR="00984EFF" w:rsidRPr="00D65305" w:rsidRDefault="00984EFF" w:rsidP="00DD73BD">
            <w:pPr>
              <w:spacing w:line="360" w:lineRule="auto"/>
              <w:jc w:val="center"/>
              <w:rPr>
                <w:rFonts w:asciiTheme="majorHAnsi" w:eastAsia="Times New Roman" w:hAnsiTheme="majorHAnsi" w:cs="Times New Roman"/>
                <w:i/>
                <w:iCs/>
                <w:color w:val="000000"/>
                <w:lang w:eastAsia="pl-PL"/>
              </w:rPr>
            </w:pPr>
            <w:r w:rsidRPr="00D65305">
              <w:rPr>
                <w:rFonts w:asciiTheme="majorHAnsi" w:eastAsia="Times New Roman" w:hAnsiTheme="majorHAnsi" w:cs="Times New Roman"/>
                <w:i/>
                <w:iCs/>
                <w:color w:val="000000"/>
                <w:lang w:eastAsia="pl-PL"/>
              </w:rPr>
              <w:t>Lp.</w:t>
            </w:r>
          </w:p>
        </w:tc>
        <w:tc>
          <w:tcPr>
            <w:tcW w:w="2422" w:type="dxa"/>
            <w:shd w:val="clear" w:color="auto" w:fill="auto"/>
            <w:noWrap/>
            <w:hideMark/>
          </w:tcPr>
          <w:p w:rsidR="00984EFF" w:rsidRPr="00D65305" w:rsidRDefault="00984EFF" w:rsidP="00DD73BD">
            <w:pPr>
              <w:spacing w:line="360" w:lineRule="auto"/>
              <w:jc w:val="center"/>
              <w:rPr>
                <w:rFonts w:asciiTheme="majorHAnsi" w:eastAsia="Times New Roman" w:hAnsiTheme="majorHAnsi" w:cs="Times New Roman"/>
                <w:i/>
                <w:iCs/>
                <w:color w:val="000000"/>
                <w:lang w:eastAsia="pl-PL"/>
              </w:rPr>
            </w:pPr>
            <w:r w:rsidRPr="00D65305">
              <w:rPr>
                <w:rFonts w:asciiTheme="majorHAnsi" w:eastAsia="Times New Roman" w:hAnsiTheme="majorHAnsi" w:cs="Times New Roman"/>
                <w:i/>
                <w:iCs/>
                <w:color w:val="000000"/>
                <w:lang w:eastAsia="pl-PL"/>
              </w:rPr>
              <w:t>Nazwa miejscowości:</w:t>
            </w:r>
          </w:p>
        </w:tc>
        <w:tc>
          <w:tcPr>
            <w:tcW w:w="1276" w:type="dxa"/>
            <w:shd w:val="clear" w:color="auto" w:fill="auto"/>
            <w:noWrap/>
            <w:hideMark/>
          </w:tcPr>
          <w:p w:rsidR="00984EFF" w:rsidRPr="00D65305" w:rsidRDefault="00984EFF" w:rsidP="00DD73BD">
            <w:pPr>
              <w:spacing w:line="360" w:lineRule="auto"/>
              <w:jc w:val="center"/>
              <w:rPr>
                <w:rFonts w:asciiTheme="majorHAnsi" w:eastAsia="Times New Roman" w:hAnsiTheme="majorHAnsi" w:cs="Times New Roman"/>
                <w:i/>
                <w:iCs/>
                <w:color w:val="000000"/>
                <w:lang w:eastAsia="pl-PL"/>
              </w:rPr>
            </w:pPr>
            <w:r w:rsidRPr="00D65305">
              <w:rPr>
                <w:rFonts w:asciiTheme="majorHAnsi" w:eastAsia="Times New Roman" w:hAnsiTheme="majorHAnsi" w:cs="Times New Roman"/>
                <w:i/>
                <w:iCs/>
                <w:color w:val="000000"/>
                <w:lang w:eastAsia="pl-PL"/>
              </w:rPr>
              <w:t>Ilość koszy:</w:t>
            </w:r>
          </w:p>
        </w:tc>
        <w:tc>
          <w:tcPr>
            <w:tcW w:w="2994" w:type="dxa"/>
            <w:shd w:val="clear" w:color="auto" w:fill="auto"/>
            <w:noWrap/>
            <w:vAlign w:val="bottom"/>
            <w:hideMark/>
          </w:tcPr>
          <w:p w:rsidR="00984EFF" w:rsidRPr="00D65305" w:rsidRDefault="00484973" w:rsidP="00484973">
            <w:pPr>
              <w:spacing w:line="360" w:lineRule="auto"/>
              <w:jc w:val="center"/>
              <w:rPr>
                <w:rFonts w:asciiTheme="majorHAnsi" w:eastAsia="Times New Roman" w:hAnsiTheme="majorHAnsi" w:cs="Times New Roman"/>
                <w:i/>
                <w:iCs/>
                <w:color w:val="000000"/>
                <w:lang w:eastAsia="pl-PL"/>
              </w:rPr>
            </w:pPr>
            <w:r w:rsidRPr="00484973">
              <w:rPr>
                <w:rFonts w:asciiTheme="majorHAnsi" w:eastAsia="Times New Roman" w:hAnsiTheme="majorHAnsi" w:cs="Arial"/>
                <w:i/>
                <w:iCs/>
                <w:color w:val="000000"/>
                <w:lang w:eastAsia="pl-PL"/>
              </w:rPr>
              <w:t>Wywóz w dni tygodnia wg legendy pod tabelą</w:t>
            </w:r>
          </w:p>
        </w:tc>
      </w:tr>
      <w:tr w:rsidR="00FD2D13" w:rsidRPr="00D65305" w:rsidTr="00984EFF">
        <w:trPr>
          <w:trHeight w:val="232"/>
        </w:trPr>
        <w:tc>
          <w:tcPr>
            <w:tcW w:w="428" w:type="dxa"/>
            <w:vMerge w:val="restart"/>
            <w:shd w:val="clear" w:color="auto" w:fill="auto"/>
            <w:noWrap/>
            <w:vAlign w:val="bottom"/>
            <w:hideMark/>
          </w:tcPr>
          <w:p w:rsidR="00FD2D13" w:rsidRPr="00D65305" w:rsidRDefault="00FD2D13" w:rsidP="00DD73BD">
            <w:pPr>
              <w:spacing w:line="360" w:lineRule="auto"/>
              <w:rPr>
                <w:rFonts w:asciiTheme="majorHAnsi" w:eastAsia="Times New Roman" w:hAnsiTheme="majorHAnsi" w:cs="Times New Roman"/>
                <w:color w:val="000000"/>
                <w:lang w:eastAsia="pl-PL"/>
              </w:rPr>
            </w:pPr>
          </w:p>
          <w:p w:rsidR="00FD2D13" w:rsidRPr="00D65305" w:rsidRDefault="00FD2D13" w:rsidP="00DD73BD">
            <w:pPr>
              <w:spacing w:line="360" w:lineRule="auto"/>
              <w:rPr>
                <w:rFonts w:asciiTheme="majorHAnsi" w:eastAsia="Times New Roman" w:hAnsiTheme="majorHAnsi" w:cs="Times New Roman"/>
                <w:color w:val="000000"/>
                <w:lang w:eastAsia="pl-PL"/>
              </w:rPr>
            </w:pPr>
          </w:p>
          <w:p w:rsidR="00FD2D13" w:rsidRPr="00D65305" w:rsidRDefault="00FD2D13" w:rsidP="00DD73BD">
            <w:pPr>
              <w:spacing w:line="360" w:lineRule="auto"/>
              <w:rPr>
                <w:rFonts w:asciiTheme="majorHAnsi" w:eastAsia="Times New Roman" w:hAnsiTheme="majorHAnsi" w:cs="Times New Roman"/>
                <w:color w:val="000000"/>
                <w:lang w:eastAsia="pl-PL"/>
              </w:rPr>
            </w:pPr>
          </w:p>
          <w:p w:rsidR="00FD2D13" w:rsidRPr="00D65305" w:rsidRDefault="00FD2D13" w:rsidP="00DD73BD">
            <w:pPr>
              <w:spacing w:line="360" w:lineRule="auto"/>
              <w:jc w:val="center"/>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w:t>
            </w:r>
          </w:p>
          <w:p w:rsidR="00FD2D13" w:rsidRPr="00D65305" w:rsidRDefault="00FD2D13" w:rsidP="00DD73BD">
            <w:pPr>
              <w:spacing w:line="360" w:lineRule="auto"/>
              <w:rPr>
                <w:rFonts w:asciiTheme="majorHAnsi" w:eastAsia="Times New Roman" w:hAnsiTheme="majorHAnsi" w:cs="Times New Roman"/>
                <w:color w:val="000000"/>
                <w:lang w:eastAsia="pl-PL"/>
              </w:rPr>
            </w:pPr>
          </w:p>
          <w:p w:rsidR="00FD2D13" w:rsidRPr="00D65305" w:rsidRDefault="00FD2D13" w:rsidP="00DD73BD">
            <w:pPr>
              <w:spacing w:line="360" w:lineRule="auto"/>
              <w:rPr>
                <w:rFonts w:asciiTheme="majorHAnsi" w:eastAsia="Times New Roman" w:hAnsiTheme="majorHAnsi" w:cs="Times New Roman"/>
                <w:color w:val="000000"/>
                <w:lang w:eastAsia="pl-PL"/>
              </w:rPr>
            </w:pPr>
          </w:p>
        </w:tc>
        <w:tc>
          <w:tcPr>
            <w:tcW w:w="2422" w:type="dxa"/>
            <w:shd w:val="clear" w:color="auto" w:fill="auto"/>
            <w:noWrap/>
            <w:vAlign w:val="bottom"/>
            <w:hideMark/>
          </w:tcPr>
          <w:p w:rsidR="00FD2D13" w:rsidRPr="00D65305" w:rsidRDefault="00FD2D13" w:rsidP="00DD73BD">
            <w:pPr>
              <w:spacing w:line="360" w:lineRule="auto"/>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Babin</w:t>
            </w:r>
          </w:p>
        </w:tc>
        <w:tc>
          <w:tcPr>
            <w:tcW w:w="1276" w:type="dxa"/>
            <w:shd w:val="clear" w:color="auto" w:fill="auto"/>
            <w:noWrap/>
            <w:vAlign w:val="center"/>
            <w:hideMark/>
          </w:tcPr>
          <w:p w:rsidR="00FD2D13" w:rsidRPr="00D65305" w:rsidRDefault="00FD2D13"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2 </w:t>
            </w:r>
          </w:p>
        </w:tc>
        <w:tc>
          <w:tcPr>
            <w:tcW w:w="2994" w:type="dxa"/>
            <w:vMerge w:val="restart"/>
            <w:shd w:val="clear" w:color="auto" w:fill="auto"/>
            <w:noWrap/>
            <w:vAlign w:val="center"/>
            <w:hideMark/>
          </w:tcPr>
          <w:p w:rsidR="00FD2D13" w:rsidRPr="00D65305" w:rsidRDefault="00FD2D13" w:rsidP="00DD73BD">
            <w:pPr>
              <w:spacing w:line="360" w:lineRule="auto"/>
              <w:jc w:val="center"/>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w:t>
            </w:r>
          </w:p>
        </w:tc>
      </w:tr>
      <w:tr w:rsidR="00FD2D13" w:rsidRPr="00D65305" w:rsidTr="00984EFF">
        <w:trPr>
          <w:trHeight w:val="228"/>
        </w:trPr>
        <w:tc>
          <w:tcPr>
            <w:tcW w:w="428" w:type="dxa"/>
            <w:vMerge/>
            <w:shd w:val="clear" w:color="auto" w:fill="auto"/>
            <w:noWrap/>
            <w:vAlign w:val="bottom"/>
          </w:tcPr>
          <w:p w:rsidR="00FD2D13" w:rsidRPr="00D65305" w:rsidRDefault="00FD2D13" w:rsidP="00DD73BD">
            <w:pPr>
              <w:spacing w:line="360" w:lineRule="auto"/>
              <w:rPr>
                <w:rFonts w:asciiTheme="majorHAnsi" w:eastAsia="Times New Roman" w:hAnsiTheme="majorHAnsi" w:cs="Times New Roman"/>
                <w:color w:val="000000"/>
                <w:lang w:eastAsia="pl-PL"/>
              </w:rPr>
            </w:pPr>
          </w:p>
        </w:tc>
        <w:tc>
          <w:tcPr>
            <w:tcW w:w="2422" w:type="dxa"/>
            <w:shd w:val="clear" w:color="auto" w:fill="auto"/>
            <w:noWrap/>
            <w:vAlign w:val="bottom"/>
          </w:tcPr>
          <w:p w:rsidR="00FD2D13" w:rsidRPr="00D65305" w:rsidRDefault="00FD2D13" w:rsidP="00DD73BD">
            <w:pPr>
              <w:spacing w:line="360" w:lineRule="auto"/>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Janowo</w:t>
            </w:r>
          </w:p>
        </w:tc>
        <w:tc>
          <w:tcPr>
            <w:tcW w:w="1276" w:type="dxa"/>
            <w:shd w:val="clear" w:color="auto" w:fill="auto"/>
            <w:noWrap/>
            <w:vAlign w:val="center"/>
          </w:tcPr>
          <w:p w:rsidR="00FD2D13" w:rsidRPr="00D65305" w:rsidRDefault="00FD2D13" w:rsidP="00DD73BD">
            <w:pPr>
              <w:spacing w:line="360" w:lineRule="auto"/>
              <w:jc w:val="center"/>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w:t>
            </w:r>
          </w:p>
        </w:tc>
        <w:tc>
          <w:tcPr>
            <w:tcW w:w="2994" w:type="dxa"/>
            <w:vMerge/>
            <w:shd w:val="clear" w:color="auto" w:fill="auto"/>
            <w:noWrap/>
            <w:vAlign w:val="center"/>
          </w:tcPr>
          <w:p w:rsidR="00FD2D13" w:rsidRPr="00D65305" w:rsidRDefault="00FD2D13" w:rsidP="00DD73BD">
            <w:pPr>
              <w:spacing w:line="360" w:lineRule="auto"/>
              <w:jc w:val="center"/>
              <w:rPr>
                <w:rFonts w:asciiTheme="majorHAnsi" w:eastAsia="Times New Roman" w:hAnsiTheme="majorHAnsi" w:cs="Times New Roman"/>
                <w:color w:val="000000"/>
                <w:lang w:eastAsia="pl-PL"/>
              </w:rPr>
            </w:pPr>
          </w:p>
        </w:tc>
      </w:tr>
      <w:tr w:rsidR="00FD2D13" w:rsidRPr="00D65305" w:rsidTr="00984EFF">
        <w:trPr>
          <w:trHeight w:val="228"/>
        </w:trPr>
        <w:tc>
          <w:tcPr>
            <w:tcW w:w="428" w:type="dxa"/>
            <w:vMerge/>
            <w:shd w:val="clear" w:color="auto" w:fill="auto"/>
            <w:noWrap/>
            <w:vAlign w:val="bottom"/>
          </w:tcPr>
          <w:p w:rsidR="00FD2D13" w:rsidRPr="00D65305" w:rsidRDefault="00FD2D13" w:rsidP="00DD73BD">
            <w:pPr>
              <w:spacing w:line="360" w:lineRule="auto"/>
              <w:rPr>
                <w:rFonts w:asciiTheme="majorHAnsi" w:eastAsia="Times New Roman" w:hAnsiTheme="majorHAnsi" w:cs="Times New Roman"/>
                <w:color w:val="000000"/>
                <w:lang w:eastAsia="pl-PL"/>
              </w:rPr>
            </w:pPr>
          </w:p>
        </w:tc>
        <w:tc>
          <w:tcPr>
            <w:tcW w:w="2422" w:type="dxa"/>
            <w:shd w:val="clear" w:color="auto" w:fill="auto"/>
            <w:noWrap/>
            <w:vAlign w:val="bottom"/>
          </w:tcPr>
          <w:p w:rsidR="00FD2D13" w:rsidRPr="00D65305" w:rsidRDefault="00FD2D13" w:rsidP="00DD73BD">
            <w:pPr>
              <w:spacing w:line="360" w:lineRule="auto"/>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Pławce</w:t>
            </w:r>
          </w:p>
        </w:tc>
        <w:tc>
          <w:tcPr>
            <w:tcW w:w="1276" w:type="dxa"/>
            <w:shd w:val="clear" w:color="auto" w:fill="auto"/>
            <w:noWrap/>
            <w:vAlign w:val="center"/>
          </w:tcPr>
          <w:p w:rsidR="00FD2D13" w:rsidRPr="00D65305" w:rsidRDefault="00FD2D13"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13</w:t>
            </w:r>
          </w:p>
        </w:tc>
        <w:tc>
          <w:tcPr>
            <w:tcW w:w="2994" w:type="dxa"/>
            <w:vMerge/>
            <w:shd w:val="clear" w:color="auto" w:fill="auto"/>
            <w:noWrap/>
            <w:vAlign w:val="center"/>
          </w:tcPr>
          <w:p w:rsidR="00FD2D13" w:rsidRPr="00D65305" w:rsidRDefault="00FD2D13" w:rsidP="00DD73BD">
            <w:pPr>
              <w:spacing w:line="360" w:lineRule="auto"/>
              <w:jc w:val="center"/>
              <w:rPr>
                <w:rFonts w:asciiTheme="majorHAnsi" w:eastAsia="Times New Roman" w:hAnsiTheme="majorHAnsi" w:cs="Times New Roman"/>
                <w:color w:val="000000"/>
                <w:lang w:eastAsia="pl-PL"/>
              </w:rPr>
            </w:pPr>
          </w:p>
        </w:tc>
      </w:tr>
      <w:tr w:rsidR="00FD2D13" w:rsidRPr="00D65305" w:rsidTr="00984EFF">
        <w:trPr>
          <w:trHeight w:val="228"/>
        </w:trPr>
        <w:tc>
          <w:tcPr>
            <w:tcW w:w="428" w:type="dxa"/>
            <w:vMerge/>
            <w:shd w:val="clear" w:color="auto" w:fill="auto"/>
            <w:noWrap/>
            <w:vAlign w:val="bottom"/>
          </w:tcPr>
          <w:p w:rsidR="00FD2D13" w:rsidRPr="00D65305" w:rsidRDefault="00FD2D13" w:rsidP="00DD73BD">
            <w:pPr>
              <w:spacing w:line="360" w:lineRule="auto"/>
              <w:rPr>
                <w:rFonts w:asciiTheme="majorHAnsi" w:eastAsia="Times New Roman" w:hAnsiTheme="majorHAnsi" w:cs="Times New Roman"/>
                <w:color w:val="000000"/>
                <w:lang w:eastAsia="pl-PL"/>
              </w:rPr>
            </w:pPr>
          </w:p>
        </w:tc>
        <w:tc>
          <w:tcPr>
            <w:tcW w:w="2422" w:type="dxa"/>
            <w:shd w:val="clear" w:color="auto" w:fill="auto"/>
            <w:noWrap/>
            <w:vAlign w:val="bottom"/>
          </w:tcPr>
          <w:p w:rsidR="00FD2D13" w:rsidRPr="00D65305" w:rsidRDefault="00FD2D13" w:rsidP="00DD73BD">
            <w:pPr>
              <w:spacing w:line="360" w:lineRule="auto"/>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Zielniki</w:t>
            </w:r>
          </w:p>
        </w:tc>
        <w:tc>
          <w:tcPr>
            <w:tcW w:w="1276" w:type="dxa"/>
            <w:shd w:val="clear" w:color="auto" w:fill="auto"/>
            <w:noWrap/>
            <w:vAlign w:val="center"/>
          </w:tcPr>
          <w:p w:rsidR="00FD2D13" w:rsidRPr="00D65305" w:rsidRDefault="00FD2D13"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3</w:t>
            </w:r>
          </w:p>
        </w:tc>
        <w:tc>
          <w:tcPr>
            <w:tcW w:w="2994" w:type="dxa"/>
            <w:vMerge/>
            <w:shd w:val="clear" w:color="auto" w:fill="auto"/>
            <w:noWrap/>
            <w:vAlign w:val="center"/>
          </w:tcPr>
          <w:p w:rsidR="00FD2D13" w:rsidRPr="00D65305" w:rsidRDefault="00FD2D13" w:rsidP="00DD73BD">
            <w:pPr>
              <w:spacing w:line="360" w:lineRule="auto"/>
              <w:jc w:val="center"/>
              <w:rPr>
                <w:rFonts w:asciiTheme="majorHAnsi" w:eastAsia="Times New Roman" w:hAnsiTheme="majorHAnsi" w:cs="Times New Roman"/>
                <w:color w:val="000000"/>
                <w:lang w:eastAsia="pl-PL"/>
              </w:rPr>
            </w:pPr>
          </w:p>
        </w:tc>
      </w:tr>
      <w:tr w:rsidR="00FD2D13" w:rsidRPr="00D65305" w:rsidTr="00984EFF">
        <w:trPr>
          <w:trHeight w:val="228"/>
        </w:trPr>
        <w:tc>
          <w:tcPr>
            <w:tcW w:w="428" w:type="dxa"/>
            <w:vMerge/>
            <w:shd w:val="clear" w:color="auto" w:fill="auto"/>
            <w:noWrap/>
            <w:vAlign w:val="bottom"/>
          </w:tcPr>
          <w:p w:rsidR="00FD2D13" w:rsidRPr="00D65305" w:rsidRDefault="00FD2D13" w:rsidP="00DD73BD">
            <w:pPr>
              <w:spacing w:line="360" w:lineRule="auto"/>
              <w:rPr>
                <w:rFonts w:asciiTheme="majorHAnsi" w:eastAsia="Times New Roman" w:hAnsiTheme="majorHAnsi" w:cs="Times New Roman"/>
                <w:color w:val="000000"/>
                <w:lang w:eastAsia="pl-PL"/>
              </w:rPr>
            </w:pPr>
          </w:p>
        </w:tc>
        <w:tc>
          <w:tcPr>
            <w:tcW w:w="2422" w:type="dxa"/>
            <w:shd w:val="clear" w:color="auto" w:fill="auto"/>
            <w:noWrap/>
            <w:vAlign w:val="bottom"/>
          </w:tcPr>
          <w:p w:rsidR="00FD2D13" w:rsidRPr="00D65305" w:rsidRDefault="00FD2D13" w:rsidP="00DD73BD">
            <w:pPr>
              <w:spacing w:line="360" w:lineRule="auto"/>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Dębicz</w:t>
            </w:r>
          </w:p>
        </w:tc>
        <w:tc>
          <w:tcPr>
            <w:tcW w:w="1276" w:type="dxa"/>
            <w:shd w:val="clear" w:color="auto" w:fill="auto"/>
            <w:noWrap/>
            <w:vAlign w:val="center"/>
          </w:tcPr>
          <w:p w:rsidR="00FD2D13" w:rsidRPr="00D65305" w:rsidRDefault="0053793A"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3</w:t>
            </w:r>
          </w:p>
        </w:tc>
        <w:tc>
          <w:tcPr>
            <w:tcW w:w="2994" w:type="dxa"/>
            <w:vMerge/>
            <w:shd w:val="clear" w:color="auto" w:fill="auto"/>
            <w:noWrap/>
            <w:vAlign w:val="center"/>
          </w:tcPr>
          <w:p w:rsidR="00FD2D13" w:rsidRPr="00D65305" w:rsidRDefault="00FD2D13" w:rsidP="00DD73BD">
            <w:pPr>
              <w:spacing w:line="360" w:lineRule="auto"/>
              <w:jc w:val="center"/>
              <w:rPr>
                <w:rFonts w:asciiTheme="majorHAnsi" w:eastAsia="Times New Roman" w:hAnsiTheme="majorHAnsi" w:cs="Times New Roman"/>
                <w:color w:val="000000"/>
                <w:lang w:eastAsia="pl-PL"/>
              </w:rPr>
            </w:pPr>
          </w:p>
        </w:tc>
      </w:tr>
      <w:tr w:rsidR="00FD2D13" w:rsidRPr="00D65305" w:rsidTr="00FD2D13">
        <w:trPr>
          <w:trHeight w:val="300"/>
        </w:trPr>
        <w:tc>
          <w:tcPr>
            <w:tcW w:w="428" w:type="dxa"/>
            <w:vMerge/>
            <w:shd w:val="clear" w:color="auto" w:fill="auto"/>
            <w:noWrap/>
            <w:vAlign w:val="bottom"/>
          </w:tcPr>
          <w:p w:rsidR="00FD2D13" w:rsidRPr="00D65305" w:rsidRDefault="00FD2D13" w:rsidP="00DD73BD">
            <w:pPr>
              <w:spacing w:line="360" w:lineRule="auto"/>
              <w:rPr>
                <w:rFonts w:asciiTheme="majorHAnsi" w:eastAsia="Times New Roman" w:hAnsiTheme="majorHAnsi" w:cs="Times New Roman"/>
                <w:color w:val="000000"/>
                <w:lang w:eastAsia="pl-PL"/>
              </w:rPr>
            </w:pPr>
          </w:p>
        </w:tc>
        <w:tc>
          <w:tcPr>
            <w:tcW w:w="2422" w:type="dxa"/>
            <w:shd w:val="clear" w:color="auto" w:fill="auto"/>
            <w:noWrap/>
            <w:vAlign w:val="bottom"/>
          </w:tcPr>
          <w:p w:rsidR="00FD2D13" w:rsidRPr="00D65305" w:rsidRDefault="00FD2D13" w:rsidP="00DD73BD">
            <w:pPr>
              <w:spacing w:line="360" w:lineRule="auto"/>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Mączniki</w:t>
            </w:r>
          </w:p>
        </w:tc>
        <w:tc>
          <w:tcPr>
            <w:tcW w:w="1276" w:type="dxa"/>
            <w:shd w:val="clear" w:color="auto" w:fill="auto"/>
            <w:noWrap/>
            <w:vAlign w:val="center"/>
          </w:tcPr>
          <w:p w:rsidR="00FD2D13" w:rsidRPr="00D65305" w:rsidRDefault="0053793A"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3</w:t>
            </w:r>
          </w:p>
        </w:tc>
        <w:tc>
          <w:tcPr>
            <w:tcW w:w="2994" w:type="dxa"/>
            <w:vMerge/>
            <w:shd w:val="clear" w:color="auto" w:fill="auto"/>
            <w:noWrap/>
            <w:vAlign w:val="center"/>
          </w:tcPr>
          <w:p w:rsidR="00FD2D13" w:rsidRPr="00D65305" w:rsidRDefault="00FD2D13" w:rsidP="00DD73BD">
            <w:pPr>
              <w:spacing w:line="360" w:lineRule="auto"/>
              <w:jc w:val="center"/>
              <w:rPr>
                <w:rFonts w:asciiTheme="majorHAnsi" w:eastAsia="Times New Roman" w:hAnsiTheme="majorHAnsi" w:cs="Times New Roman"/>
                <w:color w:val="000000"/>
                <w:lang w:eastAsia="pl-PL"/>
              </w:rPr>
            </w:pPr>
          </w:p>
        </w:tc>
      </w:tr>
      <w:tr w:rsidR="00FD2D13" w:rsidRPr="00D65305" w:rsidTr="00984EFF">
        <w:trPr>
          <w:trHeight w:val="299"/>
        </w:trPr>
        <w:tc>
          <w:tcPr>
            <w:tcW w:w="428" w:type="dxa"/>
            <w:vMerge/>
            <w:shd w:val="clear" w:color="auto" w:fill="auto"/>
            <w:noWrap/>
            <w:vAlign w:val="bottom"/>
          </w:tcPr>
          <w:p w:rsidR="00FD2D13" w:rsidRPr="00D65305" w:rsidRDefault="00FD2D13" w:rsidP="00DD73BD">
            <w:pPr>
              <w:spacing w:line="360" w:lineRule="auto"/>
              <w:rPr>
                <w:rFonts w:asciiTheme="majorHAnsi" w:eastAsia="Times New Roman" w:hAnsiTheme="majorHAnsi" w:cs="Times New Roman"/>
                <w:color w:val="000000"/>
                <w:lang w:eastAsia="pl-PL"/>
              </w:rPr>
            </w:pPr>
          </w:p>
        </w:tc>
        <w:tc>
          <w:tcPr>
            <w:tcW w:w="2422" w:type="dxa"/>
            <w:shd w:val="clear" w:color="auto" w:fill="auto"/>
            <w:noWrap/>
            <w:vAlign w:val="bottom"/>
          </w:tcPr>
          <w:p w:rsidR="00FD2D13" w:rsidRPr="00D65305" w:rsidRDefault="00FD2D13" w:rsidP="00DD73BD">
            <w:pPr>
              <w:spacing w:line="360" w:lineRule="auto"/>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Żabikowo</w:t>
            </w:r>
          </w:p>
        </w:tc>
        <w:tc>
          <w:tcPr>
            <w:tcW w:w="1276" w:type="dxa"/>
            <w:shd w:val="clear" w:color="auto" w:fill="auto"/>
            <w:noWrap/>
            <w:vAlign w:val="center"/>
          </w:tcPr>
          <w:p w:rsidR="00FD2D13" w:rsidRPr="00D65305" w:rsidRDefault="00FD2D13"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1</w:t>
            </w:r>
          </w:p>
        </w:tc>
        <w:tc>
          <w:tcPr>
            <w:tcW w:w="2994" w:type="dxa"/>
            <w:vMerge/>
            <w:shd w:val="clear" w:color="auto" w:fill="auto"/>
            <w:noWrap/>
            <w:vAlign w:val="center"/>
          </w:tcPr>
          <w:p w:rsidR="00FD2D13" w:rsidRPr="00D65305" w:rsidRDefault="00FD2D13" w:rsidP="00DD73BD">
            <w:pPr>
              <w:spacing w:line="360" w:lineRule="auto"/>
              <w:jc w:val="center"/>
              <w:rPr>
                <w:rFonts w:asciiTheme="majorHAnsi" w:eastAsia="Times New Roman" w:hAnsiTheme="majorHAnsi" w:cs="Times New Roman"/>
                <w:color w:val="000000"/>
                <w:lang w:eastAsia="pl-PL"/>
              </w:rPr>
            </w:pPr>
          </w:p>
        </w:tc>
      </w:tr>
      <w:tr w:rsidR="001E2A37" w:rsidRPr="00D65305" w:rsidTr="00984EFF">
        <w:trPr>
          <w:trHeight w:val="229"/>
        </w:trPr>
        <w:tc>
          <w:tcPr>
            <w:tcW w:w="428" w:type="dxa"/>
            <w:vMerge w:val="restart"/>
            <w:shd w:val="clear" w:color="auto" w:fill="auto"/>
            <w:noWrap/>
            <w:vAlign w:val="bottom"/>
            <w:hideMark/>
          </w:tcPr>
          <w:p w:rsidR="001E2A37" w:rsidRPr="00D65305" w:rsidRDefault="001E2A37" w:rsidP="00DD73BD">
            <w:pPr>
              <w:spacing w:line="360" w:lineRule="auto"/>
              <w:rPr>
                <w:rFonts w:asciiTheme="majorHAnsi" w:eastAsia="Times New Roman" w:hAnsiTheme="majorHAnsi" w:cs="Times New Roman"/>
                <w:color w:val="000000"/>
                <w:lang w:eastAsia="pl-PL"/>
              </w:rPr>
            </w:pPr>
          </w:p>
          <w:p w:rsidR="001E2A37" w:rsidRPr="00D65305" w:rsidRDefault="001E2A37" w:rsidP="00DD73BD">
            <w:pPr>
              <w:spacing w:line="360" w:lineRule="auto"/>
              <w:jc w:val="center"/>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2.</w:t>
            </w:r>
          </w:p>
          <w:p w:rsidR="001E2A37" w:rsidRPr="00D65305" w:rsidRDefault="001E2A37" w:rsidP="00DD73BD">
            <w:pPr>
              <w:spacing w:line="360" w:lineRule="auto"/>
              <w:jc w:val="right"/>
              <w:rPr>
                <w:rFonts w:asciiTheme="majorHAnsi" w:eastAsia="Times New Roman" w:hAnsiTheme="majorHAnsi" w:cs="Times New Roman"/>
                <w:color w:val="000000"/>
                <w:lang w:eastAsia="pl-PL"/>
              </w:rPr>
            </w:pPr>
          </w:p>
          <w:p w:rsidR="001E2A37" w:rsidRPr="00D65305" w:rsidRDefault="001E2A37" w:rsidP="00DD73BD">
            <w:pPr>
              <w:spacing w:line="360" w:lineRule="auto"/>
              <w:rPr>
                <w:rFonts w:asciiTheme="majorHAnsi" w:eastAsia="Times New Roman" w:hAnsiTheme="majorHAnsi" w:cs="Times New Roman"/>
                <w:color w:val="000000"/>
                <w:lang w:eastAsia="pl-PL"/>
              </w:rPr>
            </w:pPr>
          </w:p>
        </w:tc>
        <w:tc>
          <w:tcPr>
            <w:tcW w:w="2422" w:type="dxa"/>
            <w:shd w:val="clear" w:color="auto" w:fill="auto"/>
            <w:noWrap/>
            <w:vAlign w:val="bottom"/>
            <w:hideMark/>
          </w:tcPr>
          <w:p w:rsidR="001E2A37" w:rsidRPr="00D65305" w:rsidRDefault="001E2A37" w:rsidP="00DD73BD">
            <w:pPr>
              <w:spacing w:line="360" w:lineRule="auto"/>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Koszuty</w:t>
            </w:r>
          </w:p>
        </w:tc>
        <w:tc>
          <w:tcPr>
            <w:tcW w:w="1276" w:type="dxa"/>
            <w:shd w:val="clear" w:color="auto" w:fill="auto"/>
            <w:noWrap/>
            <w:vAlign w:val="center"/>
            <w:hideMark/>
          </w:tcPr>
          <w:p w:rsidR="001E2A37" w:rsidRPr="00D65305" w:rsidRDefault="001E2A37"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8</w:t>
            </w:r>
          </w:p>
        </w:tc>
        <w:tc>
          <w:tcPr>
            <w:tcW w:w="2994" w:type="dxa"/>
            <w:vMerge w:val="restart"/>
            <w:shd w:val="clear" w:color="auto" w:fill="auto"/>
            <w:noWrap/>
            <w:vAlign w:val="center"/>
            <w:hideMark/>
          </w:tcPr>
          <w:p w:rsidR="001E2A37" w:rsidRPr="00D65305" w:rsidRDefault="001E2A37"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2</w:t>
            </w:r>
          </w:p>
        </w:tc>
      </w:tr>
      <w:tr w:rsidR="001E2A37" w:rsidRPr="00D65305" w:rsidTr="00984EFF">
        <w:trPr>
          <w:trHeight w:val="227"/>
        </w:trPr>
        <w:tc>
          <w:tcPr>
            <w:tcW w:w="428" w:type="dxa"/>
            <w:vMerge/>
            <w:shd w:val="clear" w:color="auto" w:fill="auto"/>
            <w:noWrap/>
            <w:vAlign w:val="bottom"/>
          </w:tcPr>
          <w:p w:rsidR="001E2A37" w:rsidRPr="00D65305" w:rsidRDefault="001E2A37" w:rsidP="00DD73BD">
            <w:pPr>
              <w:spacing w:line="360" w:lineRule="auto"/>
              <w:rPr>
                <w:rFonts w:asciiTheme="majorHAnsi" w:eastAsia="Times New Roman" w:hAnsiTheme="majorHAnsi" w:cs="Times New Roman"/>
                <w:color w:val="000000"/>
                <w:lang w:eastAsia="pl-PL"/>
              </w:rPr>
            </w:pPr>
          </w:p>
        </w:tc>
        <w:tc>
          <w:tcPr>
            <w:tcW w:w="2422" w:type="dxa"/>
            <w:shd w:val="clear" w:color="auto" w:fill="auto"/>
            <w:noWrap/>
            <w:vAlign w:val="bottom"/>
          </w:tcPr>
          <w:p w:rsidR="001E2A37" w:rsidRPr="00D65305" w:rsidRDefault="001E2A37" w:rsidP="00DD73BD">
            <w:pPr>
              <w:spacing w:line="360" w:lineRule="auto"/>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Trzebisławki</w:t>
            </w:r>
          </w:p>
        </w:tc>
        <w:tc>
          <w:tcPr>
            <w:tcW w:w="1276" w:type="dxa"/>
            <w:shd w:val="clear" w:color="auto" w:fill="auto"/>
            <w:noWrap/>
            <w:vAlign w:val="center"/>
          </w:tcPr>
          <w:p w:rsidR="001E2A37" w:rsidRPr="00D65305" w:rsidRDefault="001E2A37" w:rsidP="00DD73BD">
            <w:pPr>
              <w:spacing w:line="360" w:lineRule="auto"/>
              <w:jc w:val="center"/>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2</w:t>
            </w:r>
          </w:p>
        </w:tc>
        <w:tc>
          <w:tcPr>
            <w:tcW w:w="2994" w:type="dxa"/>
            <w:vMerge/>
            <w:shd w:val="clear" w:color="auto" w:fill="auto"/>
            <w:noWrap/>
            <w:vAlign w:val="center"/>
          </w:tcPr>
          <w:p w:rsidR="001E2A37" w:rsidRPr="00D65305" w:rsidRDefault="001E2A37" w:rsidP="00DD73BD">
            <w:pPr>
              <w:spacing w:line="360" w:lineRule="auto"/>
              <w:jc w:val="center"/>
              <w:rPr>
                <w:rFonts w:asciiTheme="majorHAnsi" w:eastAsia="Times New Roman" w:hAnsiTheme="majorHAnsi" w:cs="Times New Roman"/>
                <w:color w:val="000000"/>
                <w:lang w:eastAsia="pl-PL"/>
              </w:rPr>
            </w:pPr>
          </w:p>
        </w:tc>
      </w:tr>
      <w:tr w:rsidR="001E2A37" w:rsidRPr="00D65305" w:rsidTr="00984EFF">
        <w:trPr>
          <w:trHeight w:val="227"/>
        </w:trPr>
        <w:tc>
          <w:tcPr>
            <w:tcW w:w="428" w:type="dxa"/>
            <w:vMerge/>
            <w:shd w:val="clear" w:color="auto" w:fill="auto"/>
            <w:noWrap/>
            <w:vAlign w:val="bottom"/>
          </w:tcPr>
          <w:p w:rsidR="001E2A37" w:rsidRPr="00D65305" w:rsidRDefault="001E2A37" w:rsidP="00DD73BD">
            <w:pPr>
              <w:spacing w:line="360" w:lineRule="auto"/>
              <w:rPr>
                <w:rFonts w:asciiTheme="majorHAnsi" w:eastAsia="Times New Roman" w:hAnsiTheme="majorHAnsi" w:cs="Times New Roman"/>
                <w:color w:val="000000"/>
                <w:lang w:eastAsia="pl-PL"/>
              </w:rPr>
            </w:pPr>
          </w:p>
        </w:tc>
        <w:tc>
          <w:tcPr>
            <w:tcW w:w="2422" w:type="dxa"/>
            <w:shd w:val="clear" w:color="auto" w:fill="auto"/>
            <w:noWrap/>
            <w:vAlign w:val="bottom"/>
          </w:tcPr>
          <w:p w:rsidR="001E2A37" w:rsidRPr="00D65305" w:rsidRDefault="001E2A37" w:rsidP="00DD73BD">
            <w:pPr>
              <w:spacing w:line="360" w:lineRule="auto"/>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Jarosławiec</w:t>
            </w:r>
          </w:p>
        </w:tc>
        <w:tc>
          <w:tcPr>
            <w:tcW w:w="1276" w:type="dxa"/>
            <w:shd w:val="clear" w:color="auto" w:fill="auto"/>
            <w:noWrap/>
            <w:vAlign w:val="center"/>
          </w:tcPr>
          <w:p w:rsidR="001E2A37" w:rsidRPr="00D65305" w:rsidRDefault="001E2A37"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6</w:t>
            </w:r>
          </w:p>
        </w:tc>
        <w:tc>
          <w:tcPr>
            <w:tcW w:w="2994" w:type="dxa"/>
            <w:vMerge/>
            <w:shd w:val="clear" w:color="auto" w:fill="auto"/>
            <w:noWrap/>
            <w:vAlign w:val="center"/>
          </w:tcPr>
          <w:p w:rsidR="001E2A37" w:rsidRPr="00D65305" w:rsidRDefault="001E2A37" w:rsidP="00DD73BD">
            <w:pPr>
              <w:spacing w:line="360" w:lineRule="auto"/>
              <w:jc w:val="center"/>
              <w:rPr>
                <w:rFonts w:asciiTheme="majorHAnsi" w:eastAsia="Times New Roman" w:hAnsiTheme="majorHAnsi" w:cs="Times New Roman"/>
                <w:color w:val="000000"/>
                <w:lang w:eastAsia="pl-PL"/>
              </w:rPr>
            </w:pPr>
          </w:p>
        </w:tc>
      </w:tr>
      <w:tr w:rsidR="001E2A37" w:rsidRPr="00D65305" w:rsidTr="001E2A37">
        <w:trPr>
          <w:trHeight w:val="300"/>
        </w:trPr>
        <w:tc>
          <w:tcPr>
            <w:tcW w:w="428" w:type="dxa"/>
            <w:vMerge/>
            <w:shd w:val="clear" w:color="auto" w:fill="auto"/>
            <w:noWrap/>
            <w:vAlign w:val="bottom"/>
          </w:tcPr>
          <w:p w:rsidR="001E2A37" w:rsidRPr="00D65305" w:rsidRDefault="001E2A37" w:rsidP="00DD73BD">
            <w:pPr>
              <w:spacing w:line="360" w:lineRule="auto"/>
              <w:rPr>
                <w:rFonts w:asciiTheme="majorHAnsi" w:eastAsia="Times New Roman" w:hAnsiTheme="majorHAnsi" w:cs="Times New Roman"/>
                <w:color w:val="000000"/>
                <w:lang w:eastAsia="pl-PL"/>
              </w:rPr>
            </w:pPr>
          </w:p>
        </w:tc>
        <w:tc>
          <w:tcPr>
            <w:tcW w:w="2422" w:type="dxa"/>
            <w:shd w:val="clear" w:color="auto" w:fill="auto"/>
            <w:noWrap/>
            <w:vAlign w:val="bottom"/>
          </w:tcPr>
          <w:p w:rsidR="001E2A37" w:rsidRPr="00D65305" w:rsidRDefault="001E2A37" w:rsidP="00DD73BD">
            <w:pPr>
              <w:spacing w:line="360" w:lineRule="auto"/>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Bieganowo</w:t>
            </w:r>
          </w:p>
        </w:tc>
        <w:tc>
          <w:tcPr>
            <w:tcW w:w="1276" w:type="dxa"/>
            <w:shd w:val="clear" w:color="auto" w:fill="auto"/>
            <w:noWrap/>
            <w:vAlign w:val="center"/>
          </w:tcPr>
          <w:p w:rsidR="001E2A37" w:rsidRPr="00D65305" w:rsidRDefault="00FD2D13"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3</w:t>
            </w:r>
          </w:p>
        </w:tc>
        <w:tc>
          <w:tcPr>
            <w:tcW w:w="2994" w:type="dxa"/>
            <w:vMerge/>
            <w:shd w:val="clear" w:color="auto" w:fill="auto"/>
            <w:noWrap/>
            <w:vAlign w:val="center"/>
          </w:tcPr>
          <w:p w:rsidR="001E2A37" w:rsidRPr="00D65305" w:rsidRDefault="001E2A37" w:rsidP="00DD73BD">
            <w:pPr>
              <w:spacing w:line="360" w:lineRule="auto"/>
              <w:jc w:val="center"/>
              <w:rPr>
                <w:rFonts w:asciiTheme="majorHAnsi" w:eastAsia="Times New Roman" w:hAnsiTheme="majorHAnsi" w:cs="Times New Roman"/>
                <w:color w:val="000000"/>
                <w:lang w:eastAsia="pl-PL"/>
              </w:rPr>
            </w:pPr>
          </w:p>
        </w:tc>
      </w:tr>
      <w:tr w:rsidR="001E2A37" w:rsidRPr="00D65305" w:rsidTr="00984EFF">
        <w:trPr>
          <w:trHeight w:val="299"/>
        </w:trPr>
        <w:tc>
          <w:tcPr>
            <w:tcW w:w="428" w:type="dxa"/>
            <w:vMerge/>
            <w:shd w:val="clear" w:color="auto" w:fill="auto"/>
            <w:noWrap/>
            <w:vAlign w:val="bottom"/>
          </w:tcPr>
          <w:p w:rsidR="001E2A37" w:rsidRPr="00D65305" w:rsidRDefault="001E2A37" w:rsidP="00DD73BD">
            <w:pPr>
              <w:spacing w:line="360" w:lineRule="auto"/>
              <w:rPr>
                <w:rFonts w:asciiTheme="majorHAnsi" w:eastAsia="Times New Roman" w:hAnsiTheme="majorHAnsi" w:cs="Times New Roman"/>
                <w:color w:val="000000"/>
                <w:lang w:eastAsia="pl-PL"/>
              </w:rPr>
            </w:pPr>
          </w:p>
        </w:tc>
        <w:tc>
          <w:tcPr>
            <w:tcW w:w="2422" w:type="dxa"/>
            <w:shd w:val="clear" w:color="auto" w:fill="auto"/>
            <w:noWrap/>
            <w:vAlign w:val="bottom"/>
          </w:tcPr>
          <w:p w:rsidR="001E2A37" w:rsidRDefault="001E2A37" w:rsidP="00DD73BD">
            <w:pPr>
              <w:spacing w:line="360" w:lineRule="auto"/>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Januszewo</w:t>
            </w:r>
          </w:p>
        </w:tc>
        <w:tc>
          <w:tcPr>
            <w:tcW w:w="1276" w:type="dxa"/>
            <w:shd w:val="clear" w:color="auto" w:fill="auto"/>
            <w:noWrap/>
            <w:vAlign w:val="center"/>
          </w:tcPr>
          <w:p w:rsidR="001E2A37" w:rsidRDefault="001E2A37"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2</w:t>
            </w:r>
          </w:p>
        </w:tc>
        <w:tc>
          <w:tcPr>
            <w:tcW w:w="2994" w:type="dxa"/>
            <w:vMerge/>
            <w:shd w:val="clear" w:color="auto" w:fill="auto"/>
            <w:noWrap/>
            <w:vAlign w:val="center"/>
          </w:tcPr>
          <w:p w:rsidR="001E2A37" w:rsidRPr="00D65305" w:rsidRDefault="001E2A37" w:rsidP="00DD73BD">
            <w:pPr>
              <w:spacing w:line="360" w:lineRule="auto"/>
              <w:jc w:val="center"/>
              <w:rPr>
                <w:rFonts w:asciiTheme="majorHAnsi" w:eastAsia="Times New Roman" w:hAnsiTheme="majorHAnsi" w:cs="Times New Roman"/>
                <w:color w:val="000000"/>
                <w:lang w:eastAsia="pl-PL"/>
              </w:rPr>
            </w:pPr>
          </w:p>
        </w:tc>
      </w:tr>
      <w:tr w:rsidR="00C7539E" w:rsidRPr="00D65305" w:rsidTr="00984EFF">
        <w:trPr>
          <w:trHeight w:val="229"/>
        </w:trPr>
        <w:tc>
          <w:tcPr>
            <w:tcW w:w="428" w:type="dxa"/>
            <w:vMerge w:val="restart"/>
            <w:shd w:val="clear" w:color="auto" w:fill="auto"/>
            <w:noWrap/>
            <w:vAlign w:val="center"/>
            <w:hideMark/>
          </w:tcPr>
          <w:p w:rsidR="00C7539E" w:rsidRPr="00D65305" w:rsidRDefault="00C7539E" w:rsidP="00DD73BD">
            <w:pPr>
              <w:spacing w:line="360" w:lineRule="auto"/>
              <w:jc w:val="center"/>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3.</w:t>
            </w:r>
          </w:p>
        </w:tc>
        <w:tc>
          <w:tcPr>
            <w:tcW w:w="2422" w:type="dxa"/>
            <w:shd w:val="clear" w:color="auto" w:fill="auto"/>
            <w:noWrap/>
            <w:vAlign w:val="bottom"/>
            <w:hideMark/>
          </w:tcPr>
          <w:p w:rsidR="00C7539E" w:rsidRPr="00D65305" w:rsidRDefault="00C7539E" w:rsidP="00DD73BD">
            <w:pPr>
              <w:spacing w:line="360" w:lineRule="auto"/>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Brodowo</w:t>
            </w:r>
          </w:p>
        </w:tc>
        <w:tc>
          <w:tcPr>
            <w:tcW w:w="1276" w:type="dxa"/>
            <w:shd w:val="clear" w:color="auto" w:fill="auto"/>
            <w:noWrap/>
            <w:vAlign w:val="center"/>
            <w:hideMark/>
          </w:tcPr>
          <w:p w:rsidR="00C7539E" w:rsidRPr="00D65305" w:rsidRDefault="00AB18D7"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20</w:t>
            </w:r>
          </w:p>
        </w:tc>
        <w:tc>
          <w:tcPr>
            <w:tcW w:w="2994" w:type="dxa"/>
            <w:vMerge w:val="restart"/>
            <w:shd w:val="clear" w:color="auto" w:fill="auto"/>
            <w:noWrap/>
            <w:vAlign w:val="center"/>
            <w:hideMark/>
          </w:tcPr>
          <w:p w:rsidR="00C7539E" w:rsidRPr="00D65305" w:rsidRDefault="00C7539E" w:rsidP="00DD73BD">
            <w:pPr>
              <w:spacing w:line="360" w:lineRule="auto"/>
              <w:jc w:val="center"/>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3</w:t>
            </w:r>
          </w:p>
        </w:tc>
      </w:tr>
      <w:tr w:rsidR="00C7539E" w:rsidRPr="00D65305" w:rsidTr="00984EFF">
        <w:trPr>
          <w:trHeight w:val="228"/>
        </w:trPr>
        <w:tc>
          <w:tcPr>
            <w:tcW w:w="428" w:type="dxa"/>
            <w:vMerge/>
            <w:shd w:val="clear" w:color="auto" w:fill="auto"/>
            <w:noWrap/>
            <w:vAlign w:val="bottom"/>
          </w:tcPr>
          <w:p w:rsidR="00C7539E" w:rsidRPr="00D65305" w:rsidRDefault="00C7539E" w:rsidP="00DD73BD">
            <w:pPr>
              <w:spacing w:line="360" w:lineRule="auto"/>
              <w:jc w:val="right"/>
              <w:rPr>
                <w:rFonts w:asciiTheme="majorHAnsi" w:eastAsia="Times New Roman" w:hAnsiTheme="majorHAnsi" w:cs="Times New Roman"/>
                <w:color w:val="000000"/>
                <w:lang w:eastAsia="pl-PL"/>
              </w:rPr>
            </w:pPr>
          </w:p>
        </w:tc>
        <w:tc>
          <w:tcPr>
            <w:tcW w:w="2422" w:type="dxa"/>
            <w:shd w:val="clear" w:color="auto" w:fill="auto"/>
            <w:noWrap/>
            <w:vAlign w:val="bottom"/>
          </w:tcPr>
          <w:p w:rsidR="00C7539E" w:rsidRPr="00D65305" w:rsidRDefault="00C7539E" w:rsidP="00DD73BD">
            <w:pPr>
              <w:spacing w:line="360" w:lineRule="auto"/>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Kijewo</w:t>
            </w:r>
          </w:p>
        </w:tc>
        <w:tc>
          <w:tcPr>
            <w:tcW w:w="1276" w:type="dxa"/>
            <w:shd w:val="clear" w:color="auto" w:fill="auto"/>
            <w:noWrap/>
            <w:vAlign w:val="center"/>
          </w:tcPr>
          <w:p w:rsidR="00C7539E" w:rsidRPr="00D65305" w:rsidRDefault="00AB18D7"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4</w:t>
            </w:r>
          </w:p>
        </w:tc>
        <w:tc>
          <w:tcPr>
            <w:tcW w:w="2994" w:type="dxa"/>
            <w:vMerge/>
            <w:shd w:val="clear" w:color="auto" w:fill="auto"/>
            <w:noWrap/>
            <w:vAlign w:val="center"/>
          </w:tcPr>
          <w:p w:rsidR="00C7539E" w:rsidRPr="00D65305" w:rsidRDefault="00C7539E" w:rsidP="00DD73BD">
            <w:pPr>
              <w:spacing w:line="360" w:lineRule="auto"/>
              <w:jc w:val="center"/>
              <w:rPr>
                <w:rFonts w:asciiTheme="majorHAnsi" w:eastAsia="Times New Roman" w:hAnsiTheme="majorHAnsi" w:cs="Times New Roman"/>
                <w:color w:val="000000"/>
                <w:lang w:eastAsia="pl-PL"/>
              </w:rPr>
            </w:pPr>
          </w:p>
        </w:tc>
      </w:tr>
      <w:tr w:rsidR="00C7539E" w:rsidRPr="00D65305" w:rsidTr="00984EFF">
        <w:trPr>
          <w:trHeight w:val="228"/>
        </w:trPr>
        <w:tc>
          <w:tcPr>
            <w:tcW w:w="428" w:type="dxa"/>
            <w:vMerge/>
            <w:shd w:val="clear" w:color="auto" w:fill="auto"/>
            <w:noWrap/>
            <w:vAlign w:val="bottom"/>
          </w:tcPr>
          <w:p w:rsidR="00C7539E" w:rsidRPr="00D65305" w:rsidRDefault="00C7539E" w:rsidP="00DD73BD">
            <w:pPr>
              <w:spacing w:line="360" w:lineRule="auto"/>
              <w:jc w:val="right"/>
              <w:rPr>
                <w:rFonts w:asciiTheme="majorHAnsi" w:eastAsia="Times New Roman" w:hAnsiTheme="majorHAnsi" w:cs="Times New Roman"/>
                <w:color w:val="000000"/>
                <w:lang w:eastAsia="pl-PL"/>
              </w:rPr>
            </w:pPr>
          </w:p>
        </w:tc>
        <w:tc>
          <w:tcPr>
            <w:tcW w:w="2422" w:type="dxa"/>
            <w:shd w:val="clear" w:color="auto" w:fill="auto"/>
            <w:noWrap/>
            <w:vAlign w:val="bottom"/>
          </w:tcPr>
          <w:p w:rsidR="00C7539E" w:rsidRPr="00D65305" w:rsidRDefault="00C7539E" w:rsidP="00DD73BD">
            <w:pPr>
              <w:spacing w:line="360" w:lineRule="auto"/>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Marianowo Brodowskie</w:t>
            </w:r>
          </w:p>
        </w:tc>
        <w:tc>
          <w:tcPr>
            <w:tcW w:w="1276" w:type="dxa"/>
            <w:shd w:val="clear" w:color="auto" w:fill="auto"/>
            <w:noWrap/>
            <w:vAlign w:val="center"/>
          </w:tcPr>
          <w:p w:rsidR="00C7539E" w:rsidRPr="00D65305" w:rsidRDefault="00AB18D7"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2</w:t>
            </w:r>
          </w:p>
        </w:tc>
        <w:tc>
          <w:tcPr>
            <w:tcW w:w="2994" w:type="dxa"/>
            <w:vMerge/>
            <w:shd w:val="clear" w:color="auto" w:fill="auto"/>
            <w:noWrap/>
            <w:vAlign w:val="center"/>
          </w:tcPr>
          <w:p w:rsidR="00C7539E" w:rsidRPr="00D65305" w:rsidRDefault="00C7539E" w:rsidP="00DD73BD">
            <w:pPr>
              <w:spacing w:line="360" w:lineRule="auto"/>
              <w:jc w:val="center"/>
              <w:rPr>
                <w:rFonts w:asciiTheme="majorHAnsi" w:eastAsia="Times New Roman" w:hAnsiTheme="majorHAnsi" w:cs="Times New Roman"/>
                <w:color w:val="000000"/>
                <w:lang w:eastAsia="pl-PL"/>
              </w:rPr>
            </w:pPr>
          </w:p>
        </w:tc>
      </w:tr>
      <w:tr w:rsidR="00C7539E" w:rsidRPr="00D65305" w:rsidTr="00984EFF">
        <w:trPr>
          <w:trHeight w:val="228"/>
        </w:trPr>
        <w:tc>
          <w:tcPr>
            <w:tcW w:w="428" w:type="dxa"/>
            <w:vMerge/>
            <w:shd w:val="clear" w:color="auto" w:fill="auto"/>
            <w:noWrap/>
            <w:vAlign w:val="bottom"/>
          </w:tcPr>
          <w:p w:rsidR="00C7539E" w:rsidRPr="00D65305" w:rsidRDefault="00C7539E" w:rsidP="00DD73BD">
            <w:pPr>
              <w:spacing w:line="360" w:lineRule="auto"/>
              <w:jc w:val="right"/>
              <w:rPr>
                <w:rFonts w:asciiTheme="majorHAnsi" w:eastAsia="Times New Roman" w:hAnsiTheme="majorHAnsi" w:cs="Times New Roman"/>
                <w:color w:val="000000"/>
                <w:lang w:eastAsia="pl-PL"/>
              </w:rPr>
            </w:pPr>
          </w:p>
        </w:tc>
        <w:tc>
          <w:tcPr>
            <w:tcW w:w="2422" w:type="dxa"/>
            <w:shd w:val="clear" w:color="auto" w:fill="auto"/>
            <w:noWrap/>
            <w:vAlign w:val="bottom"/>
          </w:tcPr>
          <w:p w:rsidR="00C7539E" w:rsidRPr="00D65305" w:rsidRDefault="00C7539E" w:rsidP="00DD73BD">
            <w:pPr>
              <w:spacing w:line="360" w:lineRule="auto"/>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Nadziejewo</w:t>
            </w:r>
          </w:p>
        </w:tc>
        <w:tc>
          <w:tcPr>
            <w:tcW w:w="1276" w:type="dxa"/>
            <w:shd w:val="clear" w:color="auto" w:fill="auto"/>
            <w:noWrap/>
            <w:vAlign w:val="center"/>
          </w:tcPr>
          <w:p w:rsidR="00C7539E" w:rsidRPr="00D65305" w:rsidRDefault="00AB18D7"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2</w:t>
            </w:r>
          </w:p>
        </w:tc>
        <w:tc>
          <w:tcPr>
            <w:tcW w:w="2994" w:type="dxa"/>
            <w:vMerge/>
            <w:shd w:val="clear" w:color="auto" w:fill="auto"/>
            <w:noWrap/>
            <w:vAlign w:val="center"/>
          </w:tcPr>
          <w:p w:rsidR="00C7539E" w:rsidRPr="00D65305" w:rsidRDefault="00C7539E" w:rsidP="00DD73BD">
            <w:pPr>
              <w:spacing w:line="360" w:lineRule="auto"/>
              <w:jc w:val="center"/>
              <w:rPr>
                <w:rFonts w:asciiTheme="majorHAnsi" w:eastAsia="Times New Roman" w:hAnsiTheme="majorHAnsi" w:cs="Times New Roman"/>
                <w:color w:val="000000"/>
                <w:lang w:eastAsia="pl-PL"/>
              </w:rPr>
            </w:pPr>
          </w:p>
        </w:tc>
      </w:tr>
      <w:tr w:rsidR="00C7539E" w:rsidRPr="00D65305" w:rsidTr="00C7539E">
        <w:trPr>
          <w:trHeight w:val="324"/>
        </w:trPr>
        <w:tc>
          <w:tcPr>
            <w:tcW w:w="428" w:type="dxa"/>
            <w:vMerge/>
            <w:shd w:val="clear" w:color="auto" w:fill="auto"/>
            <w:noWrap/>
            <w:vAlign w:val="bottom"/>
          </w:tcPr>
          <w:p w:rsidR="00C7539E" w:rsidRPr="00D65305" w:rsidRDefault="00C7539E" w:rsidP="00DD73BD">
            <w:pPr>
              <w:spacing w:line="360" w:lineRule="auto"/>
              <w:jc w:val="right"/>
              <w:rPr>
                <w:rFonts w:asciiTheme="majorHAnsi" w:eastAsia="Times New Roman" w:hAnsiTheme="majorHAnsi" w:cs="Times New Roman"/>
                <w:color w:val="000000"/>
                <w:lang w:eastAsia="pl-PL"/>
              </w:rPr>
            </w:pPr>
          </w:p>
        </w:tc>
        <w:tc>
          <w:tcPr>
            <w:tcW w:w="2422" w:type="dxa"/>
            <w:tcBorders>
              <w:bottom w:val="single" w:sz="4" w:space="0" w:color="auto"/>
            </w:tcBorders>
            <w:shd w:val="clear" w:color="auto" w:fill="auto"/>
            <w:noWrap/>
            <w:vAlign w:val="bottom"/>
          </w:tcPr>
          <w:p w:rsidR="00C7539E" w:rsidRPr="00D65305" w:rsidRDefault="00C7539E" w:rsidP="00C7539E">
            <w:pPr>
              <w:spacing w:line="360" w:lineRule="auto"/>
              <w:rPr>
                <w:rFonts w:asciiTheme="majorHAnsi" w:eastAsia="Times New Roman" w:hAnsiTheme="majorHAnsi" w:cs="Times New Roman"/>
                <w:color w:val="000000"/>
                <w:lang w:eastAsia="pl-PL"/>
              </w:rPr>
            </w:pPr>
            <w:proofErr w:type="spellStart"/>
            <w:r w:rsidRPr="00D65305">
              <w:rPr>
                <w:rFonts w:asciiTheme="majorHAnsi" w:eastAsia="Times New Roman" w:hAnsiTheme="majorHAnsi" w:cs="Times New Roman"/>
                <w:color w:val="000000"/>
                <w:lang w:eastAsia="pl-PL"/>
              </w:rPr>
              <w:t>Tadeuszewo</w:t>
            </w:r>
            <w:proofErr w:type="spellEnd"/>
          </w:p>
        </w:tc>
        <w:tc>
          <w:tcPr>
            <w:tcW w:w="1276" w:type="dxa"/>
            <w:shd w:val="clear" w:color="auto" w:fill="auto"/>
            <w:noWrap/>
            <w:vAlign w:val="center"/>
          </w:tcPr>
          <w:p w:rsidR="00C7539E" w:rsidRPr="00D65305" w:rsidRDefault="00C7539E" w:rsidP="00C7539E">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3</w:t>
            </w:r>
          </w:p>
        </w:tc>
        <w:tc>
          <w:tcPr>
            <w:tcW w:w="2994" w:type="dxa"/>
            <w:vMerge/>
            <w:shd w:val="clear" w:color="auto" w:fill="auto"/>
            <w:noWrap/>
            <w:vAlign w:val="center"/>
          </w:tcPr>
          <w:p w:rsidR="00C7539E" w:rsidRPr="00D65305" w:rsidRDefault="00C7539E" w:rsidP="00DD73BD">
            <w:pPr>
              <w:spacing w:line="360" w:lineRule="auto"/>
              <w:jc w:val="center"/>
              <w:rPr>
                <w:rFonts w:asciiTheme="majorHAnsi" w:eastAsia="Times New Roman" w:hAnsiTheme="majorHAnsi" w:cs="Times New Roman"/>
                <w:color w:val="000000"/>
                <w:lang w:eastAsia="pl-PL"/>
              </w:rPr>
            </w:pPr>
          </w:p>
        </w:tc>
      </w:tr>
      <w:tr w:rsidR="00C7539E" w:rsidRPr="00D65305" w:rsidTr="00984EFF">
        <w:trPr>
          <w:trHeight w:val="260"/>
        </w:trPr>
        <w:tc>
          <w:tcPr>
            <w:tcW w:w="428" w:type="dxa"/>
            <w:vMerge/>
            <w:shd w:val="clear" w:color="auto" w:fill="auto"/>
            <w:noWrap/>
            <w:vAlign w:val="bottom"/>
          </w:tcPr>
          <w:p w:rsidR="00C7539E" w:rsidRPr="00D65305" w:rsidRDefault="00C7539E" w:rsidP="00DD73BD">
            <w:pPr>
              <w:spacing w:line="360" w:lineRule="auto"/>
              <w:jc w:val="right"/>
              <w:rPr>
                <w:rFonts w:asciiTheme="majorHAnsi" w:eastAsia="Times New Roman" w:hAnsiTheme="majorHAnsi" w:cs="Times New Roman"/>
                <w:color w:val="000000"/>
                <w:lang w:eastAsia="pl-PL"/>
              </w:rPr>
            </w:pPr>
          </w:p>
        </w:tc>
        <w:tc>
          <w:tcPr>
            <w:tcW w:w="2422" w:type="dxa"/>
            <w:tcBorders>
              <w:bottom w:val="single" w:sz="4" w:space="0" w:color="auto"/>
            </w:tcBorders>
            <w:shd w:val="clear" w:color="auto" w:fill="auto"/>
            <w:noWrap/>
            <w:vAlign w:val="bottom"/>
          </w:tcPr>
          <w:p w:rsidR="00C7539E" w:rsidRPr="00D65305" w:rsidRDefault="00C7539E" w:rsidP="00DD73BD">
            <w:pPr>
              <w:spacing w:line="360" w:lineRule="auto"/>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Połażejewo</w:t>
            </w:r>
          </w:p>
        </w:tc>
        <w:tc>
          <w:tcPr>
            <w:tcW w:w="1276" w:type="dxa"/>
            <w:shd w:val="clear" w:color="auto" w:fill="auto"/>
            <w:noWrap/>
            <w:vAlign w:val="center"/>
          </w:tcPr>
          <w:p w:rsidR="00C7539E" w:rsidRDefault="00C7539E"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2</w:t>
            </w:r>
          </w:p>
        </w:tc>
        <w:tc>
          <w:tcPr>
            <w:tcW w:w="2994" w:type="dxa"/>
            <w:vMerge/>
            <w:shd w:val="clear" w:color="auto" w:fill="auto"/>
            <w:noWrap/>
            <w:vAlign w:val="center"/>
          </w:tcPr>
          <w:p w:rsidR="00C7539E" w:rsidRPr="00D65305" w:rsidRDefault="00C7539E" w:rsidP="00DD73BD">
            <w:pPr>
              <w:spacing w:line="360" w:lineRule="auto"/>
              <w:jc w:val="center"/>
              <w:rPr>
                <w:rFonts w:asciiTheme="majorHAnsi" w:eastAsia="Times New Roman" w:hAnsiTheme="majorHAnsi" w:cs="Times New Roman"/>
                <w:color w:val="000000"/>
                <w:lang w:eastAsia="pl-PL"/>
              </w:rPr>
            </w:pPr>
          </w:p>
        </w:tc>
      </w:tr>
      <w:tr w:rsidR="00984EFF" w:rsidRPr="00D65305" w:rsidTr="00984EFF">
        <w:trPr>
          <w:trHeight w:val="232"/>
        </w:trPr>
        <w:tc>
          <w:tcPr>
            <w:tcW w:w="428" w:type="dxa"/>
            <w:vMerge w:val="restart"/>
            <w:shd w:val="clear" w:color="auto" w:fill="auto"/>
            <w:noWrap/>
            <w:vAlign w:val="center"/>
            <w:hideMark/>
          </w:tcPr>
          <w:p w:rsidR="00984EFF" w:rsidRPr="00D65305" w:rsidRDefault="00984EFF" w:rsidP="00DD73BD">
            <w:pPr>
              <w:spacing w:line="360" w:lineRule="auto"/>
              <w:jc w:val="center"/>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4.</w:t>
            </w:r>
          </w:p>
        </w:tc>
        <w:tc>
          <w:tcPr>
            <w:tcW w:w="2422" w:type="dxa"/>
            <w:shd w:val="clear" w:color="auto" w:fill="auto"/>
            <w:noWrap/>
            <w:vAlign w:val="bottom"/>
            <w:hideMark/>
          </w:tcPr>
          <w:p w:rsidR="00984EFF" w:rsidRPr="00D65305" w:rsidRDefault="00984EFF" w:rsidP="00DD73BD">
            <w:pPr>
              <w:spacing w:line="360" w:lineRule="auto"/>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Brzezie</w:t>
            </w:r>
          </w:p>
        </w:tc>
        <w:tc>
          <w:tcPr>
            <w:tcW w:w="1276" w:type="dxa"/>
            <w:shd w:val="clear" w:color="auto" w:fill="auto"/>
            <w:noWrap/>
            <w:vAlign w:val="center"/>
            <w:hideMark/>
          </w:tcPr>
          <w:p w:rsidR="00984EFF" w:rsidRPr="00D65305" w:rsidRDefault="00984EFF" w:rsidP="00DD73BD">
            <w:pPr>
              <w:spacing w:line="360" w:lineRule="auto"/>
              <w:jc w:val="center"/>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2</w:t>
            </w:r>
          </w:p>
        </w:tc>
        <w:tc>
          <w:tcPr>
            <w:tcW w:w="2994" w:type="dxa"/>
            <w:vMerge w:val="restart"/>
            <w:shd w:val="clear" w:color="auto" w:fill="auto"/>
            <w:noWrap/>
            <w:vAlign w:val="center"/>
            <w:hideMark/>
          </w:tcPr>
          <w:p w:rsidR="00984EFF" w:rsidRPr="00D65305" w:rsidRDefault="00984EFF" w:rsidP="00DD73BD">
            <w:pPr>
              <w:spacing w:line="360" w:lineRule="auto"/>
              <w:jc w:val="center"/>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4</w:t>
            </w:r>
          </w:p>
        </w:tc>
      </w:tr>
      <w:tr w:rsidR="00984EFF" w:rsidRPr="00D65305" w:rsidTr="00984EFF">
        <w:trPr>
          <w:trHeight w:val="228"/>
        </w:trPr>
        <w:tc>
          <w:tcPr>
            <w:tcW w:w="428" w:type="dxa"/>
            <w:vMerge/>
            <w:shd w:val="clear" w:color="auto" w:fill="auto"/>
            <w:noWrap/>
            <w:vAlign w:val="bottom"/>
          </w:tcPr>
          <w:p w:rsidR="00984EFF" w:rsidRPr="00D65305" w:rsidRDefault="00984EFF" w:rsidP="00DD73BD">
            <w:pPr>
              <w:spacing w:line="360" w:lineRule="auto"/>
              <w:jc w:val="right"/>
              <w:rPr>
                <w:rFonts w:asciiTheme="majorHAnsi" w:eastAsia="Times New Roman" w:hAnsiTheme="majorHAnsi" w:cs="Times New Roman"/>
                <w:color w:val="000000"/>
                <w:lang w:eastAsia="pl-PL"/>
              </w:rPr>
            </w:pPr>
          </w:p>
        </w:tc>
        <w:tc>
          <w:tcPr>
            <w:tcW w:w="2422" w:type="dxa"/>
            <w:shd w:val="clear" w:color="auto" w:fill="auto"/>
            <w:noWrap/>
            <w:vAlign w:val="bottom"/>
          </w:tcPr>
          <w:p w:rsidR="00984EFF" w:rsidRPr="00D65305" w:rsidRDefault="00984EFF" w:rsidP="00DD73BD">
            <w:pPr>
              <w:spacing w:line="360" w:lineRule="auto"/>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Szlachcin</w:t>
            </w:r>
          </w:p>
        </w:tc>
        <w:tc>
          <w:tcPr>
            <w:tcW w:w="1276" w:type="dxa"/>
            <w:shd w:val="clear" w:color="auto" w:fill="auto"/>
            <w:noWrap/>
            <w:vAlign w:val="center"/>
          </w:tcPr>
          <w:p w:rsidR="00984EFF" w:rsidRPr="00D65305" w:rsidRDefault="00AB18D7" w:rsidP="00C75B10">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10</w:t>
            </w:r>
          </w:p>
        </w:tc>
        <w:tc>
          <w:tcPr>
            <w:tcW w:w="2994" w:type="dxa"/>
            <w:vMerge/>
            <w:shd w:val="clear" w:color="auto" w:fill="auto"/>
            <w:noWrap/>
            <w:vAlign w:val="center"/>
          </w:tcPr>
          <w:p w:rsidR="00984EFF" w:rsidRPr="00D65305" w:rsidRDefault="00984EFF" w:rsidP="00DD73BD">
            <w:pPr>
              <w:spacing w:line="360" w:lineRule="auto"/>
              <w:jc w:val="center"/>
              <w:rPr>
                <w:rFonts w:asciiTheme="majorHAnsi" w:eastAsia="Times New Roman" w:hAnsiTheme="majorHAnsi" w:cs="Times New Roman"/>
                <w:color w:val="000000"/>
                <w:lang w:eastAsia="pl-PL"/>
              </w:rPr>
            </w:pPr>
          </w:p>
        </w:tc>
      </w:tr>
      <w:tr w:rsidR="00984EFF" w:rsidRPr="00D65305" w:rsidTr="00984EFF">
        <w:trPr>
          <w:trHeight w:val="228"/>
        </w:trPr>
        <w:tc>
          <w:tcPr>
            <w:tcW w:w="428" w:type="dxa"/>
            <w:vMerge/>
            <w:shd w:val="clear" w:color="auto" w:fill="auto"/>
            <w:noWrap/>
            <w:vAlign w:val="bottom"/>
          </w:tcPr>
          <w:p w:rsidR="00984EFF" w:rsidRPr="00D65305" w:rsidRDefault="00984EFF" w:rsidP="00DD73BD">
            <w:pPr>
              <w:spacing w:line="360" w:lineRule="auto"/>
              <w:jc w:val="right"/>
              <w:rPr>
                <w:rFonts w:asciiTheme="majorHAnsi" w:eastAsia="Times New Roman" w:hAnsiTheme="majorHAnsi" w:cs="Times New Roman"/>
                <w:color w:val="000000"/>
                <w:lang w:eastAsia="pl-PL"/>
              </w:rPr>
            </w:pPr>
          </w:p>
        </w:tc>
        <w:tc>
          <w:tcPr>
            <w:tcW w:w="2422" w:type="dxa"/>
            <w:shd w:val="clear" w:color="auto" w:fill="auto"/>
            <w:noWrap/>
            <w:vAlign w:val="bottom"/>
          </w:tcPr>
          <w:p w:rsidR="00984EFF" w:rsidRPr="00D65305" w:rsidRDefault="00984EFF" w:rsidP="00DD73BD">
            <w:pPr>
              <w:spacing w:line="360" w:lineRule="auto"/>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Winna Gór</w:t>
            </w:r>
            <w:r w:rsidR="00BD7ECD">
              <w:rPr>
                <w:rFonts w:asciiTheme="majorHAnsi" w:eastAsia="Times New Roman" w:hAnsiTheme="majorHAnsi" w:cs="Times New Roman"/>
                <w:color w:val="000000"/>
                <w:lang w:eastAsia="pl-PL"/>
              </w:rPr>
              <w:t>a</w:t>
            </w:r>
          </w:p>
        </w:tc>
        <w:tc>
          <w:tcPr>
            <w:tcW w:w="1276" w:type="dxa"/>
            <w:shd w:val="clear" w:color="auto" w:fill="auto"/>
            <w:noWrap/>
            <w:vAlign w:val="center"/>
          </w:tcPr>
          <w:p w:rsidR="00984EFF" w:rsidRPr="00D65305" w:rsidRDefault="00AB18D7"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7</w:t>
            </w:r>
          </w:p>
        </w:tc>
        <w:tc>
          <w:tcPr>
            <w:tcW w:w="2994" w:type="dxa"/>
            <w:vMerge/>
            <w:shd w:val="clear" w:color="auto" w:fill="auto"/>
            <w:noWrap/>
            <w:vAlign w:val="center"/>
          </w:tcPr>
          <w:p w:rsidR="00984EFF" w:rsidRPr="00D65305" w:rsidRDefault="00984EFF" w:rsidP="00DD73BD">
            <w:pPr>
              <w:spacing w:line="360" w:lineRule="auto"/>
              <w:jc w:val="center"/>
              <w:rPr>
                <w:rFonts w:asciiTheme="majorHAnsi" w:eastAsia="Times New Roman" w:hAnsiTheme="majorHAnsi" w:cs="Times New Roman"/>
                <w:color w:val="000000"/>
                <w:lang w:eastAsia="pl-PL"/>
              </w:rPr>
            </w:pPr>
          </w:p>
        </w:tc>
      </w:tr>
      <w:tr w:rsidR="00984EFF" w:rsidRPr="00D65305" w:rsidTr="00984EFF">
        <w:trPr>
          <w:trHeight w:val="228"/>
        </w:trPr>
        <w:tc>
          <w:tcPr>
            <w:tcW w:w="428" w:type="dxa"/>
            <w:vMerge/>
            <w:shd w:val="clear" w:color="auto" w:fill="auto"/>
            <w:noWrap/>
            <w:vAlign w:val="bottom"/>
          </w:tcPr>
          <w:p w:rsidR="00984EFF" w:rsidRPr="00D65305" w:rsidRDefault="00984EFF" w:rsidP="00DD73BD">
            <w:pPr>
              <w:spacing w:line="360" w:lineRule="auto"/>
              <w:jc w:val="right"/>
              <w:rPr>
                <w:rFonts w:asciiTheme="majorHAnsi" w:eastAsia="Times New Roman" w:hAnsiTheme="majorHAnsi" w:cs="Times New Roman"/>
                <w:color w:val="000000"/>
                <w:lang w:eastAsia="pl-PL"/>
              </w:rPr>
            </w:pPr>
          </w:p>
        </w:tc>
        <w:tc>
          <w:tcPr>
            <w:tcW w:w="2422" w:type="dxa"/>
            <w:shd w:val="clear" w:color="auto" w:fill="auto"/>
            <w:noWrap/>
            <w:vAlign w:val="bottom"/>
          </w:tcPr>
          <w:p w:rsidR="00984EFF" w:rsidRPr="00D65305" w:rsidRDefault="00BD7ECD" w:rsidP="00DD73BD">
            <w:pPr>
              <w:spacing w:line="360" w:lineRule="auto"/>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Czarne Piątkowo</w:t>
            </w:r>
          </w:p>
        </w:tc>
        <w:tc>
          <w:tcPr>
            <w:tcW w:w="1276" w:type="dxa"/>
            <w:shd w:val="clear" w:color="auto" w:fill="auto"/>
            <w:noWrap/>
            <w:vAlign w:val="center"/>
          </w:tcPr>
          <w:p w:rsidR="00984EFF" w:rsidRPr="00D65305" w:rsidRDefault="00984EFF" w:rsidP="00DD73BD">
            <w:pPr>
              <w:spacing w:line="360" w:lineRule="auto"/>
              <w:jc w:val="center"/>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w:t>
            </w:r>
          </w:p>
        </w:tc>
        <w:tc>
          <w:tcPr>
            <w:tcW w:w="2994" w:type="dxa"/>
            <w:vMerge/>
            <w:shd w:val="clear" w:color="auto" w:fill="auto"/>
            <w:noWrap/>
            <w:vAlign w:val="center"/>
          </w:tcPr>
          <w:p w:rsidR="00984EFF" w:rsidRPr="00D65305" w:rsidRDefault="00984EFF" w:rsidP="00DD73BD">
            <w:pPr>
              <w:spacing w:line="360" w:lineRule="auto"/>
              <w:jc w:val="center"/>
              <w:rPr>
                <w:rFonts w:asciiTheme="majorHAnsi" w:eastAsia="Times New Roman" w:hAnsiTheme="majorHAnsi" w:cs="Times New Roman"/>
                <w:color w:val="000000"/>
                <w:lang w:eastAsia="pl-PL"/>
              </w:rPr>
            </w:pPr>
          </w:p>
        </w:tc>
      </w:tr>
      <w:tr w:rsidR="00984EFF" w:rsidRPr="00D65305" w:rsidTr="00984EFF">
        <w:trPr>
          <w:trHeight w:val="228"/>
        </w:trPr>
        <w:tc>
          <w:tcPr>
            <w:tcW w:w="428" w:type="dxa"/>
            <w:vMerge/>
            <w:shd w:val="clear" w:color="auto" w:fill="auto"/>
            <w:noWrap/>
            <w:vAlign w:val="bottom"/>
          </w:tcPr>
          <w:p w:rsidR="00984EFF" w:rsidRPr="00D65305" w:rsidRDefault="00984EFF" w:rsidP="00DD73BD">
            <w:pPr>
              <w:spacing w:line="360" w:lineRule="auto"/>
              <w:jc w:val="right"/>
              <w:rPr>
                <w:rFonts w:asciiTheme="majorHAnsi" w:eastAsia="Times New Roman" w:hAnsiTheme="majorHAnsi" w:cs="Times New Roman"/>
                <w:color w:val="000000"/>
                <w:lang w:eastAsia="pl-PL"/>
              </w:rPr>
            </w:pPr>
          </w:p>
        </w:tc>
        <w:tc>
          <w:tcPr>
            <w:tcW w:w="2422" w:type="dxa"/>
            <w:shd w:val="clear" w:color="auto" w:fill="auto"/>
            <w:noWrap/>
            <w:vAlign w:val="bottom"/>
          </w:tcPr>
          <w:p w:rsidR="00984EFF" w:rsidRPr="00D65305" w:rsidRDefault="00BD7ECD" w:rsidP="00DD73BD">
            <w:pPr>
              <w:spacing w:line="360" w:lineRule="auto"/>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Henrykowo</w:t>
            </w:r>
          </w:p>
        </w:tc>
        <w:tc>
          <w:tcPr>
            <w:tcW w:w="1276" w:type="dxa"/>
            <w:tcBorders>
              <w:bottom w:val="single" w:sz="4" w:space="0" w:color="auto"/>
            </w:tcBorders>
            <w:shd w:val="clear" w:color="auto" w:fill="auto"/>
            <w:noWrap/>
            <w:vAlign w:val="center"/>
          </w:tcPr>
          <w:p w:rsidR="00984EFF" w:rsidRPr="00D65305" w:rsidRDefault="00984EFF" w:rsidP="00DD73BD">
            <w:pPr>
              <w:spacing w:line="360" w:lineRule="auto"/>
              <w:jc w:val="center"/>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1</w:t>
            </w:r>
          </w:p>
        </w:tc>
        <w:tc>
          <w:tcPr>
            <w:tcW w:w="2994" w:type="dxa"/>
            <w:vMerge/>
            <w:shd w:val="clear" w:color="auto" w:fill="auto"/>
            <w:noWrap/>
            <w:vAlign w:val="center"/>
          </w:tcPr>
          <w:p w:rsidR="00984EFF" w:rsidRPr="00D65305" w:rsidRDefault="00984EFF" w:rsidP="00DD73BD">
            <w:pPr>
              <w:spacing w:line="360" w:lineRule="auto"/>
              <w:jc w:val="center"/>
              <w:rPr>
                <w:rFonts w:asciiTheme="majorHAnsi" w:eastAsia="Times New Roman" w:hAnsiTheme="majorHAnsi" w:cs="Times New Roman"/>
                <w:color w:val="000000"/>
                <w:lang w:eastAsia="pl-PL"/>
              </w:rPr>
            </w:pPr>
          </w:p>
        </w:tc>
      </w:tr>
      <w:tr w:rsidR="00984EFF" w:rsidRPr="00D65305" w:rsidTr="00984EFF">
        <w:trPr>
          <w:trHeight w:val="298"/>
        </w:trPr>
        <w:tc>
          <w:tcPr>
            <w:tcW w:w="428" w:type="dxa"/>
            <w:vMerge/>
            <w:tcBorders>
              <w:bottom w:val="nil"/>
            </w:tcBorders>
            <w:shd w:val="clear" w:color="auto" w:fill="auto"/>
            <w:noWrap/>
            <w:vAlign w:val="bottom"/>
          </w:tcPr>
          <w:p w:rsidR="00984EFF" w:rsidRPr="00D65305" w:rsidRDefault="00984EFF" w:rsidP="00DD73BD">
            <w:pPr>
              <w:spacing w:line="360" w:lineRule="auto"/>
              <w:jc w:val="right"/>
              <w:rPr>
                <w:rFonts w:asciiTheme="majorHAnsi" w:eastAsia="Times New Roman" w:hAnsiTheme="majorHAnsi" w:cs="Times New Roman"/>
                <w:color w:val="000000"/>
                <w:lang w:eastAsia="pl-PL"/>
              </w:rPr>
            </w:pPr>
          </w:p>
        </w:tc>
        <w:tc>
          <w:tcPr>
            <w:tcW w:w="2422" w:type="dxa"/>
            <w:tcBorders>
              <w:bottom w:val="single" w:sz="4" w:space="0" w:color="auto"/>
            </w:tcBorders>
            <w:shd w:val="clear" w:color="auto" w:fill="auto"/>
            <w:noWrap/>
            <w:vAlign w:val="bottom"/>
          </w:tcPr>
          <w:p w:rsidR="00984EFF" w:rsidRPr="00D65305" w:rsidRDefault="00984EFF" w:rsidP="00DD73BD">
            <w:pPr>
              <w:spacing w:line="360" w:lineRule="auto"/>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Chudzice</w:t>
            </w:r>
          </w:p>
        </w:tc>
        <w:tc>
          <w:tcPr>
            <w:tcW w:w="1276" w:type="dxa"/>
            <w:tcBorders>
              <w:bottom w:val="single" w:sz="4" w:space="0" w:color="auto"/>
            </w:tcBorders>
            <w:shd w:val="clear" w:color="auto" w:fill="auto"/>
            <w:noWrap/>
            <w:vAlign w:val="center"/>
          </w:tcPr>
          <w:p w:rsidR="00984EFF" w:rsidRPr="00D65305" w:rsidRDefault="0053793A"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2</w:t>
            </w:r>
          </w:p>
        </w:tc>
        <w:tc>
          <w:tcPr>
            <w:tcW w:w="2994" w:type="dxa"/>
            <w:vMerge/>
            <w:tcBorders>
              <w:bottom w:val="nil"/>
            </w:tcBorders>
            <w:shd w:val="clear" w:color="auto" w:fill="auto"/>
            <w:noWrap/>
            <w:vAlign w:val="center"/>
          </w:tcPr>
          <w:p w:rsidR="00984EFF" w:rsidRPr="00D65305" w:rsidRDefault="00984EFF" w:rsidP="00DD73BD">
            <w:pPr>
              <w:spacing w:line="360" w:lineRule="auto"/>
              <w:jc w:val="center"/>
              <w:rPr>
                <w:rFonts w:asciiTheme="majorHAnsi" w:eastAsia="Times New Roman" w:hAnsiTheme="majorHAnsi" w:cs="Times New Roman"/>
                <w:color w:val="000000"/>
                <w:lang w:eastAsia="pl-PL"/>
              </w:rPr>
            </w:pPr>
          </w:p>
        </w:tc>
      </w:tr>
      <w:tr w:rsidR="00984EFF" w:rsidRPr="00D65305" w:rsidTr="00C8646B">
        <w:trPr>
          <w:trHeight w:val="228"/>
        </w:trPr>
        <w:tc>
          <w:tcPr>
            <w:tcW w:w="428" w:type="dxa"/>
            <w:tcBorders>
              <w:top w:val="nil"/>
              <w:bottom w:val="nil"/>
            </w:tcBorders>
            <w:shd w:val="clear" w:color="auto" w:fill="auto"/>
            <w:noWrap/>
            <w:vAlign w:val="bottom"/>
          </w:tcPr>
          <w:p w:rsidR="00984EFF" w:rsidRPr="00D65305" w:rsidRDefault="00984EFF" w:rsidP="00DD73BD">
            <w:pPr>
              <w:spacing w:line="360" w:lineRule="auto"/>
              <w:jc w:val="center"/>
              <w:rPr>
                <w:rFonts w:asciiTheme="majorHAnsi" w:eastAsia="Times New Roman" w:hAnsiTheme="majorHAnsi" w:cs="Times New Roman"/>
                <w:color w:val="000000"/>
                <w:lang w:eastAsia="pl-PL"/>
              </w:rPr>
            </w:pPr>
          </w:p>
        </w:tc>
        <w:tc>
          <w:tcPr>
            <w:tcW w:w="2422" w:type="dxa"/>
            <w:tcBorders>
              <w:top w:val="single" w:sz="4" w:space="0" w:color="auto"/>
              <w:bottom w:val="single" w:sz="4" w:space="0" w:color="auto"/>
            </w:tcBorders>
            <w:shd w:val="clear" w:color="auto" w:fill="auto"/>
            <w:noWrap/>
            <w:vAlign w:val="bottom"/>
          </w:tcPr>
          <w:p w:rsidR="00984EFF" w:rsidRPr="00D65305" w:rsidRDefault="00984EFF" w:rsidP="00DD73BD">
            <w:pPr>
              <w:spacing w:line="360" w:lineRule="auto"/>
              <w:rPr>
                <w:rFonts w:asciiTheme="majorHAnsi" w:eastAsia="Times New Roman" w:hAnsiTheme="majorHAnsi" w:cs="Times New Roman"/>
                <w:color w:val="000000"/>
                <w:lang w:eastAsia="pl-PL"/>
              </w:rPr>
            </w:pPr>
            <w:r w:rsidRPr="00D65305">
              <w:rPr>
                <w:rFonts w:asciiTheme="majorHAnsi" w:eastAsia="Times New Roman" w:hAnsiTheme="majorHAnsi" w:cs="Times New Roman"/>
                <w:color w:val="000000"/>
                <w:lang w:eastAsia="pl-PL"/>
              </w:rPr>
              <w:t>Olszewo</w:t>
            </w:r>
          </w:p>
        </w:tc>
        <w:tc>
          <w:tcPr>
            <w:tcW w:w="1276" w:type="dxa"/>
            <w:tcBorders>
              <w:top w:val="single" w:sz="4" w:space="0" w:color="auto"/>
              <w:bottom w:val="single" w:sz="4" w:space="0" w:color="auto"/>
            </w:tcBorders>
            <w:shd w:val="clear" w:color="auto" w:fill="auto"/>
            <w:noWrap/>
            <w:vAlign w:val="center"/>
          </w:tcPr>
          <w:p w:rsidR="00984EFF" w:rsidRPr="00D65305" w:rsidRDefault="00453E10"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3</w:t>
            </w:r>
          </w:p>
        </w:tc>
        <w:tc>
          <w:tcPr>
            <w:tcW w:w="2994" w:type="dxa"/>
            <w:tcBorders>
              <w:top w:val="nil"/>
              <w:bottom w:val="nil"/>
            </w:tcBorders>
            <w:shd w:val="clear" w:color="auto" w:fill="auto"/>
            <w:noWrap/>
            <w:vAlign w:val="center"/>
          </w:tcPr>
          <w:p w:rsidR="00984EFF" w:rsidRPr="00D65305" w:rsidRDefault="00984EFF" w:rsidP="00DD73BD">
            <w:pPr>
              <w:spacing w:line="360" w:lineRule="auto"/>
              <w:jc w:val="center"/>
              <w:rPr>
                <w:rFonts w:asciiTheme="majorHAnsi" w:eastAsia="Times New Roman" w:hAnsiTheme="majorHAnsi" w:cs="Times New Roman"/>
                <w:color w:val="000000"/>
                <w:lang w:eastAsia="pl-PL"/>
              </w:rPr>
            </w:pPr>
          </w:p>
        </w:tc>
      </w:tr>
      <w:tr w:rsidR="000F3B40" w:rsidRPr="00D65305" w:rsidTr="007311E0">
        <w:trPr>
          <w:trHeight w:val="260"/>
        </w:trPr>
        <w:tc>
          <w:tcPr>
            <w:tcW w:w="428" w:type="dxa"/>
            <w:vMerge w:val="restart"/>
            <w:tcBorders>
              <w:top w:val="nil"/>
            </w:tcBorders>
            <w:shd w:val="clear" w:color="auto" w:fill="auto"/>
            <w:noWrap/>
            <w:vAlign w:val="bottom"/>
          </w:tcPr>
          <w:p w:rsidR="000F3B40" w:rsidRPr="00D65305" w:rsidRDefault="000F3B40" w:rsidP="00DD73BD">
            <w:pPr>
              <w:spacing w:line="360" w:lineRule="auto"/>
              <w:jc w:val="center"/>
              <w:rPr>
                <w:rFonts w:asciiTheme="majorHAnsi" w:eastAsia="Times New Roman" w:hAnsiTheme="majorHAnsi" w:cs="Times New Roman"/>
                <w:color w:val="000000"/>
                <w:lang w:eastAsia="pl-PL"/>
              </w:rPr>
            </w:pPr>
          </w:p>
        </w:tc>
        <w:tc>
          <w:tcPr>
            <w:tcW w:w="2422" w:type="dxa"/>
            <w:tcBorders>
              <w:top w:val="single" w:sz="4" w:space="0" w:color="auto"/>
              <w:bottom w:val="single" w:sz="4" w:space="0" w:color="auto"/>
            </w:tcBorders>
            <w:shd w:val="clear" w:color="auto" w:fill="auto"/>
            <w:noWrap/>
            <w:vAlign w:val="bottom"/>
          </w:tcPr>
          <w:p w:rsidR="000F3B40" w:rsidRPr="00D65305" w:rsidRDefault="000F3B40" w:rsidP="005866C8">
            <w:pPr>
              <w:spacing w:line="360" w:lineRule="auto"/>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Słupia Wielka</w:t>
            </w:r>
          </w:p>
        </w:tc>
        <w:tc>
          <w:tcPr>
            <w:tcW w:w="1276" w:type="dxa"/>
            <w:tcBorders>
              <w:top w:val="single" w:sz="4" w:space="0" w:color="auto"/>
            </w:tcBorders>
            <w:shd w:val="clear" w:color="auto" w:fill="auto"/>
            <w:noWrap/>
            <w:vAlign w:val="center"/>
          </w:tcPr>
          <w:p w:rsidR="000F3B40" w:rsidRPr="00D65305" w:rsidRDefault="005D2238" w:rsidP="005866C8">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6</w:t>
            </w:r>
          </w:p>
        </w:tc>
        <w:tc>
          <w:tcPr>
            <w:tcW w:w="2994" w:type="dxa"/>
            <w:vMerge w:val="restart"/>
            <w:tcBorders>
              <w:top w:val="nil"/>
            </w:tcBorders>
            <w:shd w:val="clear" w:color="auto" w:fill="auto"/>
            <w:noWrap/>
            <w:vAlign w:val="center"/>
          </w:tcPr>
          <w:p w:rsidR="000F3B40" w:rsidRPr="00D65305" w:rsidRDefault="000F3B40" w:rsidP="00DD73BD">
            <w:pPr>
              <w:spacing w:line="360" w:lineRule="auto"/>
              <w:jc w:val="center"/>
              <w:rPr>
                <w:rFonts w:asciiTheme="majorHAnsi" w:eastAsia="Times New Roman" w:hAnsiTheme="majorHAnsi" w:cs="Times New Roman"/>
                <w:color w:val="000000"/>
                <w:lang w:eastAsia="pl-PL"/>
              </w:rPr>
            </w:pPr>
          </w:p>
        </w:tc>
      </w:tr>
      <w:tr w:rsidR="000F3B40" w:rsidRPr="00D65305" w:rsidTr="000F3B40">
        <w:trPr>
          <w:trHeight w:val="465"/>
        </w:trPr>
        <w:tc>
          <w:tcPr>
            <w:tcW w:w="428" w:type="dxa"/>
            <w:vMerge/>
            <w:shd w:val="clear" w:color="auto" w:fill="auto"/>
            <w:noWrap/>
            <w:vAlign w:val="bottom"/>
          </w:tcPr>
          <w:p w:rsidR="000F3B40" w:rsidRPr="00D65305" w:rsidRDefault="000F3B40" w:rsidP="00DD73BD">
            <w:pPr>
              <w:spacing w:line="360" w:lineRule="auto"/>
              <w:jc w:val="center"/>
              <w:rPr>
                <w:rFonts w:asciiTheme="majorHAnsi" w:eastAsia="Times New Roman" w:hAnsiTheme="majorHAnsi" w:cs="Times New Roman"/>
                <w:color w:val="000000"/>
                <w:lang w:eastAsia="pl-PL"/>
              </w:rPr>
            </w:pPr>
          </w:p>
        </w:tc>
        <w:tc>
          <w:tcPr>
            <w:tcW w:w="2422" w:type="dxa"/>
            <w:tcBorders>
              <w:top w:val="single" w:sz="4" w:space="0" w:color="auto"/>
            </w:tcBorders>
            <w:shd w:val="clear" w:color="auto" w:fill="auto"/>
            <w:noWrap/>
            <w:vAlign w:val="bottom"/>
          </w:tcPr>
          <w:p w:rsidR="000F3B40" w:rsidRDefault="000F3B40" w:rsidP="000F3B40">
            <w:pPr>
              <w:spacing w:line="360" w:lineRule="auto"/>
              <w:rPr>
                <w:rFonts w:asciiTheme="majorHAnsi" w:eastAsia="Times New Roman" w:hAnsiTheme="majorHAnsi" w:cs="Times New Roman"/>
                <w:color w:val="000000"/>
                <w:lang w:eastAsia="pl-PL"/>
              </w:rPr>
            </w:pPr>
            <w:proofErr w:type="spellStart"/>
            <w:r>
              <w:rPr>
                <w:rFonts w:asciiTheme="majorHAnsi" w:eastAsia="Times New Roman" w:hAnsiTheme="majorHAnsi" w:cs="Times New Roman"/>
                <w:color w:val="000000"/>
                <w:lang w:eastAsia="pl-PL"/>
              </w:rPr>
              <w:t>Starkówiec</w:t>
            </w:r>
            <w:proofErr w:type="spellEnd"/>
            <w:r>
              <w:rPr>
                <w:rFonts w:asciiTheme="majorHAnsi" w:eastAsia="Times New Roman" w:hAnsiTheme="majorHAnsi" w:cs="Times New Roman"/>
                <w:color w:val="000000"/>
                <w:lang w:eastAsia="pl-PL"/>
              </w:rPr>
              <w:t xml:space="preserve"> Piątkowski</w:t>
            </w:r>
          </w:p>
        </w:tc>
        <w:tc>
          <w:tcPr>
            <w:tcW w:w="1276" w:type="dxa"/>
            <w:shd w:val="clear" w:color="auto" w:fill="auto"/>
            <w:noWrap/>
            <w:vAlign w:val="center"/>
          </w:tcPr>
          <w:p w:rsidR="000F3B40" w:rsidRDefault="0053793A" w:rsidP="000F3B40">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2</w:t>
            </w:r>
          </w:p>
        </w:tc>
        <w:tc>
          <w:tcPr>
            <w:tcW w:w="2994" w:type="dxa"/>
            <w:vMerge/>
            <w:shd w:val="clear" w:color="auto" w:fill="auto"/>
            <w:noWrap/>
            <w:vAlign w:val="center"/>
          </w:tcPr>
          <w:p w:rsidR="000F3B40" w:rsidRPr="00D65305" w:rsidRDefault="000F3B40" w:rsidP="00DD73BD">
            <w:pPr>
              <w:spacing w:line="360" w:lineRule="auto"/>
              <w:jc w:val="center"/>
              <w:rPr>
                <w:rFonts w:asciiTheme="majorHAnsi" w:eastAsia="Times New Roman" w:hAnsiTheme="majorHAnsi" w:cs="Times New Roman"/>
                <w:color w:val="000000"/>
                <w:lang w:eastAsia="pl-PL"/>
              </w:rPr>
            </w:pPr>
          </w:p>
        </w:tc>
      </w:tr>
      <w:tr w:rsidR="000F3B40" w:rsidRPr="00D65305" w:rsidTr="007311E0">
        <w:trPr>
          <w:trHeight w:val="260"/>
        </w:trPr>
        <w:tc>
          <w:tcPr>
            <w:tcW w:w="428" w:type="dxa"/>
            <w:vMerge/>
            <w:shd w:val="clear" w:color="auto" w:fill="auto"/>
            <w:noWrap/>
            <w:vAlign w:val="bottom"/>
          </w:tcPr>
          <w:p w:rsidR="000F3B40" w:rsidRPr="00D65305" w:rsidRDefault="000F3B40" w:rsidP="00DD73BD">
            <w:pPr>
              <w:spacing w:line="360" w:lineRule="auto"/>
              <w:jc w:val="center"/>
              <w:rPr>
                <w:rFonts w:asciiTheme="majorHAnsi" w:eastAsia="Times New Roman" w:hAnsiTheme="majorHAnsi" w:cs="Times New Roman"/>
                <w:color w:val="000000"/>
                <w:lang w:eastAsia="pl-PL"/>
              </w:rPr>
            </w:pPr>
          </w:p>
        </w:tc>
        <w:tc>
          <w:tcPr>
            <w:tcW w:w="2422" w:type="dxa"/>
            <w:shd w:val="clear" w:color="auto" w:fill="auto"/>
            <w:noWrap/>
            <w:vAlign w:val="bottom"/>
          </w:tcPr>
          <w:p w:rsidR="000F3B40" w:rsidRDefault="000F3B40" w:rsidP="00DD73BD">
            <w:pPr>
              <w:spacing w:line="360" w:lineRule="auto"/>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Chocicza</w:t>
            </w:r>
          </w:p>
        </w:tc>
        <w:tc>
          <w:tcPr>
            <w:tcW w:w="1276" w:type="dxa"/>
            <w:shd w:val="clear" w:color="auto" w:fill="auto"/>
            <w:noWrap/>
            <w:vAlign w:val="center"/>
          </w:tcPr>
          <w:p w:rsidR="000F3B40" w:rsidRDefault="000F3B40" w:rsidP="00DD73BD">
            <w:pPr>
              <w:spacing w:line="360" w:lineRule="auto"/>
              <w:jc w:val="center"/>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1</w:t>
            </w:r>
          </w:p>
        </w:tc>
        <w:tc>
          <w:tcPr>
            <w:tcW w:w="2994" w:type="dxa"/>
            <w:vMerge/>
            <w:shd w:val="clear" w:color="auto" w:fill="auto"/>
            <w:noWrap/>
            <w:vAlign w:val="center"/>
          </w:tcPr>
          <w:p w:rsidR="000F3B40" w:rsidRPr="00D65305" w:rsidRDefault="000F3B40" w:rsidP="00DD73BD">
            <w:pPr>
              <w:spacing w:line="360" w:lineRule="auto"/>
              <w:jc w:val="center"/>
              <w:rPr>
                <w:rFonts w:asciiTheme="majorHAnsi" w:eastAsia="Times New Roman" w:hAnsiTheme="majorHAnsi" w:cs="Times New Roman"/>
                <w:color w:val="000000"/>
                <w:lang w:eastAsia="pl-PL"/>
              </w:rPr>
            </w:pPr>
          </w:p>
        </w:tc>
      </w:tr>
    </w:tbl>
    <w:p w:rsidR="00984EFF" w:rsidRPr="00D65305" w:rsidRDefault="00984EFF" w:rsidP="00DD73BD">
      <w:pPr>
        <w:spacing w:line="360" w:lineRule="auto"/>
        <w:rPr>
          <w:rFonts w:asciiTheme="majorHAnsi" w:hAnsiTheme="majorHAnsi"/>
        </w:rPr>
      </w:pPr>
    </w:p>
    <w:p w:rsidR="00984EFF" w:rsidRPr="00D65305" w:rsidRDefault="00984EFF" w:rsidP="00DD73BD">
      <w:pPr>
        <w:spacing w:line="360" w:lineRule="auto"/>
        <w:rPr>
          <w:rFonts w:asciiTheme="majorHAnsi" w:hAnsiTheme="majorHAnsi"/>
        </w:rPr>
      </w:pPr>
      <w:r w:rsidRPr="00D65305">
        <w:rPr>
          <w:rFonts w:asciiTheme="majorHAnsi" w:hAnsiTheme="majorHAnsi"/>
        </w:rPr>
        <w:t>Orientacyjna częstotliwość wywozów:</w:t>
      </w:r>
    </w:p>
    <w:p w:rsidR="00984EFF" w:rsidRPr="00D65305" w:rsidRDefault="00984EFF" w:rsidP="00DD73BD">
      <w:pPr>
        <w:pStyle w:val="Akapitzlist"/>
        <w:numPr>
          <w:ilvl w:val="0"/>
          <w:numId w:val="41"/>
        </w:numPr>
        <w:spacing w:line="360" w:lineRule="auto"/>
        <w:rPr>
          <w:rFonts w:asciiTheme="majorHAnsi" w:hAnsiTheme="majorHAnsi"/>
        </w:rPr>
      </w:pPr>
      <w:r w:rsidRPr="00D65305">
        <w:rPr>
          <w:rFonts w:asciiTheme="majorHAnsi" w:hAnsiTheme="majorHAnsi"/>
        </w:rPr>
        <w:t xml:space="preserve">poniedziałek, * </w:t>
      </w:r>
    </w:p>
    <w:p w:rsidR="00984EFF" w:rsidRPr="00D65305" w:rsidRDefault="00984EFF" w:rsidP="00DD73BD">
      <w:pPr>
        <w:pStyle w:val="Akapitzlist"/>
        <w:numPr>
          <w:ilvl w:val="0"/>
          <w:numId w:val="41"/>
        </w:numPr>
        <w:spacing w:line="360" w:lineRule="auto"/>
        <w:rPr>
          <w:rFonts w:asciiTheme="majorHAnsi" w:hAnsiTheme="majorHAnsi"/>
        </w:rPr>
      </w:pPr>
      <w:r w:rsidRPr="00D65305">
        <w:rPr>
          <w:rFonts w:asciiTheme="majorHAnsi" w:hAnsiTheme="majorHAnsi"/>
        </w:rPr>
        <w:t>wtorek, *</w:t>
      </w:r>
    </w:p>
    <w:p w:rsidR="00984EFF" w:rsidRPr="00D65305" w:rsidRDefault="00984EFF" w:rsidP="00DD73BD">
      <w:pPr>
        <w:pStyle w:val="Akapitzlist"/>
        <w:numPr>
          <w:ilvl w:val="0"/>
          <w:numId w:val="41"/>
        </w:numPr>
        <w:spacing w:line="360" w:lineRule="auto"/>
        <w:rPr>
          <w:rFonts w:asciiTheme="majorHAnsi" w:hAnsiTheme="majorHAnsi"/>
        </w:rPr>
      </w:pPr>
      <w:r w:rsidRPr="00D65305">
        <w:rPr>
          <w:rFonts w:asciiTheme="majorHAnsi" w:hAnsiTheme="majorHAnsi"/>
        </w:rPr>
        <w:t>środa, *</w:t>
      </w:r>
    </w:p>
    <w:p w:rsidR="00984EFF" w:rsidRPr="00D65305" w:rsidRDefault="00984EFF" w:rsidP="00DD73BD">
      <w:pPr>
        <w:pStyle w:val="Akapitzlist"/>
        <w:numPr>
          <w:ilvl w:val="0"/>
          <w:numId w:val="41"/>
        </w:numPr>
        <w:spacing w:line="360" w:lineRule="auto"/>
        <w:rPr>
          <w:rFonts w:asciiTheme="majorHAnsi" w:hAnsiTheme="majorHAnsi"/>
        </w:rPr>
      </w:pPr>
      <w:r w:rsidRPr="00D65305">
        <w:rPr>
          <w:rFonts w:asciiTheme="majorHAnsi" w:hAnsiTheme="majorHAnsi"/>
        </w:rPr>
        <w:t>czwartek. *</w:t>
      </w:r>
    </w:p>
    <w:p w:rsidR="00984EFF" w:rsidRPr="00D65305" w:rsidRDefault="00984EFF" w:rsidP="00DD73BD">
      <w:pPr>
        <w:spacing w:line="360" w:lineRule="auto"/>
        <w:jc w:val="both"/>
        <w:rPr>
          <w:rFonts w:asciiTheme="majorHAnsi" w:hAnsiTheme="majorHAnsi"/>
          <w:u w:val="single"/>
        </w:rPr>
      </w:pPr>
      <w:r w:rsidRPr="00D65305">
        <w:rPr>
          <w:rFonts w:asciiTheme="majorHAnsi" w:hAnsiTheme="majorHAnsi"/>
          <w:u w:val="single"/>
        </w:rPr>
        <w:t>* w zależności od zapotrzebowania dopuszcza się częstsze opróżnianie koszy. Wykonawca jest zobowiązany do bieżącego utrzymywania w czystośc</w:t>
      </w:r>
      <w:r w:rsidR="00BF7DCE">
        <w:rPr>
          <w:rFonts w:asciiTheme="majorHAnsi" w:hAnsiTheme="majorHAnsi"/>
          <w:u w:val="single"/>
        </w:rPr>
        <w:t>i przedmiotowych koszy oraz ich</w:t>
      </w:r>
      <w:r w:rsidRPr="00D65305">
        <w:rPr>
          <w:rFonts w:asciiTheme="majorHAnsi" w:hAnsiTheme="majorHAnsi"/>
          <w:u w:val="single"/>
        </w:rPr>
        <w:t xml:space="preserve"> obręb</w:t>
      </w:r>
      <w:r w:rsidR="00BF7DCE">
        <w:rPr>
          <w:rFonts w:asciiTheme="majorHAnsi" w:hAnsiTheme="majorHAnsi"/>
          <w:u w:val="single"/>
        </w:rPr>
        <w:t>u</w:t>
      </w:r>
      <w:r w:rsidRPr="00D65305">
        <w:rPr>
          <w:rFonts w:asciiTheme="majorHAnsi" w:hAnsiTheme="majorHAnsi"/>
          <w:u w:val="single"/>
        </w:rPr>
        <w:t xml:space="preserve"> w obszarze 1m</w:t>
      </w:r>
      <w:r w:rsidRPr="00D65305">
        <w:rPr>
          <w:rFonts w:asciiTheme="majorHAnsi" w:hAnsiTheme="majorHAnsi" w:cstheme="minorHAnsi"/>
          <w:u w:val="single"/>
        </w:rPr>
        <w:t>²</w:t>
      </w:r>
      <w:r w:rsidRPr="00D65305">
        <w:rPr>
          <w:rFonts w:asciiTheme="majorHAnsi" w:hAnsiTheme="majorHAnsi"/>
          <w:u w:val="single"/>
        </w:rPr>
        <w:t xml:space="preserve">. Zamawiający zastrzega sobie prawo do przeprowadzenia niezapowiedzianych kontroli pod kątem należytego wykonywania usługi. </w:t>
      </w:r>
    </w:p>
    <w:p w:rsidR="00984EFF" w:rsidRPr="00D65305" w:rsidRDefault="00984EFF" w:rsidP="00DD73BD">
      <w:pPr>
        <w:spacing w:line="360" w:lineRule="auto"/>
        <w:rPr>
          <w:rFonts w:asciiTheme="majorHAnsi" w:hAnsiTheme="majorHAnsi"/>
        </w:rPr>
      </w:pPr>
    </w:p>
    <w:p w:rsidR="00CA59EE" w:rsidRPr="00B23600" w:rsidRDefault="009872AE" w:rsidP="00CA59EE">
      <w:pPr>
        <w:pStyle w:val="Akapitzlist"/>
        <w:numPr>
          <w:ilvl w:val="0"/>
          <w:numId w:val="42"/>
        </w:numPr>
        <w:spacing w:line="360" w:lineRule="auto"/>
        <w:jc w:val="both"/>
        <w:rPr>
          <w:rFonts w:asciiTheme="majorHAnsi" w:hAnsiTheme="majorHAnsi"/>
        </w:rPr>
      </w:pPr>
      <w:proofErr w:type="gramStart"/>
      <w:r w:rsidRPr="00E1102A">
        <w:rPr>
          <w:rFonts w:asciiTheme="majorHAnsi" w:hAnsiTheme="majorHAnsi"/>
        </w:rPr>
        <w:t>Kosze</w:t>
      </w:r>
      <w:r w:rsidR="009B3192" w:rsidRPr="00E1102A">
        <w:rPr>
          <w:rFonts w:asciiTheme="majorHAnsi" w:hAnsiTheme="majorHAnsi"/>
        </w:rPr>
        <w:t xml:space="preserve"> o których</w:t>
      </w:r>
      <w:proofErr w:type="gramEnd"/>
      <w:r w:rsidR="009B3192" w:rsidRPr="00E1102A">
        <w:rPr>
          <w:rFonts w:asciiTheme="majorHAnsi" w:hAnsiTheme="majorHAnsi"/>
        </w:rPr>
        <w:t xml:space="preserve"> mowa w pkt. 3.1, 3.2</w:t>
      </w:r>
      <w:r w:rsidR="00D9607F" w:rsidRPr="00E1102A">
        <w:rPr>
          <w:rFonts w:asciiTheme="majorHAnsi" w:hAnsiTheme="majorHAnsi"/>
        </w:rPr>
        <w:t xml:space="preserve"> i 3.6</w:t>
      </w:r>
      <w:r w:rsidR="009B3192" w:rsidRPr="00E1102A">
        <w:rPr>
          <w:rFonts w:asciiTheme="majorHAnsi" w:hAnsiTheme="majorHAnsi"/>
        </w:rPr>
        <w:t xml:space="preserve">, </w:t>
      </w:r>
      <w:r w:rsidRPr="00E1102A">
        <w:rPr>
          <w:rFonts w:asciiTheme="majorHAnsi" w:hAnsiTheme="majorHAnsi"/>
        </w:rPr>
        <w:t xml:space="preserve"> winny być opróżniane o</w:t>
      </w:r>
      <w:r w:rsidR="00605E3A" w:rsidRPr="00E1102A">
        <w:rPr>
          <w:rFonts w:asciiTheme="majorHAnsi" w:hAnsiTheme="majorHAnsi"/>
        </w:rPr>
        <w:t>d</w:t>
      </w:r>
      <w:r w:rsidRPr="00E1102A">
        <w:rPr>
          <w:rFonts w:asciiTheme="majorHAnsi" w:hAnsiTheme="majorHAnsi"/>
        </w:rPr>
        <w:t xml:space="preserve"> godziny</w:t>
      </w:r>
      <w:proofErr w:type="gramStart"/>
      <w:r w:rsidRPr="00E1102A">
        <w:rPr>
          <w:rFonts w:asciiTheme="majorHAnsi" w:hAnsiTheme="majorHAnsi"/>
        </w:rPr>
        <w:t>: 7:00 do</w:t>
      </w:r>
      <w:proofErr w:type="gramEnd"/>
      <w:r w:rsidRPr="00E1102A">
        <w:rPr>
          <w:rFonts w:asciiTheme="majorHAnsi" w:hAnsiTheme="majorHAnsi"/>
        </w:rPr>
        <w:t xml:space="preserve"> 15:00 od poniedziałku do </w:t>
      </w:r>
      <w:r w:rsidR="0090754A" w:rsidRPr="00E1102A">
        <w:rPr>
          <w:rFonts w:asciiTheme="majorHAnsi" w:hAnsiTheme="majorHAnsi"/>
        </w:rPr>
        <w:t>soboty</w:t>
      </w:r>
      <w:r w:rsidRPr="00E1102A">
        <w:rPr>
          <w:rFonts w:asciiTheme="majorHAnsi" w:hAnsiTheme="majorHAnsi"/>
        </w:rPr>
        <w:t>. Wyjątek stanowić</w:t>
      </w:r>
      <w:r w:rsidR="00FA0DA7" w:rsidRPr="00E1102A">
        <w:rPr>
          <w:rFonts w:asciiTheme="majorHAnsi" w:hAnsiTheme="majorHAnsi"/>
        </w:rPr>
        <w:t xml:space="preserve"> będzie </w:t>
      </w:r>
      <w:r w:rsidRPr="00E1102A">
        <w:rPr>
          <w:rFonts w:asciiTheme="majorHAnsi" w:hAnsiTheme="majorHAnsi"/>
        </w:rPr>
        <w:t>okres letni (od 1 maja 20</w:t>
      </w:r>
      <w:r w:rsidR="00950568">
        <w:rPr>
          <w:rFonts w:asciiTheme="majorHAnsi" w:hAnsiTheme="majorHAnsi"/>
        </w:rPr>
        <w:t>20</w:t>
      </w:r>
      <w:r w:rsidRPr="00E1102A">
        <w:rPr>
          <w:rFonts w:asciiTheme="majorHAnsi" w:hAnsiTheme="majorHAnsi"/>
        </w:rPr>
        <w:t>r. do 31 października 20</w:t>
      </w:r>
      <w:r w:rsidR="00950568">
        <w:rPr>
          <w:rFonts w:asciiTheme="majorHAnsi" w:hAnsiTheme="majorHAnsi"/>
        </w:rPr>
        <w:t xml:space="preserve">20 </w:t>
      </w:r>
      <w:r w:rsidRPr="00B23600">
        <w:rPr>
          <w:rFonts w:asciiTheme="majorHAnsi" w:hAnsiTheme="majorHAnsi"/>
        </w:rPr>
        <w:t xml:space="preserve">r.) </w:t>
      </w:r>
      <w:r w:rsidR="008B6F34" w:rsidRPr="00B23600">
        <w:rPr>
          <w:rFonts w:asciiTheme="majorHAnsi" w:hAnsiTheme="majorHAnsi"/>
        </w:rPr>
        <w:t>- w</w:t>
      </w:r>
      <w:r w:rsidRPr="00B23600">
        <w:rPr>
          <w:rFonts w:asciiTheme="majorHAnsi" w:hAnsiTheme="majorHAnsi"/>
        </w:rPr>
        <w:t xml:space="preserve"> tym okresie Wykonawca będzie zobowiązany do utrzymywania czystości w koszach i ich obrębie </w:t>
      </w:r>
      <w:r w:rsidR="007E6AE9" w:rsidRPr="00B23600">
        <w:rPr>
          <w:rFonts w:asciiTheme="majorHAnsi" w:hAnsiTheme="majorHAnsi"/>
        </w:rPr>
        <w:t xml:space="preserve">w </w:t>
      </w:r>
      <w:r w:rsidRPr="00B23600">
        <w:rPr>
          <w:rFonts w:asciiTheme="majorHAnsi" w:hAnsiTheme="majorHAnsi"/>
        </w:rPr>
        <w:t>centrum Środy Wlkp.</w:t>
      </w:r>
      <w:r w:rsidR="00142383">
        <w:rPr>
          <w:rFonts w:asciiTheme="majorHAnsi" w:hAnsiTheme="majorHAnsi"/>
        </w:rPr>
        <w:t xml:space="preserve"> </w:t>
      </w:r>
      <w:r w:rsidRPr="00B23600">
        <w:rPr>
          <w:rFonts w:asciiTheme="majorHAnsi" w:hAnsiTheme="majorHAnsi"/>
        </w:rPr>
        <w:t>od poniedziałku do n</w:t>
      </w:r>
      <w:r w:rsidR="0058722D" w:rsidRPr="00B23600">
        <w:rPr>
          <w:rFonts w:asciiTheme="majorHAnsi" w:hAnsiTheme="majorHAnsi"/>
        </w:rPr>
        <w:t>iedzieli wliczając w to święta.</w:t>
      </w:r>
      <w:r w:rsidR="00142383">
        <w:rPr>
          <w:rFonts w:asciiTheme="majorHAnsi" w:hAnsiTheme="majorHAnsi"/>
        </w:rPr>
        <w:t xml:space="preserve"> </w:t>
      </w:r>
      <w:r w:rsidR="002D4BEE" w:rsidRPr="00B23600">
        <w:rPr>
          <w:rFonts w:asciiTheme="majorHAnsi" w:hAnsiTheme="majorHAnsi"/>
        </w:rPr>
        <w:t>Mapka poglądowa</w:t>
      </w:r>
      <w:r w:rsidR="00AD6D36" w:rsidRPr="00B23600">
        <w:rPr>
          <w:rFonts w:asciiTheme="majorHAnsi" w:hAnsiTheme="majorHAnsi"/>
        </w:rPr>
        <w:t xml:space="preserve"> ulic podlegających temu zobowiązan</w:t>
      </w:r>
      <w:r w:rsidR="00322625" w:rsidRPr="00B23600">
        <w:rPr>
          <w:rFonts w:asciiTheme="majorHAnsi" w:hAnsiTheme="majorHAnsi"/>
        </w:rPr>
        <w:t>iu znajduje się w załączniku nr</w:t>
      </w:r>
      <w:r w:rsidR="00AB1C87">
        <w:rPr>
          <w:rFonts w:asciiTheme="majorHAnsi" w:hAnsiTheme="majorHAnsi"/>
        </w:rPr>
        <w:t xml:space="preserve"> </w:t>
      </w:r>
      <w:r w:rsidR="00322625" w:rsidRPr="00B23600">
        <w:rPr>
          <w:rFonts w:asciiTheme="majorHAnsi" w:hAnsiTheme="majorHAnsi"/>
        </w:rPr>
        <w:t>8</w:t>
      </w:r>
      <w:r w:rsidR="00E227DB">
        <w:rPr>
          <w:rFonts w:asciiTheme="majorHAnsi" w:hAnsiTheme="majorHAnsi"/>
        </w:rPr>
        <w:t xml:space="preserve"> </w:t>
      </w:r>
      <w:r w:rsidR="002D4BEE" w:rsidRPr="00B23600">
        <w:rPr>
          <w:rFonts w:asciiTheme="majorHAnsi" w:hAnsiTheme="majorHAnsi"/>
        </w:rPr>
        <w:t>do SIWZ.</w:t>
      </w:r>
    </w:p>
    <w:p w:rsidR="00984EFF" w:rsidRPr="00D65305" w:rsidRDefault="00984EFF" w:rsidP="00DD73BD">
      <w:pPr>
        <w:pStyle w:val="Akapitzlist"/>
        <w:numPr>
          <w:ilvl w:val="0"/>
          <w:numId w:val="42"/>
        </w:numPr>
        <w:spacing w:line="360" w:lineRule="auto"/>
        <w:jc w:val="both"/>
        <w:rPr>
          <w:rFonts w:asciiTheme="majorHAnsi" w:hAnsiTheme="majorHAnsi"/>
        </w:rPr>
      </w:pPr>
      <w:r w:rsidRPr="00D65305">
        <w:rPr>
          <w:rFonts w:asciiTheme="majorHAnsi" w:hAnsiTheme="majorHAnsi"/>
        </w:rPr>
        <w:lastRenderedPageBreak/>
        <w:t>Wszelkie sprawy związane z przewróceniem</w:t>
      </w:r>
      <w:r w:rsidR="00E1035C">
        <w:rPr>
          <w:rFonts w:asciiTheme="majorHAnsi" w:hAnsiTheme="majorHAnsi"/>
        </w:rPr>
        <w:t xml:space="preserve"> lub </w:t>
      </w:r>
      <w:r w:rsidRPr="00D65305">
        <w:rPr>
          <w:rFonts w:asciiTheme="majorHAnsi" w:hAnsiTheme="majorHAnsi"/>
        </w:rPr>
        <w:t xml:space="preserve">przemieszczaniem koszy w inne miejsce będące skutkiem aktu wandalizmu należy zgłosić Zamawiającemu, </w:t>
      </w:r>
      <w:r w:rsidR="00D90F30">
        <w:rPr>
          <w:rFonts w:asciiTheme="majorHAnsi" w:hAnsiTheme="majorHAnsi"/>
        </w:rPr>
        <w:t>p</w:t>
      </w:r>
      <w:r w:rsidRPr="00D65305">
        <w:rPr>
          <w:rFonts w:asciiTheme="majorHAnsi" w:hAnsiTheme="majorHAnsi"/>
        </w:rPr>
        <w:t xml:space="preserve">o </w:t>
      </w:r>
      <w:proofErr w:type="gramStart"/>
      <w:r w:rsidRPr="00D65305">
        <w:rPr>
          <w:rFonts w:asciiTheme="majorHAnsi" w:hAnsiTheme="majorHAnsi"/>
        </w:rPr>
        <w:t>stronie którego</w:t>
      </w:r>
      <w:proofErr w:type="gramEnd"/>
      <w:r w:rsidRPr="00D65305">
        <w:rPr>
          <w:rFonts w:asciiTheme="majorHAnsi" w:hAnsiTheme="majorHAnsi"/>
        </w:rPr>
        <w:t xml:space="preserve"> leży przywrócenie ich do stanu używalności. </w:t>
      </w:r>
    </w:p>
    <w:p w:rsidR="00984EFF" w:rsidRPr="00D65305" w:rsidRDefault="00984EFF" w:rsidP="00DD73BD">
      <w:pPr>
        <w:pStyle w:val="Akapitzlist"/>
        <w:numPr>
          <w:ilvl w:val="0"/>
          <w:numId w:val="42"/>
        </w:numPr>
        <w:spacing w:line="360" w:lineRule="auto"/>
        <w:jc w:val="both"/>
        <w:rPr>
          <w:rFonts w:asciiTheme="majorHAnsi" w:hAnsiTheme="majorHAnsi"/>
        </w:rPr>
      </w:pPr>
      <w:r w:rsidRPr="00D65305">
        <w:rPr>
          <w:rFonts w:asciiTheme="majorHAnsi" w:hAnsiTheme="majorHAnsi"/>
        </w:rPr>
        <w:t>Przedmiot zamówienia obejmuje również utrzymanie w czystości terenu w bezpośrednim otoczeniu kosza ulicznego tzn. 1m</w:t>
      </w:r>
      <w:r w:rsidRPr="00D65305">
        <w:rPr>
          <w:rFonts w:asciiTheme="majorHAnsi" w:hAnsiTheme="majorHAnsi" w:cstheme="minorBidi"/>
        </w:rPr>
        <w:t>²</w:t>
      </w:r>
      <w:r w:rsidRPr="00D65305">
        <w:rPr>
          <w:rFonts w:asciiTheme="majorHAnsi" w:hAnsiTheme="majorHAnsi"/>
        </w:rPr>
        <w:t xml:space="preserve">. </w:t>
      </w:r>
    </w:p>
    <w:p w:rsidR="00984EFF" w:rsidRDefault="00984EFF" w:rsidP="00985ACD">
      <w:pPr>
        <w:pStyle w:val="Akapitzlist"/>
        <w:numPr>
          <w:ilvl w:val="0"/>
          <w:numId w:val="42"/>
        </w:numPr>
        <w:spacing w:after="0" w:line="360" w:lineRule="auto"/>
        <w:jc w:val="both"/>
        <w:rPr>
          <w:rFonts w:asciiTheme="majorHAnsi" w:hAnsiTheme="majorHAnsi"/>
        </w:rPr>
      </w:pPr>
      <w:r w:rsidRPr="006076A4">
        <w:rPr>
          <w:rFonts w:asciiTheme="majorHAnsi" w:hAnsiTheme="majorHAnsi"/>
        </w:rPr>
        <w:t>Przedmiot zamówienia obejmuje również wywóz odpadów powstałych w skutek</w:t>
      </w:r>
      <w:r w:rsidR="00F63902">
        <w:rPr>
          <w:rFonts w:asciiTheme="majorHAnsi" w:hAnsiTheme="majorHAnsi"/>
        </w:rPr>
        <w:t xml:space="preserve"> dużych</w:t>
      </w:r>
      <w:r w:rsidRPr="006076A4">
        <w:rPr>
          <w:rFonts w:asciiTheme="majorHAnsi" w:hAnsiTheme="majorHAnsi"/>
        </w:rPr>
        <w:t xml:space="preserve"> imprez publicznych, organizowan</w:t>
      </w:r>
      <w:r w:rsidR="00D23BF2" w:rsidRPr="006076A4">
        <w:rPr>
          <w:rFonts w:asciiTheme="majorHAnsi" w:hAnsiTheme="majorHAnsi"/>
        </w:rPr>
        <w:t>ych</w:t>
      </w:r>
      <w:r w:rsidRPr="006076A4">
        <w:rPr>
          <w:rFonts w:asciiTheme="majorHAnsi" w:hAnsiTheme="majorHAnsi"/>
        </w:rPr>
        <w:t xml:space="preserve"> przez</w:t>
      </w:r>
      <w:r w:rsidR="00142383">
        <w:rPr>
          <w:rFonts w:asciiTheme="majorHAnsi" w:hAnsiTheme="majorHAnsi"/>
        </w:rPr>
        <w:t xml:space="preserve"> </w:t>
      </w:r>
      <w:r w:rsidR="00F63902">
        <w:rPr>
          <w:rFonts w:asciiTheme="majorHAnsi" w:hAnsiTheme="majorHAnsi"/>
        </w:rPr>
        <w:t xml:space="preserve">Gminę Środa Wielkopolska. </w:t>
      </w:r>
      <w:r w:rsidRPr="00D65305">
        <w:rPr>
          <w:rFonts w:asciiTheme="majorHAnsi" w:hAnsiTheme="majorHAnsi"/>
        </w:rPr>
        <w:t>Zamawiający uprzedzi wykonawcę o przedmiotowym w</w:t>
      </w:r>
      <w:r w:rsidR="00F11F96">
        <w:rPr>
          <w:rFonts w:asciiTheme="majorHAnsi" w:hAnsiTheme="majorHAnsi"/>
        </w:rPr>
        <w:t>ydarzeniu w terminie 3 dni przed</w:t>
      </w:r>
      <w:r w:rsidRPr="00D65305">
        <w:rPr>
          <w:rFonts w:asciiTheme="majorHAnsi" w:hAnsiTheme="majorHAnsi"/>
        </w:rPr>
        <w:t xml:space="preserve"> rozpoczęciem. Wykonawca zobowiązany jest do postawienia koszy w miejscu wskazanym przez Zamawiającego. Ilość koszy będzie każdorazowo ustalana, jednak z doświadczenia z ubiegłych lat wynika, że średnia ilość kontenerów i pojemników potrzebnych do zabezpieczeni</w:t>
      </w:r>
      <w:r w:rsidR="00D23BF2">
        <w:rPr>
          <w:rFonts w:asciiTheme="majorHAnsi" w:hAnsiTheme="majorHAnsi"/>
        </w:rPr>
        <w:t>a</w:t>
      </w:r>
      <w:r w:rsidR="0051253A" w:rsidRPr="00D65305">
        <w:rPr>
          <w:rFonts w:asciiTheme="majorHAnsi" w:hAnsiTheme="majorHAnsi"/>
        </w:rPr>
        <w:t xml:space="preserve"> duż</w:t>
      </w:r>
      <w:r w:rsidR="00D23BF2">
        <w:rPr>
          <w:rFonts w:asciiTheme="majorHAnsi" w:hAnsiTheme="majorHAnsi"/>
        </w:rPr>
        <w:t>ej</w:t>
      </w:r>
      <w:r w:rsidR="0051253A" w:rsidRPr="00D65305">
        <w:rPr>
          <w:rFonts w:asciiTheme="majorHAnsi" w:hAnsiTheme="majorHAnsi"/>
        </w:rPr>
        <w:t xml:space="preserve"> imprez</w:t>
      </w:r>
      <w:r w:rsidR="00D23BF2">
        <w:rPr>
          <w:rFonts w:asciiTheme="majorHAnsi" w:hAnsiTheme="majorHAnsi"/>
        </w:rPr>
        <w:t>y</w:t>
      </w:r>
      <w:r w:rsidRPr="00D65305">
        <w:rPr>
          <w:rFonts w:asciiTheme="majorHAnsi" w:hAnsiTheme="majorHAnsi"/>
        </w:rPr>
        <w:t xml:space="preserve"> wynosi</w:t>
      </w:r>
      <w:r w:rsidR="00D23BF2">
        <w:rPr>
          <w:rFonts w:asciiTheme="majorHAnsi" w:hAnsiTheme="majorHAnsi"/>
        </w:rPr>
        <w:t xml:space="preserve">: </w:t>
      </w:r>
      <w:r w:rsidRPr="00D65305">
        <w:rPr>
          <w:rFonts w:asciiTheme="majorHAnsi" w:hAnsiTheme="majorHAnsi"/>
        </w:rPr>
        <w:t>1 kontener kp-6, 13 szt. poj</w:t>
      </w:r>
      <w:r w:rsidR="0051253A" w:rsidRPr="00D65305">
        <w:rPr>
          <w:rFonts w:asciiTheme="majorHAnsi" w:hAnsiTheme="majorHAnsi"/>
        </w:rPr>
        <w:t>emników 240l, 2 pojemniki 1</w:t>
      </w:r>
      <w:r w:rsidR="006765EF" w:rsidRPr="00D65305">
        <w:rPr>
          <w:rFonts w:asciiTheme="majorHAnsi" w:hAnsiTheme="majorHAnsi"/>
        </w:rPr>
        <w:t>1</w:t>
      </w:r>
      <w:r w:rsidR="0051253A" w:rsidRPr="00D65305">
        <w:rPr>
          <w:rFonts w:asciiTheme="majorHAnsi" w:hAnsiTheme="majorHAnsi"/>
        </w:rPr>
        <w:t>00l</w:t>
      </w:r>
      <w:r w:rsidR="00BC51E1">
        <w:rPr>
          <w:rFonts w:asciiTheme="majorHAnsi" w:hAnsiTheme="majorHAnsi"/>
        </w:rPr>
        <w:t xml:space="preserve">. </w:t>
      </w:r>
      <w:r w:rsidRPr="00D65305">
        <w:rPr>
          <w:rFonts w:asciiTheme="majorHAnsi" w:hAnsiTheme="majorHAnsi"/>
        </w:rPr>
        <w:t xml:space="preserve">W ciągu trwania umowy Zamawiający przewiduje </w:t>
      </w:r>
      <w:r w:rsidR="0090754A" w:rsidRPr="00D65305">
        <w:rPr>
          <w:rFonts w:asciiTheme="majorHAnsi" w:hAnsiTheme="majorHAnsi"/>
        </w:rPr>
        <w:t xml:space="preserve">nie więcej </w:t>
      </w:r>
      <w:r w:rsidR="00036D16">
        <w:rPr>
          <w:rFonts w:asciiTheme="majorHAnsi" w:hAnsiTheme="majorHAnsi"/>
        </w:rPr>
        <w:t>1</w:t>
      </w:r>
      <w:r w:rsidR="00BC51E1">
        <w:rPr>
          <w:rFonts w:asciiTheme="majorHAnsi" w:hAnsiTheme="majorHAnsi"/>
        </w:rPr>
        <w:t xml:space="preserve"> duż</w:t>
      </w:r>
      <w:r w:rsidR="00C60194">
        <w:rPr>
          <w:rFonts w:asciiTheme="majorHAnsi" w:hAnsiTheme="majorHAnsi"/>
        </w:rPr>
        <w:t>ą</w:t>
      </w:r>
      <w:r w:rsidR="00142383">
        <w:rPr>
          <w:rFonts w:asciiTheme="majorHAnsi" w:hAnsiTheme="majorHAnsi"/>
        </w:rPr>
        <w:t xml:space="preserve"> </w:t>
      </w:r>
      <w:r w:rsidR="0090754A" w:rsidRPr="00D65305">
        <w:rPr>
          <w:rFonts w:asciiTheme="majorHAnsi" w:hAnsiTheme="majorHAnsi"/>
        </w:rPr>
        <w:t>imprez</w:t>
      </w:r>
      <w:r w:rsidR="00C60194">
        <w:rPr>
          <w:rFonts w:asciiTheme="majorHAnsi" w:hAnsiTheme="majorHAnsi"/>
        </w:rPr>
        <w:t>ę</w:t>
      </w:r>
      <w:r w:rsidR="0090754A" w:rsidRPr="00D65305">
        <w:rPr>
          <w:rFonts w:asciiTheme="majorHAnsi" w:hAnsiTheme="majorHAnsi"/>
        </w:rPr>
        <w:t xml:space="preserve"> </w:t>
      </w:r>
      <w:r w:rsidR="00BC51E1">
        <w:rPr>
          <w:rFonts w:asciiTheme="majorHAnsi" w:hAnsiTheme="majorHAnsi"/>
        </w:rPr>
        <w:t>zorganizowan</w:t>
      </w:r>
      <w:r w:rsidR="00C60194">
        <w:rPr>
          <w:rFonts w:asciiTheme="majorHAnsi" w:hAnsiTheme="majorHAnsi"/>
        </w:rPr>
        <w:t>ą</w:t>
      </w:r>
      <w:r w:rsidR="00BC51E1">
        <w:rPr>
          <w:rFonts w:asciiTheme="majorHAnsi" w:hAnsiTheme="majorHAnsi"/>
        </w:rPr>
        <w:t xml:space="preserve"> przez Gminę Środa Wielkopolska</w:t>
      </w:r>
      <w:r w:rsidR="0090754A" w:rsidRPr="00D65305">
        <w:rPr>
          <w:rFonts w:asciiTheme="majorHAnsi" w:hAnsiTheme="majorHAnsi"/>
        </w:rPr>
        <w:t xml:space="preserve">. Ta usługa wlicza się w przedmiot zamówienia z tym, że Wykonawca </w:t>
      </w:r>
      <w:r w:rsidR="00F85539" w:rsidRPr="00D65305">
        <w:rPr>
          <w:rFonts w:asciiTheme="majorHAnsi" w:hAnsiTheme="majorHAnsi"/>
        </w:rPr>
        <w:t>rozliczy usługę</w:t>
      </w:r>
      <w:r w:rsidR="0090754A" w:rsidRPr="00D65305">
        <w:rPr>
          <w:rFonts w:asciiTheme="majorHAnsi" w:hAnsiTheme="majorHAnsi"/>
        </w:rPr>
        <w:t xml:space="preserve"> osobną fakturą.</w:t>
      </w:r>
    </w:p>
    <w:p w:rsidR="00E77C76" w:rsidRPr="00985ACD" w:rsidRDefault="00E77C76" w:rsidP="00985ACD">
      <w:pPr>
        <w:numPr>
          <w:ilvl w:val="0"/>
          <w:numId w:val="42"/>
        </w:numPr>
        <w:spacing w:line="360" w:lineRule="auto"/>
        <w:jc w:val="both"/>
        <w:rPr>
          <w:rFonts w:asciiTheme="majorHAnsi" w:eastAsia="Times New Roman" w:hAnsiTheme="majorHAnsi" w:cs="Times New Roman"/>
          <w:lang w:eastAsia="pl-PL"/>
        </w:rPr>
      </w:pPr>
      <w:r w:rsidRPr="00985ACD">
        <w:rPr>
          <w:rFonts w:asciiTheme="majorHAnsi" w:eastAsia="Times New Roman" w:hAnsiTheme="majorHAnsi" w:cs="Times New Roman"/>
          <w:lang w:eastAsia="pl-PL"/>
        </w:rPr>
        <w:t xml:space="preserve">Zamawiający korzystając z prawa opcji określonego w art. 34 ust. 5 ustawy z dnia 29 stycznia 2004 r. Prawo zamówień publicznych </w:t>
      </w:r>
      <w:r>
        <w:rPr>
          <w:rFonts w:asciiTheme="majorHAnsi" w:eastAsia="Times New Roman" w:hAnsiTheme="majorHAnsi" w:cs="Times New Roman"/>
          <w:lang w:eastAsia="pl-PL"/>
        </w:rPr>
        <w:t xml:space="preserve">wskazuje zamówienie objęte prawem opcji: </w:t>
      </w:r>
      <w:r w:rsidR="008A7251">
        <w:rPr>
          <w:rFonts w:asciiTheme="majorHAnsi" w:eastAsia="Times New Roman" w:hAnsiTheme="majorHAnsi" w:cs="Times New Roman"/>
          <w:lang w:eastAsia="pl-PL"/>
        </w:rPr>
        <w:t>wywóz odpadów powsta</w:t>
      </w:r>
      <w:r w:rsidR="00207255">
        <w:rPr>
          <w:rFonts w:asciiTheme="majorHAnsi" w:eastAsia="Times New Roman" w:hAnsiTheme="majorHAnsi" w:cs="Times New Roman"/>
          <w:lang w:eastAsia="pl-PL"/>
        </w:rPr>
        <w:t>łych w skutek</w:t>
      </w:r>
      <w:r w:rsidR="0012495B">
        <w:rPr>
          <w:rFonts w:asciiTheme="majorHAnsi" w:eastAsia="Times New Roman" w:hAnsiTheme="majorHAnsi" w:cs="Times New Roman"/>
          <w:lang w:eastAsia="pl-PL"/>
        </w:rPr>
        <w:t xml:space="preserve"> średnich</w:t>
      </w:r>
      <w:r w:rsidR="00207255">
        <w:rPr>
          <w:rFonts w:asciiTheme="majorHAnsi" w:eastAsia="Times New Roman" w:hAnsiTheme="majorHAnsi" w:cs="Times New Roman"/>
          <w:lang w:eastAsia="pl-PL"/>
        </w:rPr>
        <w:t xml:space="preserve"> imprez</w:t>
      </w:r>
      <w:r w:rsidR="008A7251">
        <w:rPr>
          <w:rFonts w:asciiTheme="majorHAnsi" w:eastAsia="Times New Roman" w:hAnsiTheme="majorHAnsi" w:cs="Times New Roman"/>
          <w:lang w:eastAsia="pl-PL"/>
        </w:rPr>
        <w:t xml:space="preserve"> organizowanych przez podmioty, co do których ZGK zobowiązuje się wywozić odpady powstałe w skutek zorganizowanych imprez. W 20</w:t>
      </w:r>
      <w:r w:rsidR="00751662">
        <w:rPr>
          <w:rFonts w:asciiTheme="majorHAnsi" w:eastAsia="Times New Roman" w:hAnsiTheme="majorHAnsi" w:cs="Times New Roman"/>
          <w:lang w:eastAsia="pl-PL"/>
        </w:rPr>
        <w:t>20</w:t>
      </w:r>
      <w:r w:rsidR="008A7251">
        <w:rPr>
          <w:rFonts w:asciiTheme="majorHAnsi" w:eastAsia="Times New Roman" w:hAnsiTheme="majorHAnsi" w:cs="Times New Roman"/>
          <w:lang w:eastAsia="pl-PL"/>
        </w:rPr>
        <w:t xml:space="preserve"> r. zostan</w:t>
      </w:r>
      <w:r w:rsidR="004B0B99">
        <w:rPr>
          <w:rFonts w:asciiTheme="majorHAnsi" w:eastAsia="Times New Roman" w:hAnsiTheme="majorHAnsi" w:cs="Times New Roman"/>
          <w:lang w:eastAsia="pl-PL"/>
        </w:rPr>
        <w:t>ą</w:t>
      </w:r>
      <w:r w:rsidR="008A7251">
        <w:rPr>
          <w:rFonts w:asciiTheme="majorHAnsi" w:eastAsia="Times New Roman" w:hAnsiTheme="majorHAnsi" w:cs="Times New Roman"/>
          <w:lang w:eastAsia="pl-PL"/>
        </w:rPr>
        <w:t xml:space="preserve"> zorganizowan</w:t>
      </w:r>
      <w:r w:rsidR="004B0B99">
        <w:rPr>
          <w:rFonts w:asciiTheme="majorHAnsi" w:eastAsia="Times New Roman" w:hAnsiTheme="majorHAnsi" w:cs="Times New Roman"/>
          <w:lang w:eastAsia="pl-PL"/>
        </w:rPr>
        <w:t>e</w:t>
      </w:r>
      <w:r w:rsidR="008A7251">
        <w:rPr>
          <w:rFonts w:asciiTheme="majorHAnsi" w:eastAsia="Times New Roman" w:hAnsiTheme="majorHAnsi" w:cs="Times New Roman"/>
          <w:lang w:eastAsia="pl-PL"/>
        </w:rPr>
        <w:t xml:space="preserve"> maksymalnie </w:t>
      </w:r>
      <w:r w:rsidR="004B0B99">
        <w:rPr>
          <w:rFonts w:asciiTheme="majorHAnsi" w:eastAsia="Times New Roman" w:hAnsiTheme="majorHAnsi" w:cs="Times New Roman"/>
          <w:lang w:eastAsia="pl-PL"/>
        </w:rPr>
        <w:t>4</w:t>
      </w:r>
      <w:r w:rsidR="008A7251">
        <w:rPr>
          <w:rFonts w:asciiTheme="majorHAnsi" w:eastAsia="Times New Roman" w:hAnsiTheme="majorHAnsi" w:cs="Times New Roman"/>
          <w:lang w:eastAsia="pl-PL"/>
        </w:rPr>
        <w:t xml:space="preserve"> średni</w:t>
      </w:r>
      <w:r w:rsidR="001F3E52">
        <w:rPr>
          <w:rFonts w:asciiTheme="majorHAnsi" w:eastAsia="Times New Roman" w:hAnsiTheme="majorHAnsi" w:cs="Times New Roman"/>
          <w:lang w:eastAsia="pl-PL"/>
        </w:rPr>
        <w:t>e</w:t>
      </w:r>
      <w:r w:rsidR="008A7251">
        <w:rPr>
          <w:rFonts w:asciiTheme="majorHAnsi" w:eastAsia="Times New Roman" w:hAnsiTheme="majorHAnsi" w:cs="Times New Roman"/>
          <w:lang w:eastAsia="pl-PL"/>
        </w:rPr>
        <w:t xml:space="preserve"> imprez</w:t>
      </w:r>
      <w:r w:rsidR="001F3E52">
        <w:rPr>
          <w:rFonts w:asciiTheme="majorHAnsi" w:eastAsia="Times New Roman" w:hAnsiTheme="majorHAnsi" w:cs="Times New Roman"/>
          <w:lang w:eastAsia="pl-PL"/>
        </w:rPr>
        <w:t>y</w:t>
      </w:r>
      <w:r w:rsidR="008A7251">
        <w:rPr>
          <w:rFonts w:asciiTheme="majorHAnsi" w:eastAsia="Times New Roman" w:hAnsiTheme="majorHAnsi" w:cs="Times New Roman"/>
          <w:lang w:eastAsia="pl-PL"/>
        </w:rPr>
        <w:t xml:space="preserve">. </w:t>
      </w:r>
      <w:r w:rsidR="008A7251" w:rsidRPr="00D65305">
        <w:rPr>
          <w:rFonts w:asciiTheme="majorHAnsi" w:hAnsiTheme="majorHAnsi"/>
        </w:rPr>
        <w:t>Wykonawca zobowiązany jest do postawienia koszy w miejscu wskazanym przez Zamawiającego. Ilość koszy będzie każdorazowo ustalana, jednak z doświadczenia z ubiegłych lat wynika, że</w:t>
      </w:r>
      <w:r w:rsidR="00142383">
        <w:rPr>
          <w:rFonts w:asciiTheme="majorHAnsi" w:hAnsiTheme="majorHAnsi"/>
        </w:rPr>
        <w:t xml:space="preserve"> </w:t>
      </w:r>
      <w:r w:rsidR="008A7251" w:rsidRPr="00D65305">
        <w:rPr>
          <w:rFonts w:asciiTheme="majorHAnsi" w:hAnsiTheme="majorHAnsi"/>
        </w:rPr>
        <w:t>średnia ilość kontenerów i pojemników potrzebnych do zabezpieczeni</w:t>
      </w:r>
      <w:r w:rsidR="008A7251">
        <w:rPr>
          <w:rFonts w:asciiTheme="majorHAnsi" w:hAnsiTheme="majorHAnsi"/>
        </w:rPr>
        <w:t>a</w:t>
      </w:r>
      <w:r w:rsidR="00142383">
        <w:rPr>
          <w:rFonts w:asciiTheme="majorHAnsi" w:hAnsiTheme="majorHAnsi"/>
        </w:rPr>
        <w:t xml:space="preserve"> </w:t>
      </w:r>
      <w:r w:rsidR="008A7251" w:rsidRPr="00D65305">
        <w:rPr>
          <w:rFonts w:asciiTheme="majorHAnsi" w:hAnsiTheme="majorHAnsi"/>
        </w:rPr>
        <w:t>średni</w:t>
      </w:r>
      <w:r w:rsidR="008A7251">
        <w:rPr>
          <w:rFonts w:asciiTheme="majorHAnsi" w:hAnsiTheme="majorHAnsi"/>
        </w:rPr>
        <w:t>ej</w:t>
      </w:r>
      <w:r w:rsidR="008A7251" w:rsidRPr="00D65305">
        <w:rPr>
          <w:rFonts w:asciiTheme="majorHAnsi" w:hAnsiTheme="majorHAnsi"/>
        </w:rPr>
        <w:t xml:space="preserve"> imprez</w:t>
      </w:r>
      <w:r w:rsidR="008A7251">
        <w:rPr>
          <w:rFonts w:asciiTheme="majorHAnsi" w:hAnsiTheme="majorHAnsi"/>
        </w:rPr>
        <w:t>y</w:t>
      </w:r>
      <w:r w:rsidR="00142383">
        <w:rPr>
          <w:rFonts w:asciiTheme="majorHAnsi" w:hAnsiTheme="majorHAnsi"/>
        </w:rPr>
        <w:t xml:space="preserve"> </w:t>
      </w:r>
      <w:r w:rsidR="008A7251">
        <w:rPr>
          <w:rFonts w:asciiTheme="majorHAnsi" w:hAnsiTheme="majorHAnsi"/>
        </w:rPr>
        <w:t xml:space="preserve">to: </w:t>
      </w:r>
      <w:r w:rsidR="008A7251" w:rsidRPr="00D65305">
        <w:rPr>
          <w:rFonts w:asciiTheme="majorHAnsi" w:hAnsiTheme="majorHAnsi"/>
        </w:rPr>
        <w:t>13 szt. pojemników 240l, 2 pojemniki 1100l.</w:t>
      </w:r>
    </w:p>
    <w:p w:rsidR="00E77C76" w:rsidRPr="00985ACD" w:rsidRDefault="00E77C76" w:rsidP="00E77C76">
      <w:pPr>
        <w:numPr>
          <w:ilvl w:val="0"/>
          <w:numId w:val="42"/>
        </w:numPr>
        <w:spacing w:line="360" w:lineRule="auto"/>
        <w:jc w:val="both"/>
        <w:rPr>
          <w:rFonts w:asciiTheme="majorHAnsi" w:eastAsia="Times New Roman" w:hAnsiTheme="majorHAnsi" w:cs="Times New Roman"/>
          <w:lang w:eastAsia="pl-PL"/>
        </w:rPr>
      </w:pPr>
      <w:r w:rsidRPr="00985ACD">
        <w:rPr>
          <w:rFonts w:asciiTheme="majorHAnsi" w:eastAsia="Times New Roman" w:hAnsiTheme="majorHAnsi" w:cs="Times New Roman"/>
          <w:lang w:eastAsia="pl-PL"/>
        </w:rPr>
        <w:t>Skorzystanie z prawa opcji odbywać się będzie sukcesywnie na podstawie pisemnego oświadczenia Zamawia</w:t>
      </w:r>
      <w:r w:rsidR="00F63902" w:rsidRPr="00985ACD">
        <w:rPr>
          <w:rFonts w:asciiTheme="majorHAnsi" w:eastAsia="Times New Roman" w:hAnsiTheme="majorHAnsi" w:cs="Times New Roman"/>
          <w:lang w:eastAsia="pl-PL"/>
        </w:rPr>
        <w:t>jącego złożonego Wykonawcy, na 3</w:t>
      </w:r>
      <w:r w:rsidRPr="00985ACD">
        <w:rPr>
          <w:rFonts w:asciiTheme="majorHAnsi" w:eastAsia="Times New Roman" w:hAnsiTheme="majorHAnsi" w:cs="Times New Roman"/>
          <w:lang w:eastAsia="pl-PL"/>
        </w:rPr>
        <w:t xml:space="preserve"> dni przed dniem, w którym zamówienie objęte prawem opcji ma zostać zrealizowane, oraz określeniem wielkości tego za</w:t>
      </w:r>
      <w:r w:rsidR="00F63902" w:rsidRPr="00985ACD">
        <w:rPr>
          <w:rFonts w:asciiTheme="majorHAnsi" w:eastAsia="Times New Roman" w:hAnsiTheme="majorHAnsi" w:cs="Times New Roman"/>
          <w:lang w:eastAsia="pl-PL"/>
        </w:rPr>
        <w:t>mówienia, objętego prawem opcji.</w:t>
      </w:r>
    </w:p>
    <w:p w:rsidR="00E77C76" w:rsidRPr="00985ACD" w:rsidRDefault="00E77C76" w:rsidP="00985ACD">
      <w:pPr>
        <w:numPr>
          <w:ilvl w:val="0"/>
          <w:numId w:val="42"/>
        </w:numPr>
        <w:spacing w:line="360" w:lineRule="auto"/>
        <w:jc w:val="both"/>
        <w:rPr>
          <w:rFonts w:asciiTheme="majorHAnsi" w:eastAsia="Times New Roman" w:hAnsiTheme="majorHAnsi" w:cs="Times New Roman"/>
          <w:lang w:eastAsia="pl-PL"/>
        </w:rPr>
      </w:pPr>
      <w:r w:rsidRPr="00985ACD">
        <w:rPr>
          <w:rFonts w:asciiTheme="majorHAnsi" w:eastAsia="Times New Roman" w:hAnsiTheme="majorHAnsi" w:cs="Times New Roman"/>
          <w:lang w:eastAsia="pl-PL"/>
        </w:rPr>
        <w:t xml:space="preserve">Wykonawcy nie przysługuje żadne roszczenie w stosunku do Zamawiającego w przypadku, gdy Zamawiający z prawa opcji nie skorzysta. Realizacja zamówienia objętego opcją jest wyłącznie uprawnieniem Zamawiającego. </w:t>
      </w:r>
    </w:p>
    <w:p w:rsidR="00984EFF" w:rsidRPr="002A075E" w:rsidRDefault="00984EFF" w:rsidP="00DD73BD">
      <w:pPr>
        <w:pStyle w:val="Akapitzlist"/>
        <w:numPr>
          <w:ilvl w:val="0"/>
          <w:numId w:val="42"/>
        </w:numPr>
        <w:spacing w:line="360" w:lineRule="auto"/>
        <w:jc w:val="both"/>
        <w:rPr>
          <w:rFonts w:asciiTheme="majorHAnsi" w:hAnsiTheme="majorHAnsi"/>
          <w:strike/>
        </w:rPr>
      </w:pPr>
      <w:r w:rsidRPr="00D65305">
        <w:rPr>
          <w:rFonts w:asciiTheme="majorHAnsi" w:hAnsiTheme="majorHAnsi"/>
        </w:rPr>
        <w:t>Zagospodarowanie odpadów leży po stronie Wykonawcy. Opłatę za zagospodar</w:t>
      </w:r>
      <w:r w:rsidR="00FB1E08" w:rsidRPr="00D65305">
        <w:rPr>
          <w:rFonts w:asciiTheme="majorHAnsi" w:hAnsiTheme="majorHAnsi"/>
        </w:rPr>
        <w:t xml:space="preserve">owanie odpadów ponosi Wykonawca. </w:t>
      </w:r>
    </w:p>
    <w:p w:rsidR="00984EFF" w:rsidRPr="00D65305" w:rsidRDefault="00984EFF" w:rsidP="00DD73BD">
      <w:pPr>
        <w:pStyle w:val="Akapitzlist"/>
        <w:numPr>
          <w:ilvl w:val="0"/>
          <w:numId w:val="42"/>
        </w:numPr>
        <w:spacing w:line="360" w:lineRule="auto"/>
        <w:jc w:val="both"/>
        <w:rPr>
          <w:rFonts w:asciiTheme="majorHAnsi" w:hAnsiTheme="majorHAnsi"/>
        </w:rPr>
      </w:pPr>
      <w:r w:rsidRPr="00D65305">
        <w:rPr>
          <w:rFonts w:asciiTheme="majorHAnsi" w:hAnsiTheme="majorHAnsi"/>
        </w:rPr>
        <w:lastRenderedPageBreak/>
        <w:t>Nie później niż w dniu podpisania umowy Wykonawca, którego oferta zostanie wybrana winien przedłożyć</w:t>
      </w:r>
      <w:r w:rsidR="00A40369" w:rsidRPr="00D65305">
        <w:rPr>
          <w:rFonts w:asciiTheme="majorHAnsi" w:hAnsiTheme="majorHAnsi"/>
        </w:rPr>
        <w:t xml:space="preserve"> umowę z podmiotem, który posiada </w:t>
      </w:r>
      <w:r w:rsidR="00F0314E" w:rsidRPr="00D65305">
        <w:rPr>
          <w:rFonts w:asciiTheme="majorHAnsi" w:hAnsiTheme="majorHAnsi"/>
        </w:rPr>
        <w:t>stosowne</w:t>
      </w:r>
      <w:r w:rsidR="00A40369" w:rsidRPr="00D65305">
        <w:rPr>
          <w:rFonts w:asciiTheme="majorHAnsi" w:hAnsiTheme="majorHAnsi"/>
        </w:rPr>
        <w:t xml:space="preserve"> zezwolenie na przyjęcie </w:t>
      </w:r>
      <w:r w:rsidRPr="00D65305">
        <w:rPr>
          <w:rFonts w:asciiTheme="majorHAnsi" w:hAnsiTheme="majorHAnsi"/>
        </w:rPr>
        <w:t>odpadów</w:t>
      </w:r>
      <w:r w:rsidR="00A40369" w:rsidRPr="00D65305">
        <w:rPr>
          <w:rFonts w:asciiTheme="majorHAnsi" w:hAnsiTheme="majorHAnsi"/>
        </w:rPr>
        <w:t>.</w:t>
      </w:r>
    </w:p>
    <w:p w:rsidR="00984EFF" w:rsidRPr="00D65305" w:rsidRDefault="00984EFF" w:rsidP="00DD73BD">
      <w:pPr>
        <w:pStyle w:val="Akapitzlist"/>
        <w:numPr>
          <w:ilvl w:val="0"/>
          <w:numId w:val="42"/>
        </w:numPr>
        <w:spacing w:line="360" w:lineRule="auto"/>
        <w:jc w:val="both"/>
        <w:rPr>
          <w:rFonts w:asciiTheme="majorHAnsi" w:hAnsiTheme="majorHAnsi"/>
        </w:rPr>
      </w:pPr>
      <w:r w:rsidRPr="00D65305">
        <w:rPr>
          <w:rFonts w:asciiTheme="majorHAnsi" w:hAnsiTheme="majorHAnsi"/>
        </w:rPr>
        <w:t xml:space="preserve">Zamawiający przewiduje, że w trakcie trwania umowy, dostawi nowe kosze w ilości nie większej niż 20 szt. </w:t>
      </w:r>
    </w:p>
    <w:p w:rsidR="00EB654C" w:rsidRDefault="00FC34EC" w:rsidP="00FB1E08">
      <w:pPr>
        <w:pStyle w:val="Akapitzlist"/>
        <w:numPr>
          <w:ilvl w:val="0"/>
          <w:numId w:val="42"/>
        </w:numPr>
        <w:spacing w:line="360" w:lineRule="auto"/>
        <w:jc w:val="both"/>
        <w:rPr>
          <w:rFonts w:asciiTheme="majorHAnsi" w:hAnsiTheme="majorHAnsi"/>
        </w:rPr>
      </w:pPr>
      <w:r>
        <w:rPr>
          <w:rFonts w:asciiTheme="majorHAnsi" w:hAnsiTheme="majorHAnsi"/>
        </w:rPr>
        <w:t xml:space="preserve">Zamawiający przewiduje udzielenie zamówień, o których mowa w art. 67 ust. </w:t>
      </w:r>
      <w:r w:rsidR="00F01843">
        <w:rPr>
          <w:rFonts w:asciiTheme="majorHAnsi" w:hAnsiTheme="majorHAnsi"/>
        </w:rPr>
        <w:t xml:space="preserve">1 pkt 6 </w:t>
      </w:r>
      <w:proofErr w:type="spellStart"/>
      <w:r w:rsidR="00F01843">
        <w:rPr>
          <w:rFonts w:asciiTheme="majorHAnsi" w:hAnsiTheme="majorHAnsi"/>
        </w:rPr>
        <w:t>Pzp</w:t>
      </w:r>
      <w:proofErr w:type="spellEnd"/>
      <w:r w:rsidR="00F01843">
        <w:rPr>
          <w:rFonts w:asciiTheme="majorHAnsi" w:hAnsiTheme="majorHAnsi"/>
        </w:rPr>
        <w:t xml:space="preserve">, w wysokości nie większej niż 5 % wartości zamówienia. </w:t>
      </w:r>
      <w:r>
        <w:rPr>
          <w:rFonts w:asciiTheme="majorHAnsi" w:hAnsiTheme="majorHAnsi"/>
        </w:rPr>
        <w:t xml:space="preserve"> Będą one polegać na powtórzeniu podobnych do przedmiotu zamówienia usług, tj. w</w:t>
      </w:r>
      <w:r w:rsidR="00EB654C" w:rsidRPr="00D65305">
        <w:rPr>
          <w:rFonts w:asciiTheme="majorHAnsi" w:hAnsiTheme="majorHAnsi"/>
        </w:rPr>
        <w:t xml:space="preserve"> przypadku wystąpienia katastrof naturalnych lub nieprzewidzianych wydarzeń Wykonawca zapewni dodatkowe kontenery KP-6</w:t>
      </w:r>
      <w:r w:rsidR="003C51E1">
        <w:rPr>
          <w:rFonts w:asciiTheme="majorHAnsi" w:hAnsiTheme="majorHAnsi"/>
        </w:rPr>
        <w:t>,</w:t>
      </w:r>
      <w:r w:rsidR="00EB654C" w:rsidRPr="00D65305">
        <w:rPr>
          <w:rFonts w:asciiTheme="majorHAnsi" w:hAnsiTheme="majorHAnsi"/>
        </w:rPr>
        <w:t xml:space="preserve"> ustawi je w miejscu </w:t>
      </w:r>
      <w:r w:rsidR="00FB1E08" w:rsidRPr="00D65305">
        <w:rPr>
          <w:rFonts w:asciiTheme="majorHAnsi" w:hAnsiTheme="majorHAnsi"/>
        </w:rPr>
        <w:t>wskazanym przez Zamawiającego</w:t>
      </w:r>
      <w:r w:rsidR="003C51E1">
        <w:rPr>
          <w:rFonts w:asciiTheme="majorHAnsi" w:hAnsiTheme="majorHAnsi"/>
        </w:rPr>
        <w:t xml:space="preserve"> i wykona usługę odbioru odpadów z tych kontenerów</w:t>
      </w:r>
      <w:r w:rsidR="00FB1E08" w:rsidRPr="00D65305">
        <w:rPr>
          <w:rFonts w:asciiTheme="majorHAnsi" w:hAnsiTheme="majorHAnsi"/>
        </w:rPr>
        <w:t xml:space="preserve">. Stosowna umowa zostanie zawarta w trybie art. 67 ust. 1 pkt. 6 ustawy </w:t>
      </w:r>
      <w:proofErr w:type="spellStart"/>
      <w:r w:rsidR="00FB1E08" w:rsidRPr="00D65305">
        <w:rPr>
          <w:rFonts w:asciiTheme="majorHAnsi" w:hAnsiTheme="majorHAnsi"/>
        </w:rPr>
        <w:t>Pzp</w:t>
      </w:r>
      <w:proofErr w:type="spellEnd"/>
      <w:r w:rsidR="00F23199">
        <w:rPr>
          <w:rFonts w:asciiTheme="majorHAnsi" w:hAnsiTheme="majorHAnsi"/>
        </w:rPr>
        <w:t>.</w:t>
      </w:r>
    </w:p>
    <w:p w:rsidR="005D658A" w:rsidRPr="008170C4" w:rsidRDefault="005D658A" w:rsidP="008170C4">
      <w:pPr>
        <w:pStyle w:val="Akapitzlist"/>
        <w:numPr>
          <w:ilvl w:val="0"/>
          <w:numId w:val="42"/>
        </w:numPr>
        <w:spacing w:line="360" w:lineRule="auto"/>
        <w:jc w:val="both"/>
        <w:rPr>
          <w:rFonts w:asciiTheme="majorHAnsi" w:hAnsiTheme="majorHAnsi"/>
        </w:rPr>
      </w:pPr>
      <w:r w:rsidRPr="008170C4">
        <w:rPr>
          <w:rFonts w:asciiTheme="majorHAnsi" w:hAnsiTheme="majorHAnsi"/>
        </w:rPr>
        <w:t>Zamawiający, zgodnie z art. 29 ust. 3a ustawy Prawo zamówień publicznych wymaga zatrudnienia przez Wykonawcę lub Podwykonawcę na podstawie umowy o pracę osób wykonujących następujące czynności w zakresie realizacji zamówienia:</w:t>
      </w:r>
    </w:p>
    <w:p w:rsidR="00F81FF6" w:rsidRPr="00D65305" w:rsidRDefault="00F81FF6" w:rsidP="00F81FF6">
      <w:pPr>
        <w:pStyle w:val="Akapitzlist"/>
        <w:numPr>
          <w:ilvl w:val="2"/>
          <w:numId w:val="24"/>
        </w:numPr>
        <w:autoSpaceDE w:val="0"/>
        <w:autoSpaceDN w:val="0"/>
        <w:adjustRightInd w:val="0"/>
        <w:spacing w:line="360" w:lineRule="auto"/>
        <w:ind w:left="709" w:firstLine="0"/>
        <w:rPr>
          <w:rFonts w:asciiTheme="majorHAnsi" w:hAnsiTheme="majorHAnsi"/>
        </w:rPr>
      </w:pPr>
      <w:r w:rsidRPr="00D65305">
        <w:rPr>
          <w:rFonts w:asciiTheme="majorHAnsi" w:hAnsiTheme="majorHAnsi"/>
        </w:rPr>
        <w:t>Opróżnianie koszy (ładowacz nieczystości stałych)</w:t>
      </w:r>
    </w:p>
    <w:p w:rsidR="005D658A" w:rsidRPr="008170C4" w:rsidRDefault="00F81FF6" w:rsidP="008170C4">
      <w:pPr>
        <w:pStyle w:val="Akapitzlist"/>
        <w:numPr>
          <w:ilvl w:val="2"/>
          <w:numId w:val="24"/>
        </w:numPr>
        <w:autoSpaceDE w:val="0"/>
        <w:autoSpaceDN w:val="0"/>
        <w:adjustRightInd w:val="0"/>
        <w:spacing w:line="360" w:lineRule="auto"/>
        <w:ind w:left="284" w:firstLine="425"/>
        <w:rPr>
          <w:rFonts w:asciiTheme="majorHAnsi" w:hAnsiTheme="majorHAnsi"/>
        </w:rPr>
      </w:pPr>
      <w:r w:rsidRPr="00D65305">
        <w:rPr>
          <w:rFonts w:asciiTheme="majorHAnsi" w:hAnsiTheme="majorHAnsi"/>
        </w:rPr>
        <w:t xml:space="preserve"> Kierow</w:t>
      </w:r>
      <w:r w:rsidR="00333EBD">
        <w:rPr>
          <w:rFonts w:asciiTheme="majorHAnsi" w:hAnsiTheme="majorHAnsi"/>
        </w:rPr>
        <w:t>anie pojazdem</w:t>
      </w:r>
    </w:p>
    <w:p w:rsidR="005D658A" w:rsidRPr="008170C4" w:rsidRDefault="005D658A" w:rsidP="008170C4">
      <w:pPr>
        <w:pStyle w:val="Akapitzlist"/>
        <w:numPr>
          <w:ilvl w:val="0"/>
          <w:numId w:val="42"/>
        </w:numPr>
        <w:spacing w:line="360" w:lineRule="auto"/>
        <w:jc w:val="both"/>
        <w:rPr>
          <w:rFonts w:asciiTheme="majorHAnsi" w:hAnsiTheme="majorHAnsi"/>
        </w:rPr>
      </w:pPr>
      <w:r w:rsidRPr="008170C4">
        <w:rPr>
          <w:rFonts w:asciiTheme="majorHAnsi" w:hAnsiTheme="majorHAns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Pr="00472C68">
        <w:rPr>
          <w:rFonts w:asciiTheme="majorHAnsi" w:hAnsiTheme="majorHAnsi"/>
        </w:rPr>
        <w:t>1</w:t>
      </w:r>
      <w:r w:rsidR="00985ACD">
        <w:rPr>
          <w:rFonts w:asciiTheme="majorHAnsi" w:hAnsiTheme="majorHAnsi"/>
        </w:rPr>
        <w:t>5</w:t>
      </w:r>
      <w:r w:rsidRPr="008170C4">
        <w:rPr>
          <w:rFonts w:asciiTheme="majorHAnsi" w:hAnsiTheme="majorHAnsi"/>
        </w:rPr>
        <w:t xml:space="preserve"> czynności. Zamawiający uprawniony jest w szczególności do: </w:t>
      </w:r>
    </w:p>
    <w:p w:rsidR="005D658A" w:rsidRPr="008170C4" w:rsidRDefault="005D658A" w:rsidP="008170C4">
      <w:pPr>
        <w:pStyle w:val="Akapitzlist"/>
        <w:numPr>
          <w:ilvl w:val="0"/>
          <w:numId w:val="53"/>
        </w:numPr>
        <w:spacing w:line="360" w:lineRule="auto"/>
        <w:jc w:val="both"/>
        <w:rPr>
          <w:rFonts w:asciiTheme="majorHAnsi" w:hAnsiTheme="majorHAnsi"/>
        </w:rPr>
      </w:pPr>
      <w:r w:rsidRPr="008170C4">
        <w:rPr>
          <w:rFonts w:asciiTheme="majorHAnsi" w:hAnsiTheme="majorHAnsi"/>
        </w:rPr>
        <w:t>żądania oświadczeń i dokumentów w zakresie potwierdzenia spełniania ww. wymogów i dokonywania ich oceny,</w:t>
      </w:r>
    </w:p>
    <w:p w:rsidR="005D658A" w:rsidRPr="008170C4" w:rsidRDefault="005D658A" w:rsidP="008170C4">
      <w:pPr>
        <w:pStyle w:val="Akapitzlist"/>
        <w:numPr>
          <w:ilvl w:val="0"/>
          <w:numId w:val="53"/>
        </w:numPr>
        <w:spacing w:line="360" w:lineRule="auto"/>
        <w:jc w:val="both"/>
        <w:rPr>
          <w:rFonts w:asciiTheme="majorHAnsi" w:hAnsiTheme="majorHAnsi"/>
        </w:rPr>
      </w:pPr>
      <w:r w:rsidRPr="008170C4">
        <w:rPr>
          <w:rFonts w:asciiTheme="majorHAnsi" w:hAnsiTheme="majorHAnsi"/>
        </w:rPr>
        <w:t>żądania wyjaśnień w przypadku wątpliwości w zakresie potwierdzenia spełniania ww. wymogów,</w:t>
      </w:r>
    </w:p>
    <w:p w:rsidR="005D658A" w:rsidRPr="008170C4" w:rsidRDefault="005D658A" w:rsidP="008170C4">
      <w:pPr>
        <w:pStyle w:val="Akapitzlist"/>
        <w:numPr>
          <w:ilvl w:val="0"/>
          <w:numId w:val="53"/>
        </w:numPr>
        <w:spacing w:line="360" w:lineRule="auto"/>
        <w:jc w:val="both"/>
        <w:rPr>
          <w:rFonts w:asciiTheme="majorHAnsi" w:hAnsiTheme="majorHAnsi"/>
        </w:rPr>
      </w:pPr>
      <w:r w:rsidRPr="008170C4">
        <w:rPr>
          <w:rFonts w:asciiTheme="majorHAnsi" w:hAnsiTheme="majorHAnsi"/>
        </w:rPr>
        <w:t>przeprowadzania kontroli na miejscu wykonywania świadczenia.</w:t>
      </w:r>
    </w:p>
    <w:p w:rsidR="005D658A" w:rsidRPr="008170C4" w:rsidRDefault="005D658A" w:rsidP="008170C4">
      <w:pPr>
        <w:pStyle w:val="Akapitzlist"/>
        <w:numPr>
          <w:ilvl w:val="0"/>
          <w:numId w:val="42"/>
        </w:numPr>
        <w:spacing w:line="360" w:lineRule="auto"/>
        <w:jc w:val="both"/>
        <w:rPr>
          <w:rFonts w:asciiTheme="majorHAnsi" w:hAnsiTheme="majorHAnsi"/>
        </w:rPr>
      </w:pPr>
      <w:r w:rsidRPr="008170C4">
        <w:rPr>
          <w:rFonts w:asciiTheme="majorHAnsi" w:hAnsiTheme="maj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Pr="00472C68">
        <w:rPr>
          <w:rFonts w:asciiTheme="majorHAnsi" w:hAnsiTheme="majorHAnsi"/>
        </w:rPr>
        <w:t>1</w:t>
      </w:r>
      <w:r w:rsidR="000614BD">
        <w:rPr>
          <w:rFonts w:asciiTheme="majorHAnsi" w:hAnsiTheme="majorHAnsi"/>
        </w:rPr>
        <w:t>5</w:t>
      </w:r>
      <w:r w:rsidRPr="008170C4">
        <w:rPr>
          <w:rFonts w:asciiTheme="majorHAnsi" w:hAnsiTheme="majorHAnsi"/>
        </w:rPr>
        <w:t xml:space="preserve"> czynności w trakcie realizacji zamówienia:</w:t>
      </w:r>
    </w:p>
    <w:p w:rsidR="005D658A" w:rsidRPr="008170C4" w:rsidRDefault="005D658A" w:rsidP="008170C4">
      <w:pPr>
        <w:pStyle w:val="Akapitzlist"/>
        <w:numPr>
          <w:ilvl w:val="0"/>
          <w:numId w:val="54"/>
        </w:numPr>
        <w:spacing w:line="360" w:lineRule="auto"/>
        <w:jc w:val="both"/>
        <w:rPr>
          <w:rFonts w:asciiTheme="majorHAnsi" w:hAnsiTheme="majorHAnsi"/>
        </w:rPr>
      </w:pPr>
      <w:r w:rsidRPr="008170C4">
        <w:rPr>
          <w:rFonts w:asciiTheme="majorHAnsi" w:hAnsiTheme="majorHAnsi"/>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w:t>
      </w:r>
      <w:r w:rsidRPr="008170C4">
        <w:rPr>
          <w:rFonts w:asciiTheme="majorHAnsi" w:hAnsiTheme="majorHAnsi"/>
        </w:rPr>
        <w:lastRenderedPageBreak/>
        <w:t>podstawie umowy o pracę wraz ze wskazaniem liczby tych osób, imion i nazwisk tych osób, rodzaju umowy o pracę i wymiaru etatu oraz podpis osoby uprawnionej do złożenia oświadczenia w imieniu wykonawcy lub podwykonawcy;</w:t>
      </w:r>
    </w:p>
    <w:p w:rsidR="005D658A" w:rsidRPr="008170C4" w:rsidRDefault="005D658A" w:rsidP="008170C4">
      <w:pPr>
        <w:pStyle w:val="Akapitzlist"/>
        <w:numPr>
          <w:ilvl w:val="0"/>
          <w:numId w:val="54"/>
        </w:numPr>
        <w:spacing w:line="360" w:lineRule="auto"/>
        <w:jc w:val="both"/>
        <w:rPr>
          <w:rFonts w:asciiTheme="majorHAnsi" w:hAnsiTheme="majorHAnsi"/>
        </w:rPr>
      </w:pPr>
      <w:r w:rsidRPr="008170C4">
        <w:rPr>
          <w:rFonts w:asciiTheme="majorHAnsi" w:hAnsiTheme="maj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201B80">
        <w:rPr>
          <w:rFonts w:asciiTheme="majorHAnsi" w:hAnsiTheme="majorHAnsi"/>
        </w:rPr>
        <w:t>10 maja 2018</w:t>
      </w:r>
      <w:r w:rsidRPr="008170C4">
        <w:rPr>
          <w:rFonts w:asciiTheme="majorHAnsi" w:hAnsiTheme="majorHAnsi"/>
        </w:rPr>
        <w:t xml:space="preserve"> r. o ochronie danych osobowych (tj. w szczególności bez adresów, nr PESEL pracowników). Imię i nazwisko pracownika nie podlega </w:t>
      </w:r>
      <w:proofErr w:type="spellStart"/>
      <w:r w:rsidRPr="008170C4">
        <w:rPr>
          <w:rFonts w:asciiTheme="majorHAnsi" w:hAnsiTheme="majorHAnsi"/>
        </w:rPr>
        <w:t>anonimizacji</w:t>
      </w:r>
      <w:proofErr w:type="spellEnd"/>
      <w:r w:rsidRPr="008170C4">
        <w:rPr>
          <w:rFonts w:asciiTheme="majorHAnsi" w:hAnsiTheme="majorHAnsi"/>
        </w:rPr>
        <w:t>. Informacje takie jak: data zawarcia umowy, rodzaj umowy o pracę i wymiar etatu powinny być możliwe do zidentyfikowania;</w:t>
      </w:r>
    </w:p>
    <w:p w:rsidR="005D658A" w:rsidRPr="008170C4" w:rsidRDefault="005D658A" w:rsidP="008170C4">
      <w:pPr>
        <w:pStyle w:val="Akapitzlist"/>
        <w:numPr>
          <w:ilvl w:val="0"/>
          <w:numId w:val="54"/>
        </w:numPr>
        <w:spacing w:line="360" w:lineRule="auto"/>
        <w:jc w:val="both"/>
        <w:rPr>
          <w:rFonts w:asciiTheme="majorHAnsi" w:hAnsiTheme="majorHAnsi"/>
        </w:rPr>
      </w:pPr>
      <w:r w:rsidRPr="008170C4">
        <w:rPr>
          <w:rFonts w:asciiTheme="majorHAnsi" w:hAnsiTheme="majorHAnsi"/>
        </w:rPr>
        <w:t>zaświadczenie właściwego oddziału ZUS, potwierdzające opłacanie przez wykonawcę lub podwykonawcę składek na ubezpieczenia społeczne i zdrowotne z tytułu zatrudnienia na podstawie umów o pracę za ostatni okres rozliczeniowy;</w:t>
      </w:r>
    </w:p>
    <w:p w:rsidR="005D658A" w:rsidRPr="008170C4" w:rsidRDefault="005D658A" w:rsidP="008170C4">
      <w:pPr>
        <w:pStyle w:val="Akapitzlist"/>
        <w:numPr>
          <w:ilvl w:val="0"/>
          <w:numId w:val="54"/>
        </w:numPr>
        <w:spacing w:line="360" w:lineRule="auto"/>
        <w:jc w:val="both"/>
        <w:rPr>
          <w:rFonts w:asciiTheme="majorHAnsi" w:hAnsiTheme="majorHAnsi"/>
        </w:rPr>
      </w:pPr>
      <w:r w:rsidRPr="008170C4">
        <w:rPr>
          <w:rFonts w:asciiTheme="majorHAnsi" w:hAnsiTheme="maj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A204E3">
        <w:rPr>
          <w:rFonts w:asciiTheme="majorHAnsi" w:hAnsiTheme="majorHAnsi"/>
        </w:rPr>
        <w:t xml:space="preserve">10 maja 2018 </w:t>
      </w:r>
      <w:r w:rsidRPr="008170C4">
        <w:rPr>
          <w:rFonts w:asciiTheme="majorHAnsi" w:hAnsiTheme="majorHAnsi"/>
        </w:rPr>
        <w:t xml:space="preserve">r. o ochronie danych osobowych. Imię i nazwisko pracownika nie podlega </w:t>
      </w:r>
      <w:proofErr w:type="spellStart"/>
      <w:r w:rsidRPr="008170C4">
        <w:rPr>
          <w:rFonts w:asciiTheme="majorHAnsi" w:hAnsiTheme="majorHAnsi"/>
        </w:rPr>
        <w:t>anonimizacji</w:t>
      </w:r>
      <w:proofErr w:type="spellEnd"/>
      <w:r w:rsidRPr="008170C4">
        <w:rPr>
          <w:rFonts w:asciiTheme="majorHAnsi" w:hAnsiTheme="majorHAnsi"/>
        </w:rPr>
        <w:t>.</w:t>
      </w:r>
    </w:p>
    <w:p w:rsidR="005D658A" w:rsidRPr="008170C4" w:rsidRDefault="005D658A" w:rsidP="008170C4">
      <w:pPr>
        <w:pStyle w:val="Akapitzlist"/>
        <w:numPr>
          <w:ilvl w:val="0"/>
          <w:numId w:val="42"/>
        </w:numPr>
        <w:spacing w:line="360" w:lineRule="auto"/>
        <w:jc w:val="both"/>
        <w:rPr>
          <w:rFonts w:asciiTheme="majorHAnsi" w:hAnsiTheme="majorHAnsi"/>
        </w:rPr>
      </w:pPr>
      <w:r w:rsidRPr="008170C4">
        <w:rPr>
          <w:rFonts w:asciiTheme="majorHAnsi" w:hAnsiTheme="majorHAnsi"/>
        </w:rPr>
        <w:t xml:space="preserve">Z tytułu niespełnienia przez wykonawcę lub podwykonawcę wymogu zatrudnienia na podstawie umowy o pracę osób </w:t>
      </w:r>
      <w:r w:rsidR="00834B40" w:rsidRPr="00472C68">
        <w:rPr>
          <w:rFonts w:asciiTheme="majorHAnsi" w:hAnsiTheme="majorHAnsi"/>
        </w:rPr>
        <w:t>wykonujących wskazane w punkcie 1</w:t>
      </w:r>
      <w:r w:rsidR="000614BD">
        <w:rPr>
          <w:rFonts w:asciiTheme="majorHAnsi" w:hAnsiTheme="majorHAnsi"/>
        </w:rPr>
        <w:t>5</w:t>
      </w:r>
      <w:r w:rsidR="002A0F03">
        <w:rPr>
          <w:rFonts w:asciiTheme="majorHAnsi" w:hAnsiTheme="majorHAnsi"/>
        </w:rPr>
        <w:t xml:space="preserve"> </w:t>
      </w:r>
      <w:r w:rsidRPr="008170C4">
        <w:rPr>
          <w:rFonts w:asciiTheme="majorHAnsi" w:hAnsiTheme="majorHAnsi"/>
        </w:rPr>
        <w:t xml:space="preserve">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E0268F" w:rsidRPr="00472C68">
        <w:rPr>
          <w:rFonts w:asciiTheme="majorHAnsi" w:hAnsiTheme="majorHAnsi"/>
        </w:rPr>
        <w:t>1</w:t>
      </w:r>
      <w:r w:rsidR="000614BD">
        <w:rPr>
          <w:rFonts w:asciiTheme="majorHAnsi" w:hAnsiTheme="majorHAnsi"/>
        </w:rPr>
        <w:t>5</w:t>
      </w:r>
      <w:r w:rsidRPr="008170C4">
        <w:rPr>
          <w:rFonts w:asciiTheme="majorHAnsi" w:hAnsiTheme="majorHAnsi"/>
        </w:rPr>
        <w:t xml:space="preserve"> czynności. </w:t>
      </w:r>
    </w:p>
    <w:p w:rsidR="005D658A" w:rsidRPr="008170C4" w:rsidRDefault="005D658A">
      <w:pPr>
        <w:pStyle w:val="Akapitzlist"/>
        <w:numPr>
          <w:ilvl w:val="0"/>
          <w:numId w:val="42"/>
        </w:numPr>
        <w:spacing w:line="360" w:lineRule="auto"/>
        <w:jc w:val="both"/>
        <w:rPr>
          <w:rFonts w:asciiTheme="majorHAnsi" w:hAnsiTheme="majorHAnsi"/>
        </w:rPr>
      </w:pPr>
      <w:r w:rsidRPr="008170C4">
        <w:rPr>
          <w:rFonts w:asciiTheme="majorHAnsi" w:hAnsiTheme="majorHAnsi"/>
        </w:rPr>
        <w:t>W przypadku uzasadnionych wątpliwości co do przestrzegania prawa pracy przez wykonawcę lub podwykonawcę, zamawiający może zwrócić się o przeprowadzenie kontroli przez Państwową Inspekcję Pracy</w:t>
      </w:r>
    </w:p>
    <w:p w:rsidR="006336EC" w:rsidRPr="00D65305" w:rsidRDefault="006336EC" w:rsidP="00DD73BD">
      <w:pPr>
        <w:pStyle w:val="Nagwek1"/>
        <w:numPr>
          <w:ilvl w:val="0"/>
          <w:numId w:val="43"/>
        </w:numPr>
        <w:rPr>
          <w:szCs w:val="22"/>
        </w:rPr>
      </w:pPr>
      <w:bookmarkStart w:id="4" w:name="_Toc474340387"/>
      <w:r w:rsidRPr="00D65305">
        <w:rPr>
          <w:szCs w:val="22"/>
        </w:rPr>
        <w:lastRenderedPageBreak/>
        <w:t>Termin wykonania zamówienia</w:t>
      </w:r>
      <w:bookmarkEnd w:id="4"/>
    </w:p>
    <w:p w:rsidR="00D20A8A" w:rsidRPr="00D65305" w:rsidRDefault="00992B36" w:rsidP="00A71FEA">
      <w:pPr>
        <w:autoSpaceDE w:val="0"/>
        <w:autoSpaceDN w:val="0"/>
        <w:adjustRightInd w:val="0"/>
        <w:spacing w:line="360" w:lineRule="auto"/>
        <w:ind w:left="360"/>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Termin </w:t>
      </w:r>
      <w:r w:rsidR="00EA145B" w:rsidRPr="00D65305">
        <w:rPr>
          <w:rFonts w:asciiTheme="majorHAnsi" w:eastAsia="Times New Roman" w:hAnsiTheme="majorHAnsi" w:cs="Times New Roman"/>
          <w:lang w:eastAsia="pl-PL"/>
        </w:rPr>
        <w:t>wykonani</w:t>
      </w:r>
      <w:r>
        <w:rPr>
          <w:rFonts w:asciiTheme="majorHAnsi" w:eastAsia="Times New Roman" w:hAnsiTheme="majorHAnsi" w:cs="Times New Roman"/>
          <w:lang w:eastAsia="pl-PL"/>
        </w:rPr>
        <w:t>a</w:t>
      </w:r>
      <w:r w:rsidR="001561EE" w:rsidRPr="00D65305">
        <w:rPr>
          <w:rFonts w:asciiTheme="majorHAnsi" w:eastAsia="Times New Roman" w:hAnsiTheme="majorHAnsi" w:cs="Times New Roman"/>
          <w:lang w:eastAsia="pl-PL"/>
        </w:rPr>
        <w:t xml:space="preserve"> </w:t>
      </w:r>
      <w:proofErr w:type="gramStart"/>
      <w:r w:rsidR="001561EE" w:rsidRPr="00D65305">
        <w:rPr>
          <w:rFonts w:asciiTheme="majorHAnsi" w:eastAsia="Times New Roman" w:hAnsiTheme="majorHAnsi" w:cs="Times New Roman"/>
          <w:lang w:eastAsia="pl-PL"/>
        </w:rPr>
        <w:t xml:space="preserve">zamówienia: </w:t>
      </w:r>
      <w:r w:rsidR="009872AE" w:rsidRPr="00D65305">
        <w:rPr>
          <w:rFonts w:asciiTheme="majorHAnsi" w:eastAsia="Times New Roman" w:hAnsiTheme="majorHAnsi" w:cs="Times New Roman"/>
          <w:lang w:eastAsia="pl-PL"/>
        </w:rPr>
        <w:t xml:space="preserve"> od</w:t>
      </w:r>
      <w:proofErr w:type="gramEnd"/>
      <w:r w:rsidR="009872AE" w:rsidRPr="00D65305">
        <w:rPr>
          <w:rFonts w:asciiTheme="majorHAnsi" w:eastAsia="Times New Roman" w:hAnsiTheme="majorHAnsi" w:cs="Times New Roman"/>
          <w:lang w:eastAsia="pl-PL"/>
        </w:rPr>
        <w:t xml:space="preserve"> dnia </w:t>
      </w:r>
      <w:r w:rsidR="00915D81">
        <w:rPr>
          <w:rFonts w:asciiTheme="majorHAnsi" w:eastAsia="Times New Roman" w:hAnsiTheme="majorHAnsi" w:cs="Times New Roman"/>
          <w:lang w:eastAsia="pl-PL"/>
        </w:rPr>
        <w:t>01 stycznia 20</w:t>
      </w:r>
      <w:r w:rsidR="0061279D">
        <w:rPr>
          <w:rFonts w:asciiTheme="majorHAnsi" w:eastAsia="Times New Roman" w:hAnsiTheme="majorHAnsi" w:cs="Times New Roman"/>
          <w:lang w:eastAsia="pl-PL"/>
        </w:rPr>
        <w:t>20</w:t>
      </w:r>
      <w:r w:rsidR="00915D81">
        <w:rPr>
          <w:rFonts w:asciiTheme="majorHAnsi" w:eastAsia="Times New Roman" w:hAnsiTheme="majorHAnsi" w:cs="Times New Roman"/>
          <w:lang w:eastAsia="pl-PL"/>
        </w:rPr>
        <w:t xml:space="preserve"> r.</w:t>
      </w:r>
      <w:r w:rsidR="0061279D">
        <w:rPr>
          <w:rFonts w:asciiTheme="majorHAnsi" w:eastAsia="Times New Roman" w:hAnsiTheme="majorHAnsi" w:cs="Times New Roman"/>
          <w:lang w:eastAsia="pl-PL"/>
        </w:rPr>
        <w:t xml:space="preserve"> do dnia 31 grudnia 2020</w:t>
      </w:r>
      <w:r w:rsidR="009872AE" w:rsidRPr="00D65305">
        <w:rPr>
          <w:rFonts w:asciiTheme="majorHAnsi" w:eastAsia="Times New Roman" w:hAnsiTheme="majorHAnsi" w:cs="Times New Roman"/>
          <w:lang w:eastAsia="pl-PL"/>
        </w:rPr>
        <w:t xml:space="preserve"> r.</w:t>
      </w:r>
    </w:p>
    <w:p w:rsidR="006336EC" w:rsidRPr="00D65305" w:rsidRDefault="006336EC" w:rsidP="00DD73BD">
      <w:pPr>
        <w:pStyle w:val="Nagwek1"/>
        <w:numPr>
          <w:ilvl w:val="0"/>
          <w:numId w:val="43"/>
        </w:numPr>
        <w:rPr>
          <w:szCs w:val="22"/>
        </w:rPr>
      </w:pPr>
      <w:bookmarkStart w:id="5" w:name="_Toc474340388"/>
      <w:r w:rsidRPr="00D65305">
        <w:rPr>
          <w:szCs w:val="22"/>
        </w:rPr>
        <w:t>Warunki udziału w postępowaniu</w:t>
      </w:r>
      <w:bookmarkEnd w:id="5"/>
    </w:p>
    <w:p w:rsidR="00DF03B3" w:rsidRPr="00D65305" w:rsidRDefault="006336EC" w:rsidP="00DD73BD">
      <w:pPr>
        <w:pStyle w:val="Akapitzlist"/>
        <w:numPr>
          <w:ilvl w:val="0"/>
          <w:numId w:val="19"/>
        </w:numPr>
        <w:shd w:val="clear" w:color="auto" w:fill="FFFFFF"/>
        <w:autoSpaceDE w:val="0"/>
        <w:autoSpaceDN w:val="0"/>
        <w:adjustRightInd w:val="0"/>
        <w:spacing w:line="360" w:lineRule="auto"/>
        <w:jc w:val="both"/>
        <w:rPr>
          <w:rFonts w:asciiTheme="majorHAnsi" w:hAnsiTheme="majorHAnsi"/>
        </w:rPr>
      </w:pPr>
      <w:r w:rsidRPr="00D65305">
        <w:rPr>
          <w:rFonts w:asciiTheme="majorHAnsi" w:hAnsiTheme="majorHAnsi"/>
        </w:rPr>
        <w:t xml:space="preserve">O udzielenie zamówienia mogą ubiegać się Wykonawcy, którzy </w:t>
      </w:r>
      <w:r w:rsidR="00DF03B3" w:rsidRPr="00D65305">
        <w:rPr>
          <w:rFonts w:asciiTheme="majorHAnsi" w:hAnsiTheme="majorHAnsi"/>
        </w:rPr>
        <w:t>nie podlegają wykluczeniu</w:t>
      </w:r>
      <w:r w:rsidR="000C1A34" w:rsidRPr="00D65305">
        <w:rPr>
          <w:rFonts w:asciiTheme="majorHAnsi" w:hAnsiTheme="majorHAnsi"/>
        </w:rPr>
        <w:t xml:space="preserve"> na podstawie art. 24 </w:t>
      </w:r>
      <w:r w:rsidR="003F52D9" w:rsidRPr="00D65305">
        <w:rPr>
          <w:rFonts w:asciiTheme="majorHAnsi" w:hAnsiTheme="majorHAnsi"/>
        </w:rPr>
        <w:t>ust. 1 pkt. 12-23</w:t>
      </w:r>
      <w:r w:rsidR="00DF03B3" w:rsidRPr="00D65305">
        <w:rPr>
          <w:rFonts w:asciiTheme="majorHAnsi" w:hAnsiTheme="majorHAnsi"/>
        </w:rPr>
        <w:t xml:space="preserve"> oraz spełniają warunki udziału w postępowaniu.</w:t>
      </w:r>
    </w:p>
    <w:p w:rsidR="00E0256F" w:rsidRPr="00D65305" w:rsidRDefault="006336EC" w:rsidP="00DD73BD">
      <w:pPr>
        <w:pStyle w:val="Akapitzlist"/>
        <w:numPr>
          <w:ilvl w:val="0"/>
          <w:numId w:val="19"/>
        </w:numPr>
        <w:autoSpaceDE w:val="0"/>
        <w:autoSpaceDN w:val="0"/>
        <w:adjustRightInd w:val="0"/>
        <w:spacing w:line="360" w:lineRule="auto"/>
        <w:jc w:val="both"/>
        <w:rPr>
          <w:rFonts w:asciiTheme="majorHAnsi" w:hAnsiTheme="majorHAnsi"/>
        </w:rPr>
      </w:pPr>
      <w:r w:rsidRPr="00D65305">
        <w:rPr>
          <w:rFonts w:asciiTheme="majorHAnsi" w:hAnsiTheme="majorHAnsi"/>
        </w:rPr>
        <w:t>O udzielenie zamówienia mogą ubiegać się Wykonawcy, którzy spełniają warunki dotyczące:</w:t>
      </w:r>
    </w:p>
    <w:p w:rsidR="0065338D" w:rsidRPr="00B073C5" w:rsidRDefault="0065338D" w:rsidP="00DD73BD">
      <w:pPr>
        <w:pStyle w:val="Akapitzlist"/>
        <w:numPr>
          <w:ilvl w:val="1"/>
          <w:numId w:val="19"/>
        </w:numPr>
        <w:autoSpaceDE w:val="0"/>
        <w:spacing w:line="360" w:lineRule="auto"/>
        <w:jc w:val="both"/>
        <w:rPr>
          <w:rFonts w:asciiTheme="majorHAnsi" w:hAnsiTheme="majorHAnsi"/>
        </w:rPr>
      </w:pPr>
      <w:r w:rsidRPr="0042542F">
        <w:rPr>
          <w:rFonts w:asciiTheme="majorHAnsi" w:hAnsiTheme="majorHAnsi"/>
          <w:i/>
        </w:rPr>
        <w:t xml:space="preserve">kompetencji lub uprawnień do prowadzenia określonej działalności zawodowej, o ile </w:t>
      </w:r>
      <w:r w:rsidRPr="00B073C5">
        <w:rPr>
          <w:rFonts w:asciiTheme="majorHAnsi" w:hAnsiTheme="majorHAnsi"/>
          <w:i/>
        </w:rPr>
        <w:t>wynika to z odrębnych przepisów:</w:t>
      </w:r>
    </w:p>
    <w:p w:rsidR="00176ADF" w:rsidRPr="00B073C5" w:rsidRDefault="004A7F19" w:rsidP="00630C2B">
      <w:pPr>
        <w:pStyle w:val="Akapitzlist"/>
        <w:numPr>
          <w:ilvl w:val="2"/>
          <w:numId w:val="19"/>
        </w:numPr>
        <w:shd w:val="clear" w:color="auto" w:fill="FFFFFF"/>
        <w:autoSpaceDE w:val="0"/>
        <w:autoSpaceDN w:val="0"/>
        <w:adjustRightInd w:val="0"/>
        <w:spacing w:line="360" w:lineRule="auto"/>
        <w:jc w:val="both"/>
        <w:rPr>
          <w:rFonts w:asciiTheme="majorHAnsi" w:hAnsiTheme="majorHAnsi"/>
        </w:rPr>
      </w:pPr>
      <w:r w:rsidRPr="00B073C5">
        <w:rPr>
          <w:rFonts w:asciiTheme="majorHAnsi" w:hAnsiTheme="majorHAnsi"/>
        </w:rPr>
        <w:t>Zamawiający uzna warunek za spełniony, gdy Wykonawca posiada wpis do rejestru działalności regulowanej prowadzonej przez Burmistrza Środy Wlkp., o której mowa w art. 9b ustawy z dnia 13 września 1996 r. o utrzymaniu czystości i porządku w gminach</w:t>
      </w:r>
      <w:r w:rsidR="00E34CA9">
        <w:rPr>
          <w:rFonts w:asciiTheme="majorHAnsi" w:hAnsiTheme="majorHAnsi"/>
        </w:rPr>
        <w:t xml:space="preserve"> (Dz. U.</w:t>
      </w:r>
      <w:r w:rsidR="00630C2B" w:rsidRPr="00630C2B">
        <w:rPr>
          <w:rFonts w:asciiTheme="majorHAnsi" w:hAnsiTheme="majorHAnsi"/>
        </w:rPr>
        <w:t xml:space="preserve"> 2019 poz. 2010</w:t>
      </w:r>
      <w:r w:rsidR="00630C2B">
        <w:rPr>
          <w:rFonts w:asciiTheme="majorHAnsi" w:hAnsiTheme="majorHAnsi"/>
        </w:rPr>
        <w:t>)</w:t>
      </w:r>
    </w:p>
    <w:p w:rsidR="00A46DEC" w:rsidRPr="00B073C5" w:rsidRDefault="00176ADF" w:rsidP="00176ADF">
      <w:pPr>
        <w:pStyle w:val="Akapitzlist"/>
        <w:numPr>
          <w:ilvl w:val="2"/>
          <w:numId w:val="19"/>
        </w:numPr>
        <w:shd w:val="clear" w:color="auto" w:fill="FFFFFF"/>
        <w:autoSpaceDE w:val="0"/>
        <w:autoSpaceDN w:val="0"/>
        <w:adjustRightInd w:val="0"/>
        <w:spacing w:line="360" w:lineRule="auto"/>
        <w:jc w:val="both"/>
        <w:rPr>
          <w:rFonts w:asciiTheme="majorHAnsi" w:hAnsiTheme="majorHAnsi"/>
        </w:rPr>
      </w:pPr>
      <w:r w:rsidRPr="00B073C5">
        <w:rPr>
          <w:rFonts w:asciiTheme="majorHAnsi" w:hAnsiTheme="majorHAnsi"/>
        </w:rPr>
        <w:t>Zamawiający uzna warunek za spełniony, gdy Wykonawca posiada Zezwolenie na zbieranie odpadów wydane przez starostę.</w:t>
      </w:r>
    </w:p>
    <w:p w:rsidR="00A32641" w:rsidRPr="009B56A0" w:rsidRDefault="00A32641" w:rsidP="00DD73BD">
      <w:pPr>
        <w:pStyle w:val="Akapitzlist"/>
        <w:numPr>
          <w:ilvl w:val="1"/>
          <w:numId w:val="19"/>
        </w:numPr>
        <w:autoSpaceDE w:val="0"/>
        <w:spacing w:line="360" w:lineRule="auto"/>
        <w:jc w:val="both"/>
        <w:rPr>
          <w:rFonts w:asciiTheme="majorHAnsi" w:hAnsiTheme="majorHAnsi"/>
          <w:i/>
        </w:rPr>
      </w:pPr>
      <w:r w:rsidRPr="009B56A0">
        <w:rPr>
          <w:rFonts w:asciiTheme="majorHAnsi" w:hAnsiTheme="majorHAnsi"/>
          <w:i/>
        </w:rPr>
        <w:t>sytuacji ekonomicznej lub finansowej:</w:t>
      </w:r>
    </w:p>
    <w:p w:rsidR="00C9092D" w:rsidRPr="009B56A0" w:rsidRDefault="00C9092D" w:rsidP="00DD73BD">
      <w:pPr>
        <w:pStyle w:val="Akapitzlist"/>
        <w:autoSpaceDE w:val="0"/>
        <w:spacing w:line="360" w:lineRule="auto"/>
        <w:ind w:left="792"/>
        <w:jc w:val="both"/>
        <w:rPr>
          <w:rFonts w:asciiTheme="majorHAnsi" w:hAnsiTheme="majorHAnsi"/>
        </w:rPr>
      </w:pPr>
      <w:r w:rsidRPr="009B56A0">
        <w:rPr>
          <w:rFonts w:asciiTheme="majorHAnsi" w:hAnsiTheme="majorHAnsi"/>
        </w:rPr>
        <w:t>Zamawiający nie określa ww. warunku udziału w postępowaniu.</w:t>
      </w:r>
    </w:p>
    <w:p w:rsidR="00A32641" w:rsidRPr="009B56A0" w:rsidRDefault="00A32641" w:rsidP="00DD73BD">
      <w:pPr>
        <w:pStyle w:val="Akapitzlist"/>
        <w:numPr>
          <w:ilvl w:val="1"/>
          <w:numId w:val="19"/>
        </w:numPr>
        <w:autoSpaceDE w:val="0"/>
        <w:spacing w:line="360" w:lineRule="auto"/>
        <w:jc w:val="both"/>
        <w:rPr>
          <w:rFonts w:asciiTheme="majorHAnsi" w:hAnsiTheme="majorHAnsi"/>
          <w:i/>
        </w:rPr>
      </w:pPr>
      <w:r w:rsidRPr="009B56A0">
        <w:rPr>
          <w:rFonts w:asciiTheme="majorHAnsi" w:hAnsiTheme="majorHAnsi"/>
          <w:i/>
        </w:rPr>
        <w:t>zdolności technicznej lub zawodowej.</w:t>
      </w:r>
    </w:p>
    <w:p w:rsidR="00FB49BF" w:rsidRPr="00AA7441" w:rsidRDefault="00FB49BF" w:rsidP="00DD73BD">
      <w:pPr>
        <w:pStyle w:val="Akapitzlist"/>
        <w:numPr>
          <w:ilvl w:val="2"/>
          <w:numId w:val="19"/>
        </w:numPr>
        <w:autoSpaceDE w:val="0"/>
        <w:spacing w:line="360" w:lineRule="auto"/>
        <w:ind w:left="1418" w:hanging="851"/>
        <w:jc w:val="both"/>
        <w:rPr>
          <w:rFonts w:asciiTheme="majorHAnsi" w:hAnsiTheme="majorHAnsi"/>
          <w:b/>
        </w:rPr>
      </w:pPr>
      <w:r w:rsidRPr="00AA7441">
        <w:rPr>
          <w:rFonts w:asciiTheme="majorHAnsi" w:hAnsiTheme="majorHAnsi"/>
          <w:b/>
        </w:rPr>
        <w:t xml:space="preserve">Warunek dotyczący </w:t>
      </w:r>
      <w:r w:rsidR="002759DF" w:rsidRPr="00AA7441">
        <w:rPr>
          <w:rFonts w:asciiTheme="majorHAnsi" w:hAnsiTheme="majorHAnsi"/>
          <w:b/>
        </w:rPr>
        <w:t xml:space="preserve">doświadczenia </w:t>
      </w:r>
      <w:r w:rsidR="001A5F9C" w:rsidRPr="00AA7441">
        <w:rPr>
          <w:rFonts w:asciiTheme="majorHAnsi" w:hAnsiTheme="majorHAnsi"/>
          <w:b/>
        </w:rPr>
        <w:t>Wykonawcy</w:t>
      </w:r>
      <w:r w:rsidRPr="00AA7441">
        <w:rPr>
          <w:rFonts w:asciiTheme="majorHAnsi" w:hAnsiTheme="majorHAnsi"/>
          <w:b/>
        </w:rPr>
        <w:t xml:space="preserve">: </w:t>
      </w:r>
    </w:p>
    <w:p w:rsidR="00B26EA7" w:rsidRPr="00AA7441" w:rsidRDefault="00AB3D7B" w:rsidP="00DD73BD">
      <w:pPr>
        <w:pStyle w:val="Akapitzlist"/>
        <w:autoSpaceDE w:val="0"/>
        <w:spacing w:line="360" w:lineRule="auto"/>
        <w:ind w:left="1418"/>
        <w:jc w:val="both"/>
        <w:rPr>
          <w:rFonts w:asciiTheme="majorHAnsi" w:hAnsiTheme="majorHAnsi"/>
        </w:rPr>
      </w:pPr>
      <w:r w:rsidRPr="00AA7441">
        <w:rPr>
          <w:rFonts w:asciiTheme="majorHAnsi" w:hAnsiTheme="majorHAnsi"/>
        </w:rPr>
        <w:t>Zamawiający uzna spełnienie przez Wykonawcę przedmiotowego warunku, jeżeli Wykonawca wykaże, że:</w:t>
      </w:r>
      <w:r w:rsidR="00B977AC">
        <w:rPr>
          <w:rFonts w:asciiTheme="majorHAnsi" w:hAnsiTheme="majorHAnsi"/>
        </w:rPr>
        <w:t xml:space="preserve"> </w:t>
      </w:r>
      <w:r w:rsidR="0083347D" w:rsidRPr="00AA7441">
        <w:rPr>
          <w:rFonts w:asciiTheme="majorHAnsi" w:hAnsiTheme="majorHAnsi"/>
        </w:rPr>
        <w:t xml:space="preserve">w okresie ostatnich </w:t>
      </w:r>
      <w:r w:rsidR="00B7211E" w:rsidRPr="00AA7441">
        <w:rPr>
          <w:rFonts w:asciiTheme="majorHAnsi" w:hAnsiTheme="majorHAnsi"/>
        </w:rPr>
        <w:t>trzech</w:t>
      </w:r>
      <w:r w:rsidR="0083347D" w:rsidRPr="00AA7441">
        <w:rPr>
          <w:rFonts w:asciiTheme="majorHAnsi" w:hAnsiTheme="majorHAnsi"/>
        </w:rPr>
        <w:t xml:space="preserve"> lat przed upływem terminu składania ofert, a jeżeli okres prowadzenia działalności jest krótszy – w tym okresie:</w:t>
      </w:r>
      <w:r w:rsidR="00AA7441" w:rsidRPr="00B073C5">
        <w:rPr>
          <w:rFonts w:asciiTheme="majorHAnsi" w:hAnsiTheme="majorHAnsi"/>
        </w:rPr>
        <w:t xml:space="preserve"> wykonał </w:t>
      </w:r>
      <w:r w:rsidR="00B26EA7" w:rsidRPr="00AA7441">
        <w:rPr>
          <w:rFonts w:asciiTheme="majorHAnsi" w:hAnsiTheme="majorHAnsi"/>
        </w:rPr>
        <w:t>1 usług</w:t>
      </w:r>
      <w:r w:rsidR="00AA7441" w:rsidRPr="00B073C5">
        <w:rPr>
          <w:rFonts w:asciiTheme="majorHAnsi" w:hAnsiTheme="majorHAnsi"/>
        </w:rPr>
        <w:t>ę</w:t>
      </w:r>
      <w:r w:rsidR="00B26EA7" w:rsidRPr="00AA7441">
        <w:rPr>
          <w:rFonts w:asciiTheme="majorHAnsi" w:hAnsiTheme="majorHAnsi"/>
        </w:rPr>
        <w:t xml:space="preserve"> odbierania odpadów komunalnych z koszy ulicznych w ciągu następujących po sobie</w:t>
      </w:r>
      <w:r w:rsidR="00E227DB">
        <w:rPr>
          <w:rFonts w:asciiTheme="majorHAnsi" w:hAnsiTheme="majorHAnsi"/>
        </w:rPr>
        <w:t xml:space="preserve"> </w:t>
      </w:r>
      <w:r w:rsidR="00B26EA7" w:rsidRPr="00AA7441">
        <w:rPr>
          <w:rFonts w:asciiTheme="majorHAnsi" w:hAnsiTheme="majorHAnsi"/>
        </w:rPr>
        <w:t xml:space="preserve">6 miesięcy o wartości nie mniejszej niż </w:t>
      </w:r>
      <w:r w:rsidR="0051253A" w:rsidRPr="00AA7441">
        <w:rPr>
          <w:rFonts w:asciiTheme="majorHAnsi" w:hAnsiTheme="majorHAnsi"/>
        </w:rPr>
        <w:t>120.000,00</w:t>
      </w:r>
      <w:r w:rsidR="00B26EA7" w:rsidRPr="00AA7441">
        <w:rPr>
          <w:rFonts w:asciiTheme="majorHAnsi" w:hAnsiTheme="majorHAnsi"/>
        </w:rPr>
        <w:t xml:space="preserve"> zł brutto,</w:t>
      </w:r>
    </w:p>
    <w:p w:rsidR="00B26EA7" w:rsidRPr="00370396" w:rsidRDefault="00B26EA7" w:rsidP="00DD73BD">
      <w:pPr>
        <w:pStyle w:val="Akapitzlist"/>
        <w:numPr>
          <w:ilvl w:val="2"/>
          <w:numId w:val="19"/>
        </w:numPr>
        <w:autoSpaceDE w:val="0"/>
        <w:spacing w:line="360" w:lineRule="auto"/>
        <w:ind w:left="1418" w:hanging="851"/>
        <w:jc w:val="both"/>
        <w:rPr>
          <w:rFonts w:asciiTheme="majorHAnsi" w:hAnsiTheme="majorHAnsi"/>
          <w:b/>
        </w:rPr>
      </w:pPr>
      <w:r w:rsidRPr="00370396">
        <w:rPr>
          <w:rFonts w:asciiTheme="majorHAnsi" w:hAnsiTheme="majorHAnsi"/>
          <w:b/>
        </w:rPr>
        <w:t xml:space="preserve">Warunek dotyczący zdolności technicznej Wykonawcy: </w:t>
      </w:r>
    </w:p>
    <w:p w:rsidR="00062F3B" w:rsidRPr="00370396" w:rsidRDefault="00062F3B" w:rsidP="00062F3B">
      <w:pPr>
        <w:pStyle w:val="Akapitzlist"/>
        <w:autoSpaceDE w:val="0"/>
        <w:spacing w:line="360" w:lineRule="auto"/>
        <w:ind w:left="1418"/>
        <w:jc w:val="both"/>
        <w:rPr>
          <w:rFonts w:asciiTheme="majorHAnsi" w:hAnsiTheme="majorHAnsi"/>
        </w:rPr>
      </w:pPr>
      <w:r w:rsidRPr="00370396">
        <w:rPr>
          <w:rFonts w:asciiTheme="majorHAnsi" w:hAnsiTheme="majorHAnsi"/>
          <w:bCs/>
        </w:rPr>
        <w:t xml:space="preserve">W zakresie dysponowania zdolnością techniczną Zamawiający uzna warunek za spełniony, jeżeli </w:t>
      </w:r>
      <w:r w:rsidRPr="00370396">
        <w:rPr>
          <w:rFonts w:asciiTheme="majorHAnsi" w:hAnsiTheme="majorHAnsi"/>
        </w:rPr>
        <w:t xml:space="preserve">Wykonawca wykaże się dysponowaniem: </w:t>
      </w:r>
    </w:p>
    <w:p w:rsidR="00370396" w:rsidRPr="00B073C5" w:rsidRDefault="00062F3B" w:rsidP="00DD73BD">
      <w:pPr>
        <w:pStyle w:val="Akapitzlist"/>
        <w:autoSpaceDE w:val="0"/>
        <w:spacing w:line="360" w:lineRule="auto"/>
        <w:ind w:left="1418"/>
        <w:jc w:val="both"/>
        <w:rPr>
          <w:rFonts w:asciiTheme="majorHAnsi" w:hAnsiTheme="majorHAnsi"/>
          <w:bCs/>
        </w:rPr>
      </w:pPr>
      <w:r w:rsidRPr="00370396">
        <w:rPr>
          <w:rFonts w:asciiTheme="majorHAnsi" w:hAnsiTheme="majorHAnsi"/>
          <w:bCs/>
        </w:rPr>
        <w:t>minimum dwoma pojazdami przystosowanymi do odbierania zmieszanych odpadów komunalnych w tym</w:t>
      </w:r>
      <w:r w:rsidR="00370396" w:rsidRPr="00B073C5">
        <w:rPr>
          <w:rFonts w:asciiTheme="majorHAnsi" w:hAnsiTheme="majorHAnsi"/>
          <w:bCs/>
        </w:rPr>
        <w:t>:</w:t>
      </w:r>
    </w:p>
    <w:p w:rsidR="00370396" w:rsidRPr="00B073C5" w:rsidRDefault="00062F3B" w:rsidP="00DD73BD">
      <w:pPr>
        <w:pStyle w:val="Akapitzlist"/>
        <w:autoSpaceDE w:val="0"/>
        <w:spacing w:line="360" w:lineRule="auto"/>
        <w:ind w:left="1418"/>
        <w:jc w:val="both"/>
        <w:rPr>
          <w:rFonts w:asciiTheme="majorHAnsi" w:hAnsiTheme="majorHAnsi"/>
          <w:bCs/>
        </w:rPr>
      </w:pPr>
      <w:r w:rsidRPr="00370396">
        <w:rPr>
          <w:rFonts w:asciiTheme="majorHAnsi" w:hAnsiTheme="majorHAnsi"/>
          <w:bCs/>
        </w:rPr>
        <w:t xml:space="preserve">jeden </w:t>
      </w:r>
      <w:r w:rsidR="00370396" w:rsidRPr="00B073C5">
        <w:rPr>
          <w:rFonts w:asciiTheme="majorHAnsi" w:hAnsiTheme="majorHAnsi"/>
          <w:bCs/>
        </w:rPr>
        <w:t xml:space="preserve">pojazd </w:t>
      </w:r>
      <w:r w:rsidRPr="00370396">
        <w:rPr>
          <w:rFonts w:asciiTheme="majorHAnsi" w:hAnsiTheme="majorHAnsi"/>
          <w:bCs/>
        </w:rPr>
        <w:t>o dopuszczalnej masie całkowitej &gt;3,5 ton</w:t>
      </w:r>
      <w:r w:rsidR="00376E27" w:rsidRPr="00370396">
        <w:rPr>
          <w:rFonts w:asciiTheme="majorHAnsi" w:hAnsiTheme="majorHAnsi"/>
          <w:bCs/>
        </w:rPr>
        <w:t>, ale nie większej</w:t>
      </w:r>
      <w:r w:rsidR="006765EF" w:rsidRPr="00370396">
        <w:rPr>
          <w:rFonts w:asciiTheme="majorHAnsi" w:hAnsiTheme="majorHAnsi"/>
          <w:bCs/>
        </w:rPr>
        <w:t xml:space="preserve"> niż 11 ton</w:t>
      </w:r>
    </w:p>
    <w:p w:rsidR="00062F3B" w:rsidRPr="00370396" w:rsidRDefault="00062F3B" w:rsidP="00DD73BD">
      <w:pPr>
        <w:pStyle w:val="Akapitzlist"/>
        <w:autoSpaceDE w:val="0"/>
        <w:spacing w:line="360" w:lineRule="auto"/>
        <w:ind w:left="1418"/>
        <w:jc w:val="both"/>
        <w:rPr>
          <w:rFonts w:asciiTheme="majorHAnsi" w:hAnsiTheme="majorHAnsi"/>
          <w:bCs/>
        </w:rPr>
      </w:pPr>
      <w:r w:rsidRPr="00370396">
        <w:rPr>
          <w:rFonts w:asciiTheme="majorHAnsi" w:hAnsiTheme="majorHAnsi"/>
          <w:bCs/>
        </w:rPr>
        <w:t xml:space="preserve">oraz jeden pojazd z możliwością wjazdu na drogi o szerokości do 3,0 m, z dopuszczalną masą całkowitą do 3,5 ton. </w:t>
      </w:r>
    </w:p>
    <w:p w:rsidR="001C0C40" w:rsidRPr="00F663B7" w:rsidRDefault="001C0C40" w:rsidP="00DD73BD">
      <w:pPr>
        <w:pStyle w:val="Akapitzlist"/>
        <w:numPr>
          <w:ilvl w:val="2"/>
          <w:numId w:val="19"/>
        </w:numPr>
        <w:autoSpaceDE w:val="0"/>
        <w:spacing w:line="360" w:lineRule="auto"/>
        <w:ind w:left="1276" w:hanging="850"/>
        <w:jc w:val="both"/>
        <w:rPr>
          <w:rFonts w:asciiTheme="majorHAnsi" w:hAnsiTheme="majorHAnsi"/>
        </w:rPr>
      </w:pPr>
      <w:r w:rsidRPr="00F663B7">
        <w:rPr>
          <w:rFonts w:asciiTheme="majorHAnsi" w:hAnsiTheme="majorHAnsi"/>
        </w:rPr>
        <w:t xml:space="preserve">Wartości podane, w dokumentach potwierdzających spełnienie warunku, </w:t>
      </w:r>
      <w:r w:rsidRPr="00F663B7">
        <w:rPr>
          <w:rFonts w:asciiTheme="majorHAnsi" w:hAnsiTheme="majorHAnsi"/>
        </w:rPr>
        <w:br/>
        <w:t>w walutach obcych Wykonawca przeliczy wg średnieg</w:t>
      </w:r>
      <w:r w:rsidR="00673C92" w:rsidRPr="00F663B7">
        <w:rPr>
          <w:rFonts w:asciiTheme="majorHAnsi" w:hAnsiTheme="majorHAnsi"/>
        </w:rPr>
        <w:t xml:space="preserve">o kursu NBP na dzień </w:t>
      </w:r>
      <w:r w:rsidR="00F663B7">
        <w:rPr>
          <w:rFonts w:asciiTheme="majorHAnsi" w:hAnsiTheme="majorHAnsi"/>
        </w:rPr>
        <w:t>zamieszczenia ogłoszenia o zamówieniu w Biuletynie Zamówień Publicznych</w:t>
      </w:r>
      <w:r w:rsidR="00752232">
        <w:rPr>
          <w:rFonts w:asciiTheme="majorHAnsi" w:hAnsiTheme="majorHAnsi"/>
        </w:rPr>
        <w:t>.</w:t>
      </w:r>
    </w:p>
    <w:p w:rsidR="008F041A" w:rsidRPr="00D65305" w:rsidRDefault="002F1ED1" w:rsidP="00DD73BD">
      <w:pPr>
        <w:pStyle w:val="Akapitzlist"/>
        <w:numPr>
          <w:ilvl w:val="0"/>
          <w:numId w:val="19"/>
        </w:numPr>
        <w:autoSpaceDE w:val="0"/>
        <w:autoSpaceDN w:val="0"/>
        <w:adjustRightInd w:val="0"/>
        <w:spacing w:line="360" w:lineRule="auto"/>
        <w:jc w:val="both"/>
        <w:rPr>
          <w:rFonts w:asciiTheme="majorHAnsi" w:hAnsiTheme="majorHAnsi"/>
        </w:rPr>
      </w:pPr>
      <w:r w:rsidRPr="00D65305">
        <w:rPr>
          <w:rFonts w:asciiTheme="majorHAnsi" w:hAnsiTheme="majorHAnsi"/>
        </w:rPr>
        <w:lastRenderedPageBreak/>
        <w:t xml:space="preserve">Wykonawca może w celu potwierdzenia spełniania warunków udziału w postępowaniu, </w:t>
      </w:r>
      <w:r w:rsidR="00465EFB">
        <w:rPr>
          <w:rFonts w:asciiTheme="majorHAnsi" w:hAnsiTheme="majorHAnsi"/>
        </w:rPr>
        <w:t xml:space="preserve">w stosownych sytuacjach oraz w odniesieniu do konkretnego zamówienia, lub jego części, </w:t>
      </w:r>
      <w:r w:rsidRPr="00D65305">
        <w:rPr>
          <w:rFonts w:asciiTheme="majorHAnsi" w:hAnsiTheme="majorHAnsi"/>
        </w:rPr>
        <w:t>polegać na zdolnościach technicznych lub zawodowych lub sytuacji finansowej lub ekonomicznej innych podmiotów, niezależnie od charakteru prawnego łączących go z nim stosunków prawnych.</w:t>
      </w:r>
      <w:bookmarkStart w:id="6" w:name="mip35517902"/>
      <w:bookmarkEnd w:id="6"/>
    </w:p>
    <w:p w:rsidR="008F041A" w:rsidRPr="00D65305" w:rsidRDefault="002F1ED1" w:rsidP="00DD73BD">
      <w:pPr>
        <w:pStyle w:val="Akapitzlist"/>
        <w:numPr>
          <w:ilvl w:val="0"/>
          <w:numId w:val="19"/>
        </w:numPr>
        <w:autoSpaceDE w:val="0"/>
        <w:autoSpaceDN w:val="0"/>
        <w:adjustRightInd w:val="0"/>
        <w:spacing w:line="360" w:lineRule="auto"/>
        <w:jc w:val="both"/>
        <w:rPr>
          <w:rFonts w:asciiTheme="majorHAnsi" w:hAnsiTheme="majorHAnsi"/>
        </w:rPr>
      </w:pPr>
      <w:r w:rsidRPr="00D65305">
        <w:rPr>
          <w:rFonts w:asciiTheme="majorHAnsi" w:hAnsiTheme="majorHAnsi"/>
        </w:rPr>
        <w:t xml:space="preserve">Wykonawca, który polega na zdolnościach lub sytuacji innych podmiotów, musi udowodnić zamawiającemu, że realizując zamówienie, będzie dysponował niezbędnymi zasobami tych podmiotów, </w:t>
      </w:r>
      <w:r w:rsidRPr="00D65305">
        <w:rPr>
          <w:rFonts w:asciiTheme="majorHAnsi" w:hAnsiTheme="majorHAnsi"/>
          <w:u w:val="single"/>
        </w:rPr>
        <w:t>w szczególności przedstawiając zobowiązanie tych podmiotów do oddania mu do dyspozycji niezbędnych zasobów na potrzeby realizacji zamówienia.</w:t>
      </w:r>
      <w:bookmarkStart w:id="7" w:name="mip35517903"/>
      <w:bookmarkEnd w:id="7"/>
    </w:p>
    <w:p w:rsidR="008F041A" w:rsidRPr="00D65305" w:rsidRDefault="002F1ED1" w:rsidP="00DD73BD">
      <w:pPr>
        <w:pStyle w:val="Akapitzlist"/>
        <w:numPr>
          <w:ilvl w:val="0"/>
          <w:numId w:val="19"/>
        </w:numPr>
        <w:autoSpaceDE w:val="0"/>
        <w:autoSpaceDN w:val="0"/>
        <w:adjustRightInd w:val="0"/>
        <w:spacing w:line="360" w:lineRule="auto"/>
        <w:jc w:val="both"/>
        <w:rPr>
          <w:rFonts w:asciiTheme="majorHAnsi" w:hAnsiTheme="majorHAnsi"/>
        </w:rPr>
      </w:pPr>
      <w:r w:rsidRPr="00D65305">
        <w:rPr>
          <w:rFonts w:asciiTheme="majorHAnsi" w:hAnsiTheme="majorHAnsi"/>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hyperlink r:id="rId10" w:history="1">
        <w:r w:rsidRPr="00D65305">
          <w:rPr>
            <w:rFonts w:asciiTheme="majorHAnsi" w:hAnsiTheme="majorHAnsi"/>
          </w:rPr>
          <w:t>art. 24 ust. 1 pkt 13-22</w:t>
        </w:r>
      </w:hyperlink>
      <w:r w:rsidR="00B977AC">
        <w:rPr>
          <w:rFonts w:asciiTheme="majorHAnsi" w:hAnsiTheme="majorHAnsi"/>
        </w:rPr>
        <w:t xml:space="preserve"> ustawy</w:t>
      </w:r>
      <w:r w:rsidRPr="00D65305">
        <w:rPr>
          <w:rFonts w:asciiTheme="majorHAnsi" w:hAnsiTheme="majorHAnsi"/>
        </w:rPr>
        <w:t>.</w:t>
      </w:r>
      <w:bookmarkStart w:id="8" w:name="mip35517904"/>
      <w:bookmarkEnd w:id="8"/>
    </w:p>
    <w:p w:rsidR="008F041A" w:rsidRPr="00D65305" w:rsidRDefault="002F1ED1" w:rsidP="00DD73BD">
      <w:pPr>
        <w:pStyle w:val="Akapitzlist"/>
        <w:numPr>
          <w:ilvl w:val="0"/>
          <w:numId w:val="19"/>
        </w:numPr>
        <w:autoSpaceDE w:val="0"/>
        <w:autoSpaceDN w:val="0"/>
        <w:adjustRightInd w:val="0"/>
        <w:spacing w:line="360" w:lineRule="auto"/>
        <w:jc w:val="both"/>
        <w:rPr>
          <w:rFonts w:asciiTheme="majorHAnsi" w:hAnsiTheme="majorHAnsi"/>
        </w:rPr>
      </w:pPr>
      <w:r w:rsidRPr="00D65305">
        <w:rPr>
          <w:rFonts w:asciiTheme="majorHAnsi" w:hAnsiTheme="majorHAnsi"/>
        </w:rPr>
        <w:t xml:space="preserve">W odniesieniu do warunków dotyczących wykształcenia, kwalifikacji zawodowych lub doświadczenia, wykonawcy mogą polegać na zdolnościach innych podmiotów, jeśli podmioty te zrealizują </w:t>
      </w:r>
      <w:r w:rsidR="008F041A" w:rsidRPr="00D65305">
        <w:rPr>
          <w:rFonts w:asciiTheme="majorHAnsi" w:hAnsiTheme="majorHAnsi"/>
        </w:rPr>
        <w:t>usługi</w:t>
      </w:r>
      <w:r w:rsidRPr="00D65305">
        <w:rPr>
          <w:rFonts w:asciiTheme="majorHAnsi" w:hAnsiTheme="majorHAnsi"/>
        </w:rPr>
        <w:t>, do realizacji których te zdolności są wymagane.</w:t>
      </w:r>
      <w:bookmarkStart w:id="9" w:name="mip35517905"/>
      <w:bookmarkEnd w:id="9"/>
    </w:p>
    <w:p w:rsidR="008F041A" w:rsidRPr="00D65305" w:rsidRDefault="002F1ED1" w:rsidP="00DD73BD">
      <w:pPr>
        <w:pStyle w:val="Akapitzlist"/>
        <w:numPr>
          <w:ilvl w:val="0"/>
          <w:numId w:val="19"/>
        </w:numPr>
        <w:autoSpaceDE w:val="0"/>
        <w:autoSpaceDN w:val="0"/>
        <w:adjustRightInd w:val="0"/>
        <w:spacing w:line="360" w:lineRule="auto"/>
        <w:jc w:val="both"/>
        <w:rPr>
          <w:rFonts w:asciiTheme="majorHAnsi" w:hAnsiTheme="majorHAnsi"/>
        </w:rPr>
      </w:pPr>
      <w:r w:rsidRPr="00D65305">
        <w:rPr>
          <w:rFonts w:asciiTheme="majorHAnsi" w:hAnsiTheme="maj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10" w:name="mip35517906"/>
      <w:bookmarkEnd w:id="10"/>
    </w:p>
    <w:p w:rsidR="002F1ED1" w:rsidRPr="00D65305" w:rsidRDefault="002F1ED1" w:rsidP="00DD73BD">
      <w:pPr>
        <w:pStyle w:val="Akapitzlist"/>
        <w:numPr>
          <w:ilvl w:val="0"/>
          <w:numId w:val="19"/>
        </w:numPr>
        <w:autoSpaceDE w:val="0"/>
        <w:autoSpaceDN w:val="0"/>
        <w:adjustRightInd w:val="0"/>
        <w:spacing w:line="360" w:lineRule="auto"/>
        <w:jc w:val="both"/>
        <w:rPr>
          <w:rFonts w:asciiTheme="majorHAnsi" w:hAnsiTheme="majorHAnsi"/>
        </w:rPr>
      </w:pPr>
      <w:r w:rsidRPr="00D65305">
        <w:rPr>
          <w:rFonts w:asciiTheme="majorHAnsi" w:hAnsiTheme="majorHAnsi"/>
        </w:rPr>
        <w:t xml:space="preserve">Jeżeli zdolności techniczne lub zawodowe lub sytuacja ekonomiczna lub finansowa, podmiotu, </w:t>
      </w:r>
      <w:r w:rsidR="007F3AAA" w:rsidRPr="00D65305">
        <w:rPr>
          <w:rFonts w:asciiTheme="majorHAnsi" w:hAnsiTheme="majorHAnsi"/>
        </w:rPr>
        <w:t>o którym mowa w ust. 3</w:t>
      </w:r>
      <w:r w:rsidRPr="00D65305">
        <w:rPr>
          <w:rFonts w:asciiTheme="majorHAnsi" w:hAnsiTheme="majorHAnsi"/>
        </w:rPr>
        <w:t>, nie potwierdzają spełnienia przez wykonawcę warunków udziału w postępowaniu lub zachodzą wobec tych podmiotów podstawy wykluczenia, zamawiający żąda, aby wykonawca w terminie określonym przez zamawiającego:</w:t>
      </w:r>
    </w:p>
    <w:p w:rsidR="002F1ED1" w:rsidRPr="00D65305" w:rsidRDefault="002F1ED1" w:rsidP="00DD73BD">
      <w:pPr>
        <w:pStyle w:val="Akapitzlist"/>
        <w:numPr>
          <w:ilvl w:val="1"/>
          <w:numId w:val="26"/>
        </w:numPr>
        <w:autoSpaceDE w:val="0"/>
        <w:autoSpaceDN w:val="0"/>
        <w:adjustRightInd w:val="0"/>
        <w:spacing w:line="360" w:lineRule="auto"/>
        <w:ind w:left="1134"/>
        <w:jc w:val="both"/>
        <w:rPr>
          <w:rFonts w:asciiTheme="majorHAnsi" w:hAnsiTheme="majorHAnsi"/>
        </w:rPr>
      </w:pPr>
      <w:bookmarkStart w:id="11" w:name="mip35517908"/>
      <w:bookmarkEnd w:id="11"/>
      <w:r w:rsidRPr="00D65305">
        <w:rPr>
          <w:rFonts w:asciiTheme="majorHAnsi" w:hAnsiTheme="majorHAnsi"/>
        </w:rPr>
        <w:t>zastąpił ten podmiot innym podmiotem lub podmiotami lub</w:t>
      </w:r>
    </w:p>
    <w:p w:rsidR="002F1ED1" w:rsidRPr="00D65305" w:rsidRDefault="002F1ED1" w:rsidP="00DD73BD">
      <w:pPr>
        <w:pStyle w:val="Akapitzlist"/>
        <w:numPr>
          <w:ilvl w:val="1"/>
          <w:numId w:val="26"/>
        </w:numPr>
        <w:autoSpaceDE w:val="0"/>
        <w:autoSpaceDN w:val="0"/>
        <w:adjustRightInd w:val="0"/>
        <w:spacing w:line="360" w:lineRule="auto"/>
        <w:ind w:left="1134"/>
        <w:jc w:val="both"/>
        <w:rPr>
          <w:rFonts w:asciiTheme="majorHAnsi" w:hAnsiTheme="majorHAnsi"/>
        </w:rPr>
      </w:pPr>
      <w:bookmarkStart w:id="12" w:name="mip35517909"/>
      <w:bookmarkEnd w:id="12"/>
      <w:r w:rsidRPr="00D65305">
        <w:rPr>
          <w:rFonts w:asciiTheme="majorHAnsi" w:hAnsiTheme="majorHAnsi"/>
        </w:rPr>
        <w:t xml:space="preserve">zobowiązał się do osobistego wykonania odpowiedniej części zamówienia, jeżeli wykaże zdolności techniczne lub zawodowe lub sytuację finansową lub ekonomiczną, o których mowa </w:t>
      </w:r>
      <w:r w:rsidR="007F3AAA" w:rsidRPr="00D65305">
        <w:rPr>
          <w:rFonts w:asciiTheme="majorHAnsi" w:hAnsiTheme="majorHAnsi"/>
        </w:rPr>
        <w:t>w ust. 3</w:t>
      </w:r>
      <w:r w:rsidRPr="00D65305">
        <w:rPr>
          <w:rFonts w:asciiTheme="majorHAnsi" w:hAnsiTheme="majorHAnsi"/>
        </w:rPr>
        <w:t>.</w:t>
      </w:r>
    </w:p>
    <w:p w:rsidR="007714BE" w:rsidRPr="00D65305" w:rsidRDefault="00C7189B" w:rsidP="00DD73BD">
      <w:pPr>
        <w:pStyle w:val="Akapitzlist"/>
        <w:numPr>
          <w:ilvl w:val="0"/>
          <w:numId w:val="19"/>
        </w:numPr>
        <w:autoSpaceDE w:val="0"/>
        <w:autoSpaceDN w:val="0"/>
        <w:adjustRightInd w:val="0"/>
        <w:spacing w:line="360" w:lineRule="auto"/>
        <w:jc w:val="both"/>
        <w:rPr>
          <w:rFonts w:asciiTheme="majorHAnsi" w:hAnsiTheme="majorHAnsi"/>
        </w:rPr>
      </w:pPr>
      <w:r w:rsidRPr="00D65305">
        <w:rPr>
          <w:rFonts w:asciiTheme="majorHAnsi" w:hAnsiTheme="majorHAnsi"/>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7714BE" w:rsidRPr="00D65305" w:rsidRDefault="007714BE" w:rsidP="00DD73BD">
      <w:pPr>
        <w:pStyle w:val="Akapitzlist"/>
        <w:numPr>
          <w:ilvl w:val="0"/>
          <w:numId w:val="19"/>
        </w:numPr>
        <w:autoSpaceDE w:val="0"/>
        <w:autoSpaceDN w:val="0"/>
        <w:adjustRightInd w:val="0"/>
        <w:spacing w:line="360" w:lineRule="auto"/>
        <w:jc w:val="both"/>
        <w:rPr>
          <w:rFonts w:asciiTheme="majorHAnsi" w:hAnsiTheme="majorHAnsi"/>
        </w:rPr>
      </w:pPr>
      <w:r w:rsidRPr="00D65305">
        <w:rPr>
          <w:rFonts w:asciiTheme="majorHAnsi" w:hAnsiTheme="majorHAnsi"/>
        </w:rPr>
        <w:lastRenderedPageBreak/>
        <w:t xml:space="preserve">Zamawiający </w:t>
      </w:r>
      <w:r w:rsidRPr="00D65305">
        <w:rPr>
          <w:rFonts w:asciiTheme="majorHAnsi" w:hAnsiTheme="majorHAnsi"/>
          <w:u w:val="single"/>
        </w:rPr>
        <w:t>nie określa</w:t>
      </w:r>
      <w:r w:rsidRPr="00D65305">
        <w:rPr>
          <w:rFonts w:asciiTheme="majorHAnsi" w:hAnsiTheme="majorHAnsi"/>
        </w:rPr>
        <w:t xml:space="preserve"> w przedmiotowej SIWZ szczególnego, obiektywnie uzasadnionego, sposobu spełniania przez wykonawców wspólnie ubiegających się o udzielenie zamówienia, warunków udziału w postępowaniu, o których mowa w ust. 2 niniejszego działu SIWZ</w:t>
      </w:r>
      <w:bookmarkStart w:id="13" w:name="mip35517928"/>
      <w:bookmarkEnd w:id="13"/>
    </w:p>
    <w:p w:rsidR="000B2D60" w:rsidRPr="00D65305" w:rsidRDefault="007714BE" w:rsidP="00DD73BD">
      <w:pPr>
        <w:pStyle w:val="Akapitzlist"/>
        <w:numPr>
          <w:ilvl w:val="0"/>
          <w:numId w:val="19"/>
        </w:numPr>
        <w:autoSpaceDE w:val="0"/>
        <w:autoSpaceDN w:val="0"/>
        <w:adjustRightInd w:val="0"/>
        <w:spacing w:line="360" w:lineRule="auto"/>
        <w:jc w:val="both"/>
        <w:rPr>
          <w:rFonts w:asciiTheme="majorHAnsi" w:hAnsiTheme="majorHAnsi"/>
        </w:rPr>
      </w:pPr>
      <w:r w:rsidRPr="00D65305">
        <w:rPr>
          <w:rFonts w:asciiTheme="majorHAnsi" w:hAnsiTheme="majorHAnsi"/>
        </w:rPr>
        <w:t xml:space="preserve">Zamawiający </w:t>
      </w:r>
      <w:r w:rsidRPr="00D65305">
        <w:rPr>
          <w:rFonts w:asciiTheme="majorHAnsi" w:hAnsiTheme="majorHAnsi"/>
          <w:u w:val="single"/>
        </w:rPr>
        <w:t>nie określa</w:t>
      </w:r>
      <w:r w:rsidRPr="00D65305">
        <w:rPr>
          <w:rFonts w:asciiTheme="majorHAnsi" w:hAnsiTheme="majorHAnsi"/>
        </w:rPr>
        <w:t xml:space="preserve"> warunków realizacji zamówienia przez wykonawców, wspólnie ubiegających się o udzielenie zamówienia, w inny sposób niż w przypadku pojedynczych wykonawców.</w:t>
      </w:r>
    </w:p>
    <w:p w:rsidR="000B2D60" w:rsidRPr="00D65305" w:rsidRDefault="000B2D60" w:rsidP="00DD73BD">
      <w:pPr>
        <w:pStyle w:val="Akapitzlist"/>
        <w:numPr>
          <w:ilvl w:val="0"/>
          <w:numId w:val="19"/>
        </w:numPr>
        <w:autoSpaceDE w:val="0"/>
        <w:autoSpaceDN w:val="0"/>
        <w:adjustRightInd w:val="0"/>
        <w:spacing w:line="360" w:lineRule="auto"/>
        <w:jc w:val="both"/>
        <w:rPr>
          <w:rFonts w:asciiTheme="majorHAnsi" w:hAnsiTheme="majorHAnsi"/>
        </w:rPr>
      </w:pPr>
      <w:r w:rsidRPr="00D65305">
        <w:rPr>
          <w:rFonts w:asciiTheme="majorHAnsi" w:hAnsiTheme="majorHAnsi"/>
        </w:rPr>
        <w:t xml:space="preserve">Zamawiający dokona oceny spełniania warunków udziału w postępowaniu na podstawie oświadczeń i </w:t>
      </w:r>
      <w:proofErr w:type="gramStart"/>
      <w:r w:rsidRPr="00D65305">
        <w:rPr>
          <w:rFonts w:asciiTheme="majorHAnsi" w:hAnsiTheme="majorHAnsi"/>
        </w:rPr>
        <w:t>dokumentów o których</w:t>
      </w:r>
      <w:proofErr w:type="gramEnd"/>
      <w:r w:rsidRPr="00D65305">
        <w:rPr>
          <w:rFonts w:asciiTheme="majorHAnsi" w:hAnsiTheme="majorHAnsi"/>
        </w:rPr>
        <w:t xml:space="preserve"> mowa w dziale VII SIWZ, w myśl zasady spełnia/nie spełnia.</w:t>
      </w:r>
    </w:p>
    <w:p w:rsidR="00C94169" w:rsidRPr="003F3E4E" w:rsidRDefault="00A520FA" w:rsidP="00DD73BD">
      <w:pPr>
        <w:pStyle w:val="Akapitzlist"/>
        <w:numPr>
          <w:ilvl w:val="0"/>
          <w:numId w:val="19"/>
        </w:numPr>
        <w:autoSpaceDE w:val="0"/>
        <w:autoSpaceDN w:val="0"/>
        <w:adjustRightInd w:val="0"/>
        <w:spacing w:line="360" w:lineRule="auto"/>
        <w:jc w:val="both"/>
        <w:rPr>
          <w:rFonts w:asciiTheme="majorHAnsi" w:hAnsiTheme="majorHAnsi"/>
        </w:rPr>
      </w:pPr>
      <w:r>
        <w:rPr>
          <w:rFonts w:asciiTheme="majorHAnsi" w:hAnsiTheme="majorHAnsi"/>
        </w:rPr>
        <w:t>Zgodnie z</w:t>
      </w:r>
      <w:r w:rsidR="00C94169" w:rsidRPr="003F3E4E">
        <w:rPr>
          <w:rFonts w:asciiTheme="majorHAnsi" w:hAnsiTheme="majorHAnsi"/>
        </w:rPr>
        <w:t xml:space="preserve"> art. 24aa ustawy </w:t>
      </w:r>
      <w:proofErr w:type="spellStart"/>
      <w:r w:rsidR="00C94169" w:rsidRPr="003F3E4E">
        <w:rPr>
          <w:rFonts w:asciiTheme="majorHAnsi" w:hAnsiTheme="majorHAnsi"/>
        </w:rPr>
        <w:t>Pzp</w:t>
      </w:r>
      <w:proofErr w:type="spellEnd"/>
      <w:r>
        <w:rPr>
          <w:rFonts w:asciiTheme="majorHAnsi" w:hAnsiTheme="majorHAnsi"/>
        </w:rPr>
        <w:t xml:space="preserve"> Zamawiający najpierw dokona oceny ofert, a następnie zbada, czy wykonawca, którego oferta została oceniona jako najkorzystniejsza, nie podlega wykluczeniu oraz spełnia warunki udziału w postępowaniu.</w:t>
      </w:r>
    </w:p>
    <w:p w:rsidR="004D3535" w:rsidRPr="00D65305" w:rsidRDefault="004D3535" w:rsidP="00DD73BD">
      <w:pPr>
        <w:pStyle w:val="Nagwek1"/>
        <w:numPr>
          <w:ilvl w:val="0"/>
          <w:numId w:val="43"/>
        </w:numPr>
        <w:rPr>
          <w:szCs w:val="22"/>
        </w:rPr>
      </w:pPr>
      <w:bookmarkStart w:id="14" w:name="_Toc474340389"/>
      <w:r w:rsidRPr="00D65305">
        <w:rPr>
          <w:szCs w:val="22"/>
        </w:rPr>
        <w:t>Podstawy wykluczenia, o których mowa w art. 24 ust. 5</w:t>
      </w:r>
      <w:r w:rsidR="006D6465" w:rsidRPr="00D65305">
        <w:rPr>
          <w:szCs w:val="22"/>
        </w:rPr>
        <w:t xml:space="preserve"> ustawy </w:t>
      </w:r>
      <w:proofErr w:type="spellStart"/>
      <w:r w:rsidR="006D6465" w:rsidRPr="00D65305">
        <w:rPr>
          <w:szCs w:val="22"/>
        </w:rPr>
        <w:t>Pzp</w:t>
      </w:r>
      <w:bookmarkEnd w:id="14"/>
      <w:proofErr w:type="spellEnd"/>
    </w:p>
    <w:p w:rsidR="00D53D3D" w:rsidRPr="00D65305" w:rsidRDefault="00D26B59" w:rsidP="007C0D42">
      <w:pPr>
        <w:spacing w:line="360" w:lineRule="auto"/>
        <w:ind w:left="360"/>
        <w:jc w:val="both"/>
        <w:rPr>
          <w:rFonts w:asciiTheme="majorHAnsi" w:hAnsiTheme="majorHAnsi"/>
        </w:rPr>
      </w:pPr>
      <w:r w:rsidRPr="00D65305">
        <w:rPr>
          <w:rFonts w:asciiTheme="majorHAnsi" w:hAnsiTheme="majorHAnsi"/>
        </w:rPr>
        <w:t>Zamawiający przewiduje możliwoś</w:t>
      </w:r>
      <w:r w:rsidR="005F0FC1">
        <w:rPr>
          <w:rFonts w:asciiTheme="majorHAnsi" w:hAnsiTheme="majorHAnsi"/>
        </w:rPr>
        <w:t>ć</w:t>
      </w:r>
      <w:r w:rsidRPr="00D65305">
        <w:rPr>
          <w:rFonts w:asciiTheme="majorHAnsi" w:hAnsiTheme="majorHAnsi"/>
        </w:rPr>
        <w:t xml:space="preserve"> wykluczenia wykonawcy na podstawie art.</w:t>
      </w:r>
      <w:r w:rsidR="00F32454">
        <w:rPr>
          <w:rFonts w:asciiTheme="majorHAnsi" w:hAnsiTheme="majorHAnsi"/>
        </w:rPr>
        <w:t xml:space="preserve"> </w:t>
      </w:r>
      <w:r w:rsidRPr="00D65305">
        <w:rPr>
          <w:rFonts w:asciiTheme="majorHAnsi" w:hAnsiTheme="majorHAnsi"/>
        </w:rPr>
        <w:t xml:space="preserve">24 ust. 5 ustawy </w:t>
      </w:r>
      <w:proofErr w:type="spellStart"/>
      <w:r w:rsidRPr="00D65305">
        <w:rPr>
          <w:rFonts w:asciiTheme="majorHAnsi" w:hAnsiTheme="majorHAnsi"/>
        </w:rPr>
        <w:t>Pzp</w:t>
      </w:r>
      <w:proofErr w:type="spellEnd"/>
      <w:r w:rsidRPr="00D65305">
        <w:rPr>
          <w:rFonts w:asciiTheme="majorHAnsi" w:hAnsiTheme="majorHAnsi"/>
        </w:rPr>
        <w:t>.</w:t>
      </w:r>
    </w:p>
    <w:p w:rsidR="004D3535" w:rsidRPr="00D65305" w:rsidRDefault="005415AB" w:rsidP="00DD73BD">
      <w:pPr>
        <w:pStyle w:val="Nagwek1"/>
        <w:numPr>
          <w:ilvl w:val="0"/>
          <w:numId w:val="43"/>
        </w:numPr>
        <w:rPr>
          <w:szCs w:val="22"/>
        </w:rPr>
      </w:pPr>
      <w:bookmarkStart w:id="15" w:name="_Toc474340390"/>
      <w:r w:rsidRPr="00D65305">
        <w:rPr>
          <w:szCs w:val="22"/>
        </w:rPr>
        <w:t>W</w:t>
      </w:r>
      <w:r w:rsidR="004D3535" w:rsidRPr="00D65305">
        <w:rPr>
          <w:szCs w:val="22"/>
        </w:rPr>
        <w:t>ykaz oświadczeń lub dokumentów, potwierdzających spełnianie warunków udziału w postępowaniu oraz brak podstaw wykluczenia</w:t>
      </w:r>
      <w:bookmarkEnd w:id="15"/>
    </w:p>
    <w:p w:rsidR="00CA1F64" w:rsidRPr="00D65305" w:rsidRDefault="003748D4"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t>Do oferty wykonawca dołącza aktualne na dzień składania ofert oświadczeni</w:t>
      </w:r>
      <w:r w:rsidR="00594370" w:rsidRPr="00D65305">
        <w:rPr>
          <w:rFonts w:asciiTheme="majorHAnsi" w:hAnsiTheme="majorHAnsi"/>
        </w:rPr>
        <w:t>e</w:t>
      </w:r>
      <w:r w:rsidRPr="00D65305">
        <w:rPr>
          <w:rFonts w:asciiTheme="majorHAnsi" w:hAnsiTheme="majorHAnsi"/>
        </w:rPr>
        <w:t xml:space="preserve"> w zakresie wskazanym przez zamawiającego. Informacje zawarte w oświadczeniu stanowią wstępne potwierdzenie, że wykonawca</w:t>
      </w:r>
      <w:bookmarkStart w:id="16" w:name="mip35517972"/>
      <w:bookmarkEnd w:id="16"/>
      <w:r w:rsidR="00387D72">
        <w:rPr>
          <w:rFonts w:asciiTheme="majorHAnsi" w:hAnsiTheme="majorHAnsi"/>
        </w:rPr>
        <w:t xml:space="preserve"> </w:t>
      </w:r>
      <w:r w:rsidRPr="00D65305">
        <w:rPr>
          <w:rFonts w:asciiTheme="majorHAnsi" w:hAnsiTheme="majorHAnsi"/>
        </w:rPr>
        <w:t>nie podlega wykluczeniu oraz spełnia warunki udziału w postępowaniu</w:t>
      </w:r>
      <w:r w:rsidR="00CA1F64" w:rsidRPr="00D65305">
        <w:rPr>
          <w:rFonts w:asciiTheme="majorHAnsi" w:hAnsiTheme="majorHAnsi"/>
        </w:rPr>
        <w:t>.</w:t>
      </w:r>
    </w:p>
    <w:p w:rsidR="006A0FF3" w:rsidRPr="00D65305" w:rsidRDefault="00CA1F64" w:rsidP="00DD73BD">
      <w:pPr>
        <w:pStyle w:val="Akapitzlist"/>
        <w:numPr>
          <w:ilvl w:val="2"/>
          <w:numId w:val="26"/>
        </w:numPr>
        <w:spacing w:line="360" w:lineRule="auto"/>
        <w:ind w:left="567"/>
        <w:jc w:val="both"/>
        <w:rPr>
          <w:rFonts w:asciiTheme="majorHAnsi" w:hAnsiTheme="majorHAnsi"/>
        </w:rPr>
      </w:pPr>
      <w:bookmarkStart w:id="17" w:name="mip35517973"/>
      <w:bookmarkEnd w:id="17"/>
      <w:r w:rsidRPr="00D65305">
        <w:rPr>
          <w:rFonts w:asciiTheme="majorHAnsi" w:hAnsiTheme="majorHAnsi"/>
        </w:rPr>
        <w:t>O</w:t>
      </w:r>
      <w:r w:rsidR="003748D4" w:rsidRPr="00D65305">
        <w:rPr>
          <w:rFonts w:asciiTheme="majorHAnsi" w:hAnsiTheme="majorHAnsi"/>
        </w:rPr>
        <w:t xml:space="preserve">świadczenie, o którym mowa w ust. </w:t>
      </w:r>
      <w:r w:rsidR="004366D5">
        <w:rPr>
          <w:rFonts w:asciiTheme="majorHAnsi" w:hAnsiTheme="majorHAnsi"/>
        </w:rPr>
        <w:t>1</w:t>
      </w:r>
      <w:r w:rsidR="003748D4" w:rsidRPr="00D65305">
        <w:rPr>
          <w:rFonts w:asciiTheme="majorHAnsi" w:hAnsiTheme="majorHAnsi"/>
        </w:rPr>
        <w:t>, wykonawca</w:t>
      </w:r>
      <w:r w:rsidR="006A0FF3" w:rsidRPr="00D65305">
        <w:rPr>
          <w:rFonts w:asciiTheme="majorHAnsi" w:hAnsiTheme="majorHAnsi"/>
        </w:rPr>
        <w:t xml:space="preserve"> składa</w:t>
      </w:r>
      <w:r w:rsidR="00B26ED8" w:rsidRPr="00D65305">
        <w:rPr>
          <w:rFonts w:asciiTheme="majorHAnsi" w:hAnsiTheme="majorHAnsi"/>
        </w:rPr>
        <w:t xml:space="preserve"> w następującej formie</w:t>
      </w:r>
      <w:r w:rsidR="006A0FF3" w:rsidRPr="00D65305">
        <w:rPr>
          <w:rFonts w:asciiTheme="majorHAnsi" w:hAnsiTheme="majorHAnsi"/>
        </w:rPr>
        <w:t>:</w:t>
      </w:r>
    </w:p>
    <w:p w:rsidR="00C94169" w:rsidRPr="00D65305" w:rsidRDefault="006A0FF3" w:rsidP="00DD73BD">
      <w:pPr>
        <w:pStyle w:val="Akapitzlist"/>
        <w:numPr>
          <w:ilvl w:val="1"/>
          <w:numId w:val="36"/>
        </w:numPr>
        <w:spacing w:line="360" w:lineRule="auto"/>
        <w:jc w:val="both"/>
        <w:rPr>
          <w:rFonts w:asciiTheme="majorHAnsi" w:hAnsiTheme="majorHAnsi"/>
        </w:rPr>
      </w:pPr>
      <w:r w:rsidRPr="00D65305">
        <w:rPr>
          <w:rFonts w:asciiTheme="majorHAnsi" w:hAnsiTheme="majorHAnsi"/>
        </w:rPr>
        <w:t>Oświadczenie wykonawcy składane na podstawie art. 25a ust. 1 ustawy z dnia 29 stycznia 2004 r.  Prawo zamówień publicznych dotyczące spełniania warunków udziału w postępowaniu (załącznik nr 2 do SIWZ).</w:t>
      </w:r>
    </w:p>
    <w:p w:rsidR="006A0FF3" w:rsidRPr="00D65305" w:rsidRDefault="006A0FF3" w:rsidP="00DD73BD">
      <w:pPr>
        <w:pStyle w:val="Akapitzlist"/>
        <w:numPr>
          <w:ilvl w:val="1"/>
          <w:numId w:val="36"/>
        </w:numPr>
        <w:spacing w:line="360" w:lineRule="auto"/>
        <w:jc w:val="both"/>
        <w:rPr>
          <w:rFonts w:asciiTheme="majorHAnsi" w:hAnsiTheme="majorHAnsi"/>
        </w:rPr>
      </w:pPr>
      <w:r w:rsidRPr="00D65305">
        <w:rPr>
          <w:rFonts w:asciiTheme="majorHAnsi" w:hAnsiTheme="majorHAnsi"/>
        </w:rPr>
        <w:t>Oświadczenie wykonawcy składane na podstawie art. 25a ust. 1 ustawy z dnia 29 stycznia 2004 r.  Prawo zamówień publicznych dotyczące przesłanek wykluczenia z postępowania (załącznik nr 3 do SIWZ).</w:t>
      </w:r>
    </w:p>
    <w:p w:rsidR="006C470E" w:rsidRPr="00D65305" w:rsidRDefault="003748D4"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t>Wykonawca, który powołuje</w:t>
      </w:r>
      <w:bookmarkStart w:id="18" w:name="mip35517978"/>
      <w:bookmarkStart w:id="19" w:name="mip35517979"/>
      <w:bookmarkStart w:id="20" w:name="mip35517980"/>
      <w:bookmarkEnd w:id="18"/>
      <w:bookmarkEnd w:id="19"/>
      <w:bookmarkEnd w:id="20"/>
      <w:r w:rsidR="006C470E" w:rsidRPr="00D65305">
        <w:rPr>
          <w:rFonts w:asciiTheme="majorHAnsi" w:hAnsiTheme="majorHAnsi"/>
        </w:rPr>
        <w:t xml:space="preserve"> się na zasoby innych podmiotów, w celu wykazania braku istnienia wobec nich podstaw wykluczenia oraz spełniania, w zakresie, w jakim powołuje się na ich zasoby, warunków udziału w postępowaniu: zamieszcza informacje o tych podmiotach w oświadczeniu, o którym mowa w ust. </w:t>
      </w:r>
      <w:r w:rsidR="006D0E3B" w:rsidRPr="00D65305">
        <w:rPr>
          <w:rFonts w:asciiTheme="majorHAnsi" w:hAnsiTheme="majorHAnsi"/>
        </w:rPr>
        <w:t>1</w:t>
      </w:r>
      <w:r w:rsidR="00B26ED8" w:rsidRPr="00D65305">
        <w:rPr>
          <w:rFonts w:asciiTheme="majorHAnsi" w:hAnsiTheme="majorHAnsi"/>
        </w:rPr>
        <w:t>.</w:t>
      </w:r>
    </w:p>
    <w:p w:rsidR="005424E5" w:rsidRPr="00D65305" w:rsidRDefault="004D07F0"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t>Z</w:t>
      </w:r>
      <w:r w:rsidR="003748D4" w:rsidRPr="00D65305">
        <w:rPr>
          <w:rFonts w:asciiTheme="majorHAnsi" w:hAnsiTheme="majorHAnsi"/>
        </w:rPr>
        <w:t>amawiając</w:t>
      </w:r>
      <w:r w:rsidRPr="00D65305">
        <w:rPr>
          <w:rFonts w:asciiTheme="majorHAnsi" w:hAnsiTheme="majorHAnsi"/>
        </w:rPr>
        <w:t>y żąda</w:t>
      </w:r>
      <w:r w:rsidR="00703666">
        <w:rPr>
          <w:rFonts w:asciiTheme="majorHAnsi" w:hAnsiTheme="majorHAnsi"/>
        </w:rPr>
        <w:t>,</w:t>
      </w:r>
      <w:r w:rsidRPr="00D65305">
        <w:rPr>
          <w:rFonts w:asciiTheme="majorHAnsi" w:hAnsiTheme="majorHAnsi"/>
        </w:rPr>
        <w:t xml:space="preserve"> aby</w:t>
      </w:r>
      <w:r w:rsidR="003748D4" w:rsidRPr="00D65305">
        <w:rPr>
          <w:rFonts w:asciiTheme="majorHAnsi" w:hAnsiTheme="majorHAnsi"/>
        </w:rPr>
        <w:t xml:space="preserve"> wykonawca, który zamierza powierzyć wykonanie części zamówienia podwykonawcom, w celu wykazania braku istnienia wobec nich podstaw wykluczenia z udziału w postępowaniu</w:t>
      </w:r>
      <w:bookmarkStart w:id="21" w:name="mip35517982"/>
      <w:bookmarkEnd w:id="21"/>
      <w:r w:rsidR="00E227DB">
        <w:rPr>
          <w:rFonts w:asciiTheme="majorHAnsi" w:hAnsiTheme="majorHAnsi"/>
        </w:rPr>
        <w:t xml:space="preserve"> </w:t>
      </w:r>
      <w:r w:rsidR="00B26ED8" w:rsidRPr="00D65305">
        <w:rPr>
          <w:rFonts w:asciiTheme="majorHAnsi" w:hAnsiTheme="majorHAnsi"/>
        </w:rPr>
        <w:t xml:space="preserve">zamieścił informacje o podwykonawcach w oświadczeniu, o którym mowa w ust. </w:t>
      </w:r>
      <w:r w:rsidR="006D0E3B" w:rsidRPr="00D65305">
        <w:rPr>
          <w:rFonts w:asciiTheme="majorHAnsi" w:hAnsiTheme="majorHAnsi"/>
        </w:rPr>
        <w:t>1</w:t>
      </w:r>
      <w:r w:rsidR="00B26ED8" w:rsidRPr="00D65305">
        <w:rPr>
          <w:rFonts w:asciiTheme="majorHAnsi" w:hAnsiTheme="majorHAnsi"/>
        </w:rPr>
        <w:t>.</w:t>
      </w:r>
    </w:p>
    <w:p w:rsidR="005424E5" w:rsidRPr="00D65305" w:rsidRDefault="005424E5"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lastRenderedPageBreak/>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E5EEE" w:rsidRPr="00D65305" w:rsidRDefault="008C5EA7"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t xml:space="preserve">Zamawiający przed udzieleniem zamówienia, wzywa wykonawcę, którego oferta została najwyżej oceniona, do złożenia w wyznaczonym, </w:t>
      </w:r>
      <w:r w:rsidRPr="00D65305">
        <w:rPr>
          <w:rFonts w:asciiTheme="majorHAnsi" w:hAnsiTheme="majorHAnsi"/>
          <w:u w:val="single"/>
        </w:rPr>
        <w:t xml:space="preserve">nie krótszym niż </w:t>
      </w:r>
      <w:r w:rsidR="005424E5" w:rsidRPr="00D65305">
        <w:rPr>
          <w:rFonts w:asciiTheme="majorHAnsi" w:hAnsiTheme="majorHAnsi"/>
          <w:u w:val="single"/>
        </w:rPr>
        <w:t>5</w:t>
      </w:r>
      <w:r w:rsidRPr="00D65305">
        <w:rPr>
          <w:rFonts w:asciiTheme="majorHAnsi" w:hAnsiTheme="majorHAnsi"/>
          <w:u w:val="single"/>
        </w:rPr>
        <w:t xml:space="preserve"> dni</w:t>
      </w:r>
      <w:r w:rsidRPr="00D65305">
        <w:rPr>
          <w:rFonts w:asciiTheme="majorHAnsi" w:hAnsiTheme="majorHAnsi"/>
        </w:rPr>
        <w:t xml:space="preserve">, terminie aktualnych na dzień złożenia oświadczeń lub dokumentów potwierdzających okoliczności, o których mowa w art. 25 ust. 1. </w:t>
      </w:r>
      <w:bookmarkStart w:id="22" w:name="mip33167030"/>
      <w:bookmarkEnd w:id="22"/>
    </w:p>
    <w:p w:rsidR="005C7194" w:rsidRPr="00D65305" w:rsidRDefault="006E5EEE"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bookmarkStart w:id="23" w:name="mip35517986"/>
      <w:bookmarkEnd w:id="23"/>
      <w:r w:rsidR="005C7194" w:rsidRPr="00D65305">
        <w:rPr>
          <w:rFonts w:asciiTheme="majorHAnsi" w:hAnsiTheme="majorHAnsi"/>
        </w:rPr>
        <w:t>.</w:t>
      </w:r>
    </w:p>
    <w:p w:rsidR="00C97168" w:rsidRPr="00D65305" w:rsidRDefault="005C7194"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t>Jeżeli</w:t>
      </w:r>
      <w:r w:rsidR="006E5EEE" w:rsidRPr="00D65305">
        <w:rPr>
          <w:rFonts w:asciiTheme="majorHAnsi" w:hAnsiTheme="majorHAnsi"/>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Start w:id="24" w:name="mip33167033"/>
      <w:bookmarkEnd w:id="24"/>
      <w:r w:rsidR="00C97168" w:rsidRPr="00D65305">
        <w:rPr>
          <w:rFonts w:asciiTheme="majorHAnsi" w:hAnsiTheme="majorHAnsi"/>
        </w:rPr>
        <w:t>.</w:t>
      </w:r>
    </w:p>
    <w:p w:rsidR="00C97168" w:rsidRPr="00D65305" w:rsidRDefault="006E5EEE"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t>Jeżeli wykonawca nie złożył oświadczenia, o którym mowa w art. 25a ust. 1</w:t>
      </w:r>
      <w:r w:rsidR="00DE0DF2" w:rsidRPr="00D65305">
        <w:rPr>
          <w:rFonts w:asciiTheme="majorHAnsi" w:hAnsiTheme="majorHAnsi"/>
        </w:rPr>
        <w:t xml:space="preserve"> </w:t>
      </w:r>
      <w:r w:rsidR="00980E16">
        <w:rPr>
          <w:rFonts w:asciiTheme="majorHAnsi" w:hAnsiTheme="majorHAnsi"/>
        </w:rPr>
        <w:t xml:space="preserve">ustawy </w:t>
      </w:r>
      <w:r w:rsidR="00DE0DF2" w:rsidRPr="00D65305">
        <w:rPr>
          <w:rFonts w:asciiTheme="majorHAnsi" w:hAnsiTheme="majorHAnsi"/>
        </w:rPr>
        <w:t>(tj. oświadczeń o których mowa w ust. 2 niniejszego działu SIWZ)</w:t>
      </w:r>
      <w:r w:rsidRPr="00D65305">
        <w:rPr>
          <w:rFonts w:asciiTheme="majorHAnsi" w:hAnsiTheme="majorHAnsi"/>
        </w:rPr>
        <w:t>, oświadczeń lub dokumentów potwierdzających okoliczności, o których mowa w art. 25 ust. 1</w:t>
      </w:r>
      <w:r w:rsidR="00980E16">
        <w:rPr>
          <w:rFonts w:asciiTheme="majorHAnsi" w:hAnsiTheme="majorHAnsi"/>
        </w:rPr>
        <w:t xml:space="preserve"> ustawy</w:t>
      </w:r>
      <w:r w:rsidRPr="00D65305">
        <w:rPr>
          <w:rFonts w:asciiTheme="majorHAnsi" w:hAnsiTheme="majorHAnsi"/>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25" w:name="mip35517987"/>
      <w:bookmarkEnd w:id="25"/>
    </w:p>
    <w:p w:rsidR="00C97168" w:rsidRPr="00D65305" w:rsidRDefault="006E5EEE"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26" w:name="mip33167034"/>
      <w:bookmarkEnd w:id="26"/>
    </w:p>
    <w:p w:rsidR="0049379E" w:rsidRPr="00D65305" w:rsidRDefault="006E5EEE"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t>Zamawiający wzywa także, w wyznaczonym przez siebie terminie, do złożenia wyjaśnień dotyczących oświadczeń lub dokumentów, o których mowa w art. 25 ust. 1</w:t>
      </w:r>
      <w:r w:rsidR="006A1AEC">
        <w:rPr>
          <w:rFonts w:asciiTheme="majorHAnsi" w:hAnsiTheme="majorHAnsi"/>
        </w:rPr>
        <w:t xml:space="preserve"> ustawy</w:t>
      </w:r>
      <w:r w:rsidRPr="00D65305">
        <w:rPr>
          <w:rFonts w:asciiTheme="majorHAnsi" w:hAnsiTheme="majorHAnsi"/>
        </w:rPr>
        <w:t>.</w:t>
      </w:r>
      <w:bookmarkStart w:id="27" w:name="mip33167035"/>
      <w:bookmarkEnd w:id="27"/>
    </w:p>
    <w:p w:rsidR="00C630CF" w:rsidRPr="00D65305" w:rsidRDefault="0049379E"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lastRenderedPageBreak/>
        <w:t>W celu</w:t>
      </w:r>
      <w:r w:rsidR="004D12C9">
        <w:rPr>
          <w:rFonts w:asciiTheme="majorHAnsi" w:hAnsiTheme="majorHAnsi"/>
        </w:rPr>
        <w:t xml:space="preserve"> </w:t>
      </w:r>
      <w:r w:rsidR="00B037AC" w:rsidRPr="00D65305">
        <w:rPr>
          <w:rFonts w:asciiTheme="majorHAnsi" w:hAnsiTheme="majorHAnsi"/>
          <w:color w:val="000000"/>
          <w:shd w:val="clear" w:color="auto" w:fill="FFFFFF"/>
        </w:rPr>
        <w:t>potwierdzenia spełniania przez wykonawcę warunków udziału w postępowaniu dotyczących kompetencji lub uprawnień do prowadzenia określonej dzi</w:t>
      </w:r>
      <w:r w:rsidR="00F50C9E">
        <w:rPr>
          <w:rFonts w:asciiTheme="majorHAnsi" w:hAnsiTheme="majorHAnsi"/>
          <w:color w:val="000000"/>
          <w:shd w:val="clear" w:color="auto" w:fill="FFFFFF"/>
        </w:rPr>
        <w:t xml:space="preserve">ałalności zawodowej, </w:t>
      </w:r>
      <w:r w:rsidR="00F50C9E" w:rsidRPr="00184241">
        <w:rPr>
          <w:rFonts w:asciiTheme="majorHAnsi" w:hAnsiTheme="majorHAnsi"/>
          <w:color w:val="000000"/>
          <w:u w:val="single"/>
          <w:shd w:val="clear" w:color="auto" w:fill="FFFFFF"/>
        </w:rPr>
        <w:t>na wezwanie Zamawiającego</w:t>
      </w:r>
      <w:r w:rsidR="00F50C9E">
        <w:rPr>
          <w:rFonts w:asciiTheme="majorHAnsi" w:hAnsiTheme="majorHAnsi"/>
          <w:color w:val="000000"/>
          <w:shd w:val="clear" w:color="auto" w:fill="FFFFFF"/>
        </w:rPr>
        <w:t>, wykonawca składa</w:t>
      </w:r>
      <w:r w:rsidR="00C630CF" w:rsidRPr="00D65305">
        <w:rPr>
          <w:rFonts w:asciiTheme="majorHAnsi" w:hAnsiTheme="majorHAnsi"/>
          <w:color w:val="000000"/>
          <w:shd w:val="clear" w:color="auto" w:fill="FFFFFF"/>
        </w:rPr>
        <w:t>:</w:t>
      </w:r>
    </w:p>
    <w:p w:rsidR="009D3BEC" w:rsidRPr="003F09BA" w:rsidRDefault="00A966ED" w:rsidP="00910B33">
      <w:pPr>
        <w:pStyle w:val="Akapitzlist"/>
        <w:numPr>
          <w:ilvl w:val="0"/>
          <w:numId w:val="48"/>
        </w:numPr>
        <w:spacing w:line="360" w:lineRule="auto"/>
        <w:ind w:left="1134"/>
        <w:jc w:val="both"/>
        <w:rPr>
          <w:rFonts w:asciiTheme="majorHAnsi" w:hAnsiTheme="majorHAnsi"/>
        </w:rPr>
      </w:pPr>
      <w:r>
        <w:rPr>
          <w:rFonts w:asciiTheme="majorHAnsi" w:hAnsiTheme="majorHAnsi"/>
        </w:rPr>
        <w:t>D</w:t>
      </w:r>
      <w:r w:rsidR="00184241">
        <w:rPr>
          <w:rFonts w:asciiTheme="majorHAnsi" w:hAnsiTheme="majorHAnsi"/>
        </w:rPr>
        <w:t>okument potwierdzający</w:t>
      </w:r>
      <w:r w:rsidR="00AB5127" w:rsidRPr="003F09BA">
        <w:rPr>
          <w:rFonts w:asciiTheme="majorHAnsi" w:hAnsiTheme="majorHAnsi"/>
        </w:rPr>
        <w:t>, że Wykona</w:t>
      </w:r>
      <w:r w:rsidR="00AB5127" w:rsidRPr="00641069">
        <w:rPr>
          <w:rFonts w:asciiTheme="majorHAnsi" w:hAnsiTheme="majorHAnsi"/>
        </w:rPr>
        <w:t>wca posiada</w:t>
      </w:r>
      <w:r w:rsidR="00C630CF" w:rsidRPr="00641069">
        <w:rPr>
          <w:rFonts w:asciiTheme="majorHAnsi" w:hAnsiTheme="majorHAnsi"/>
        </w:rPr>
        <w:t xml:space="preserve"> wpis do</w:t>
      </w:r>
      <w:r w:rsidR="00AB5127" w:rsidRPr="00641069">
        <w:rPr>
          <w:rFonts w:asciiTheme="majorHAnsi" w:hAnsiTheme="majorHAnsi"/>
        </w:rPr>
        <w:t xml:space="preserve"> rejestru</w:t>
      </w:r>
      <w:r w:rsidR="00C630CF" w:rsidRPr="00641069">
        <w:rPr>
          <w:rFonts w:asciiTheme="majorHAnsi" w:hAnsiTheme="majorHAnsi"/>
        </w:rPr>
        <w:t xml:space="preserve"> działalności regulowanej </w:t>
      </w:r>
      <w:r w:rsidR="003F09BA" w:rsidRPr="00641069">
        <w:rPr>
          <w:rFonts w:asciiTheme="majorHAnsi" w:hAnsiTheme="majorHAnsi"/>
        </w:rPr>
        <w:t xml:space="preserve">w zakresie zbierania odpadów komunalnych o kodach </w:t>
      </w:r>
      <w:r w:rsidR="002A075E" w:rsidRPr="00641069">
        <w:rPr>
          <w:rFonts w:asciiTheme="majorHAnsi" w:hAnsiTheme="majorHAnsi"/>
        </w:rPr>
        <w:t>15 01 06, 20 03 01, 20 03 03, 20 02 01</w:t>
      </w:r>
      <w:r w:rsidR="003F09BA" w:rsidRPr="00641069">
        <w:rPr>
          <w:rFonts w:asciiTheme="majorHAnsi" w:hAnsiTheme="majorHAnsi"/>
        </w:rPr>
        <w:t xml:space="preserve"> </w:t>
      </w:r>
      <w:proofErr w:type="gramStart"/>
      <w:r w:rsidR="003F09BA" w:rsidRPr="00641069">
        <w:rPr>
          <w:rFonts w:asciiTheme="majorHAnsi" w:hAnsiTheme="majorHAnsi"/>
        </w:rPr>
        <w:t xml:space="preserve">prowadzonej </w:t>
      </w:r>
      <w:r w:rsidR="00C630CF" w:rsidRPr="003F09BA">
        <w:rPr>
          <w:rFonts w:asciiTheme="majorHAnsi" w:hAnsiTheme="majorHAnsi"/>
        </w:rPr>
        <w:t xml:space="preserve"> przez</w:t>
      </w:r>
      <w:proofErr w:type="gramEnd"/>
      <w:r w:rsidR="00C630CF" w:rsidRPr="003F09BA">
        <w:rPr>
          <w:rFonts w:asciiTheme="majorHAnsi" w:hAnsiTheme="majorHAnsi"/>
        </w:rPr>
        <w:t xml:space="preserve"> Burmistrza Środy Wlkp., o której mowa w art. 9b ustawy z dnia 13 września 1996 r. o utrzymaniu czystości i porządku w gminach. </w:t>
      </w:r>
    </w:p>
    <w:p w:rsidR="009D3BEC" w:rsidRPr="00D65305" w:rsidRDefault="009D3BEC" w:rsidP="00910B33">
      <w:pPr>
        <w:pStyle w:val="Akapitzlist"/>
        <w:numPr>
          <w:ilvl w:val="0"/>
          <w:numId w:val="48"/>
        </w:numPr>
        <w:spacing w:line="360" w:lineRule="auto"/>
        <w:ind w:left="1134"/>
        <w:jc w:val="both"/>
        <w:rPr>
          <w:rFonts w:asciiTheme="majorHAnsi" w:hAnsiTheme="majorHAnsi"/>
        </w:rPr>
      </w:pPr>
      <w:r w:rsidRPr="00B0128B">
        <w:rPr>
          <w:rFonts w:asciiTheme="majorHAnsi" w:hAnsiTheme="majorHAnsi"/>
        </w:rPr>
        <w:t>Z</w:t>
      </w:r>
      <w:r w:rsidRPr="00D65305">
        <w:rPr>
          <w:rFonts w:asciiTheme="majorHAnsi" w:hAnsiTheme="majorHAnsi"/>
        </w:rPr>
        <w:t>ezwoleni</w:t>
      </w:r>
      <w:r w:rsidR="00157E19">
        <w:rPr>
          <w:rFonts w:asciiTheme="majorHAnsi" w:hAnsiTheme="majorHAnsi"/>
        </w:rPr>
        <w:t>e</w:t>
      </w:r>
      <w:r w:rsidRPr="00D65305">
        <w:rPr>
          <w:rFonts w:asciiTheme="majorHAnsi" w:hAnsiTheme="majorHAnsi"/>
        </w:rPr>
        <w:t xml:space="preserve"> na zbieranie odpadów wydane przez </w:t>
      </w:r>
      <w:r w:rsidR="00EA4578">
        <w:rPr>
          <w:rFonts w:asciiTheme="majorHAnsi" w:hAnsiTheme="majorHAnsi"/>
        </w:rPr>
        <w:t>S</w:t>
      </w:r>
      <w:r w:rsidR="00CD6017">
        <w:rPr>
          <w:rFonts w:asciiTheme="majorHAnsi" w:hAnsiTheme="majorHAnsi"/>
        </w:rPr>
        <w:t>tarostę.</w:t>
      </w:r>
    </w:p>
    <w:p w:rsidR="00866438" w:rsidRPr="00D65305" w:rsidRDefault="00605270"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t>W celu potwierdzenia spełniania przez wykonawcę warunków udziału w postępowaniu dotyczących zdolności technicznej lub zawodowej</w:t>
      </w:r>
      <w:r w:rsidR="003C20E4">
        <w:rPr>
          <w:rFonts w:asciiTheme="majorHAnsi" w:hAnsiTheme="majorHAnsi"/>
        </w:rPr>
        <w:t xml:space="preserve">, </w:t>
      </w:r>
      <w:r w:rsidR="003C20E4" w:rsidRPr="00C87B0B">
        <w:rPr>
          <w:rFonts w:asciiTheme="majorHAnsi" w:hAnsiTheme="majorHAnsi"/>
          <w:u w:val="single"/>
        </w:rPr>
        <w:t>na wezwanie Zamawiającego,</w:t>
      </w:r>
      <w:r w:rsidR="003C20E4">
        <w:rPr>
          <w:rFonts w:asciiTheme="majorHAnsi" w:hAnsiTheme="majorHAnsi"/>
        </w:rPr>
        <w:t xml:space="preserve"> wykonawca składa:</w:t>
      </w:r>
      <w:r w:rsidRPr="00D65305">
        <w:rPr>
          <w:rFonts w:asciiTheme="majorHAnsi" w:hAnsiTheme="majorHAnsi"/>
        </w:rPr>
        <w:t xml:space="preserve"> </w:t>
      </w:r>
      <w:bookmarkStart w:id="28" w:name="mip35794969"/>
      <w:bookmarkEnd w:id="28"/>
    </w:p>
    <w:p w:rsidR="002A5AC3" w:rsidRPr="00D65305" w:rsidRDefault="00F92652" w:rsidP="00DD73BD">
      <w:pPr>
        <w:pStyle w:val="Akapitzlist"/>
        <w:numPr>
          <w:ilvl w:val="0"/>
          <w:numId w:val="27"/>
        </w:numPr>
        <w:spacing w:line="360" w:lineRule="auto"/>
        <w:jc w:val="both"/>
        <w:rPr>
          <w:rFonts w:asciiTheme="majorHAnsi" w:hAnsiTheme="majorHAnsi"/>
        </w:rPr>
      </w:pPr>
      <w:r w:rsidRPr="00D65305">
        <w:rPr>
          <w:rFonts w:asciiTheme="majorHAnsi" w:hAnsiTheme="majorHAnsi"/>
          <w:b/>
        </w:rPr>
        <w:t>W</w:t>
      </w:r>
      <w:r w:rsidR="00A77B87" w:rsidRPr="00D65305">
        <w:rPr>
          <w:rFonts w:asciiTheme="majorHAnsi" w:hAnsiTheme="majorHAnsi"/>
          <w:b/>
        </w:rPr>
        <w:t>ykaz</w:t>
      </w:r>
      <w:r w:rsidR="00BA0DA5">
        <w:rPr>
          <w:rFonts w:asciiTheme="majorHAnsi" w:hAnsiTheme="majorHAnsi"/>
          <w:b/>
        </w:rPr>
        <w:t xml:space="preserve"> </w:t>
      </w:r>
      <w:r w:rsidR="001C590A" w:rsidRPr="00D65305">
        <w:rPr>
          <w:rFonts w:asciiTheme="majorHAnsi" w:hAnsiTheme="majorHAnsi"/>
          <w:b/>
        </w:rPr>
        <w:t>usług wykonanych</w:t>
      </w:r>
      <w:r w:rsidR="00277135" w:rsidRPr="006B6DAC">
        <w:rPr>
          <w:rFonts w:asciiTheme="majorHAnsi" w:hAnsiTheme="majorHAnsi"/>
        </w:rPr>
        <w:t>,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w:t>
      </w:r>
      <w:r w:rsidR="00277135">
        <w:rPr>
          <w:rFonts w:asciiTheme="majorHAnsi" w:hAnsiTheme="majorHAnsi"/>
        </w:rPr>
        <w:t xml:space="preserve">zecz których usługi </w:t>
      </w:r>
      <w:r w:rsidR="00277135" w:rsidRPr="006B6DAC">
        <w:rPr>
          <w:rFonts w:asciiTheme="majorHAnsi" w:hAnsiTheme="majorHAnsi"/>
        </w:rPr>
        <w:t>zostały wykonane, oraz załączeniem dowodów o</w:t>
      </w:r>
      <w:r w:rsidR="00B75C37">
        <w:rPr>
          <w:rFonts w:asciiTheme="majorHAnsi" w:hAnsiTheme="majorHAnsi"/>
        </w:rPr>
        <w:t xml:space="preserve">kreślających czy te </w:t>
      </w:r>
      <w:r w:rsidR="00277135" w:rsidRPr="006B6DAC">
        <w:rPr>
          <w:rFonts w:asciiTheme="majorHAnsi" w:hAnsiTheme="majorHAnsi"/>
        </w:rPr>
        <w:t>usługi zostały wykonane lub są wykonywane należycie, przy czym dowodami, o których mowa, są referencje bądź inne dokumenty wystawione przez podmio</w:t>
      </w:r>
      <w:r w:rsidR="00B75C37">
        <w:rPr>
          <w:rFonts w:asciiTheme="majorHAnsi" w:hAnsiTheme="majorHAnsi"/>
        </w:rPr>
        <w:t xml:space="preserve">t, na rzecz którego </w:t>
      </w:r>
      <w:r w:rsidR="00277135" w:rsidRPr="006B6DAC">
        <w:rPr>
          <w:rFonts w:asciiTheme="majorHAnsi" w:hAnsiTheme="majorHAnsi"/>
        </w:rPr>
        <w:t>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C0D42" w:rsidRPr="00D65305">
        <w:rPr>
          <w:rFonts w:asciiTheme="majorHAnsi" w:hAnsiTheme="majorHAnsi"/>
        </w:rPr>
        <w:t>(załącznik nr 4 do SIWZ).</w:t>
      </w:r>
    </w:p>
    <w:p w:rsidR="00D66E88" w:rsidRPr="00D65305" w:rsidRDefault="00F92652" w:rsidP="00DD73BD">
      <w:pPr>
        <w:pStyle w:val="Akapitzlist"/>
        <w:numPr>
          <w:ilvl w:val="0"/>
          <w:numId w:val="27"/>
        </w:numPr>
        <w:spacing w:line="360" w:lineRule="auto"/>
        <w:jc w:val="both"/>
        <w:rPr>
          <w:rFonts w:asciiTheme="majorHAnsi" w:hAnsiTheme="majorHAnsi"/>
        </w:rPr>
      </w:pPr>
      <w:r w:rsidRPr="00D65305">
        <w:rPr>
          <w:rFonts w:asciiTheme="majorHAnsi" w:hAnsiTheme="majorHAnsi"/>
          <w:b/>
        </w:rPr>
        <w:t>W</w:t>
      </w:r>
      <w:r w:rsidR="00A77B87" w:rsidRPr="00D65305">
        <w:rPr>
          <w:rFonts w:asciiTheme="majorHAnsi" w:hAnsiTheme="majorHAnsi"/>
          <w:b/>
        </w:rPr>
        <w:t>ykaz</w:t>
      </w:r>
      <w:r w:rsidR="00BA0DA5">
        <w:rPr>
          <w:rFonts w:asciiTheme="majorHAnsi" w:hAnsiTheme="majorHAnsi"/>
          <w:b/>
        </w:rPr>
        <w:t xml:space="preserve"> </w:t>
      </w:r>
      <w:r w:rsidR="00D66E88" w:rsidRPr="00D65305">
        <w:rPr>
          <w:rFonts w:asciiTheme="majorHAnsi" w:hAnsiTheme="majorHAnsi"/>
          <w:b/>
          <w:color w:val="000000"/>
          <w:shd w:val="clear" w:color="auto" w:fill="FFFFFF"/>
        </w:rPr>
        <w:t>narzędzi, wyposażenia zakładu lub urządzeń technicznych</w:t>
      </w:r>
      <w:r w:rsidR="00D66E88" w:rsidRPr="00D65305">
        <w:rPr>
          <w:rFonts w:asciiTheme="majorHAnsi" w:hAnsiTheme="majorHAnsi"/>
          <w:color w:val="000000"/>
          <w:shd w:val="clear" w:color="auto" w:fill="FFFFFF"/>
        </w:rPr>
        <w:t xml:space="preserve"> dostępnych wykonawcy w celu wykonania zamówienia publicznego wraz z informacją o podstawi</w:t>
      </w:r>
      <w:r w:rsidR="007C0D42" w:rsidRPr="00D65305">
        <w:rPr>
          <w:rFonts w:asciiTheme="majorHAnsi" w:hAnsiTheme="majorHAnsi"/>
          <w:color w:val="000000"/>
          <w:shd w:val="clear" w:color="auto" w:fill="FFFFFF"/>
        </w:rPr>
        <w:t xml:space="preserve">e do dysponowania tymi zasobami </w:t>
      </w:r>
      <w:r w:rsidR="007C0D42" w:rsidRPr="00D65305">
        <w:rPr>
          <w:rFonts w:asciiTheme="majorHAnsi" w:hAnsiTheme="majorHAnsi"/>
        </w:rPr>
        <w:t>(załącznik nr 5 do SIWZ).</w:t>
      </w:r>
    </w:p>
    <w:p w:rsidR="00C522D2" w:rsidRPr="00D65305" w:rsidRDefault="00605270" w:rsidP="00DD73BD">
      <w:pPr>
        <w:pStyle w:val="Akapitzlist"/>
        <w:numPr>
          <w:ilvl w:val="2"/>
          <w:numId w:val="26"/>
        </w:numPr>
        <w:spacing w:line="360" w:lineRule="auto"/>
        <w:ind w:left="426"/>
        <w:jc w:val="both"/>
        <w:rPr>
          <w:rFonts w:asciiTheme="majorHAnsi" w:hAnsiTheme="majorHAnsi"/>
        </w:rPr>
      </w:pPr>
      <w:bookmarkStart w:id="29" w:name="mip35794979"/>
      <w:bookmarkStart w:id="30" w:name="mip35794983"/>
      <w:bookmarkEnd w:id="29"/>
      <w:bookmarkEnd w:id="30"/>
      <w:r w:rsidRPr="00D65305">
        <w:rPr>
          <w:rFonts w:asciiTheme="majorHAnsi" w:hAnsiTheme="majorHAnsi"/>
        </w:rPr>
        <w:t xml:space="preserve">Jeżeli wykaz, oświadczenia lub inne złożone przez wykonawcę dokumenty budzą wątpliwości zamawiającego, może on zwrócić się bezpośrednio do właściwego podmiotu, na rzecz którego </w:t>
      </w:r>
      <w:r w:rsidR="00C522D2" w:rsidRPr="00D65305">
        <w:rPr>
          <w:rFonts w:asciiTheme="majorHAnsi" w:hAnsiTheme="majorHAnsi"/>
        </w:rPr>
        <w:t xml:space="preserve">usługi były wykonane </w:t>
      </w:r>
      <w:r w:rsidRPr="00D65305">
        <w:rPr>
          <w:rFonts w:asciiTheme="majorHAnsi" w:hAnsiTheme="majorHAnsi"/>
        </w:rPr>
        <w:t>o dodatkowe informacje lub dokumenty w tym zakresie.</w:t>
      </w:r>
      <w:bookmarkStart w:id="31" w:name="mip35794984"/>
      <w:bookmarkEnd w:id="31"/>
    </w:p>
    <w:p w:rsidR="004D713E" w:rsidRPr="00D65305" w:rsidRDefault="004D713E" w:rsidP="00DD73BD">
      <w:pPr>
        <w:pStyle w:val="Akapitzlist"/>
        <w:numPr>
          <w:ilvl w:val="2"/>
          <w:numId w:val="26"/>
        </w:numPr>
        <w:spacing w:line="360" w:lineRule="auto"/>
        <w:ind w:left="426"/>
        <w:jc w:val="both"/>
        <w:rPr>
          <w:rFonts w:asciiTheme="majorHAnsi" w:hAnsiTheme="majorHAnsi"/>
        </w:rPr>
      </w:pPr>
      <w:r w:rsidRPr="00D65305">
        <w:rPr>
          <w:rFonts w:asciiTheme="majorHAnsi" w:hAnsiTheme="majorHAnsi"/>
        </w:rPr>
        <w:lastRenderedPageBreak/>
        <w:t>W celu potwierdzenia braku podstaw wykluczenia wykonawcy z udziału w postępowaniu zamawiający żąda następujących dokumentów:</w:t>
      </w:r>
      <w:bookmarkStart w:id="32" w:name="mip35794998"/>
      <w:bookmarkEnd w:id="32"/>
    </w:p>
    <w:p w:rsidR="00D267E1" w:rsidRPr="00D65305" w:rsidRDefault="004D713E" w:rsidP="00DD73BD">
      <w:pPr>
        <w:pStyle w:val="Akapitzlist"/>
        <w:numPr>
          <w:ilvl w:val="1"/>
          <w:numId w:val="23"/>
        </w:numPr>
        <w:spacing w:line="360" w:lineRule="auto"/>
        <w:jc w:val="both"/>
        <w:rPr>
          <w:rFonts w:asciiTheme="majorHAnsi" w:hAnsiTheme="majorHAnsi"/>
        </w:rPr>
      </w:pPr>
      <w:r w:rsidRPr="00D65305">
        <w:rPr>
          <w:rFonts w:asciiTheme="majorHAnsi" w:hAnsiTheme="majorHAnsi"/>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w:t>
      </w:r>
      <w:r w:rsidR="00A71FEA" w:rsidRPr="00D65305">
        <w:rPr>
          <w:rFonts w:asciiTheme="majorHAnsi" w:hAnsiTheme="majorHAnsi"/>
        </w:rPr>
        <w:t>enia konkurencji w postępowaniu (załącznik nr 7 do SIWZ).</w:t>
      </w:r>
    </w:p>
    <w:p w:rsidR="00D951F0" w:rsidRPr="00D65305" w:rsidRDefault="00D951F0" w:rsidP="00DD73BD">
      <w:pPr>
        <w:pStyle w:val="Akapitzlist"/>
        <w:spacing w:line="360" w:lineRule="auto"/>
        <w:ind w:left="1440"/>
        <w:jc w:val="both"/>
        <w:rPr>
          <w:rFonts w:asciiTheme="majorHAnsi" w:hAnsiTheme="majorHAnsi"/>
        </w:rPr>
      </w:pPr>
      <w:r w:rsidRPr="00D65305">
        <w:rPr>
          <w:rFonts w:asciiTheme="majorHAnsi" w:hAnsiTheme="majorHAnsi"/>
        </w:rPr>
        <w:t>Wykonawca, w terminie 3 dni od dnia zamieszczenia na stronie internetowej informacji, o której mowa w art. 86 ust. 5</w:t>
      </w:r>
      <w:r w:rsidR="004342F2">
        <w:rPr>
          <w:rFonts w:asciiTheme="majorHAnsi" w:hAnsiTheme="majorHAnsi"/>
        </w:rPr>
        <w:t xml:space="preserve"> ustawy</w:t>
      </w:r>
      <w:r w:rsidRPr="00D65305">
        <w:rPr>
          <w:rFonts w:asciiTheme="majorHAnsi" w:hAnsiTheme="majorHAnsi"/>
        </w:rPr>
        <w: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33" w:name="mip35517964"/>
      <w:bookmarkEnd w:id="33"/>
    </w:p>
    <w:p w:rsidR="004D713E" w:rsidRPr="00D65305" w:rsidRDefault="004D713E" w:rsidP="00DD73BD">
      <w:pPr>
        <w:pStyle w:val="Akapitzlist"/>
        <w:numPr>
          <w:ilvl w:val="2"/>
          <w:numId w:val="26"/>
        </w:numPr>
        <w:spacing w:line="360" w:lineRule="auto"/>
        <w:ind w:left="567"/>
        <w:jc w:val="both"/>
        <w:rPr>
          <w:rFonts w:asciiTheme="majorHAnsi" w:hAnsiTheme="majorHAnsi"/>
        </w:rPr>
      </w:pPr>
      <w:bookmarkStart w:id="34" w:name="mip35795008"/>
      <w:bookmarkStart w:id="35" w:name="mip35795012"/>
      <w:bookmarkEnd w:id="34"/>
      <w:bookmarkEnd w:id="35"/>
      <w:r w:rsidRPr="00D65305">
        <w:rPr>
          <w:rFonts w:asciiTheme="majorHAnsi" w:hAnsiTheme="majorHAnsi"/>
        </w:rPr>
        <w:t>W celu oceny, czy wykonawca polegając na zdolnościach lub sytuacji innych podmiotów na zasadach określonych w </w:t>
      </w:r>
      <w:hyperlink r:id="rId11" w:history="1">
        <w:r w:rsidRPr="00D65305">
          <w:rPr>
            <w:rFonts w:asciiTheme="majorHAnsi" w:hAnsiTheme="majorHAnsi"/>
          </w:rPr>
          <w:t>art. 22a</w:t>
        </w:r>
      </w:hyperlink>
      <w:r w:rsidRPr="00D65305">
        <w:rPr>
          <w:rFonts w:asciiTheme="majorHAnsi" w:hAnsiTheme="majorHAnsi"/>
        </w:rPr>
        <w:t> ustawy</w:t>
      </w:r>
      <w:r w:rsidR="00F20E49">
        <w:rPr>
          <w:rFonts w:asciiTheme="majorHAnsi" w:hAnsiTheme="majorHAnsi"/>
        </w:rPr>
        <w:t xml:space="preserve"> </w:t>
      </w:r>
      <w:proofErr w:type="spellStart"/>
      <w:r w:rsidR="00193BA7" w:rsidRPr="00D65305">
        <w:rPr>
          <w:rFonts w:asciiTheme="majorHAnsi" w:hAnsiTheme="majorHAnsi"/>
        </w:rPr>
        <w:t>Pzp</w:t>
      </w:r>
      <w:proofErr w:type="spellEnd"/>
      <w:r w:rsidRPr="00D65305">
        <w:rPr>
          <w:rFonts w:asciiTheme="majorHAnsi" w:hAnsiTheme="majorHAnsi"/>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457106" w:rsidRPr="00D65305" w:rsidRDefault="004D713E" w:rsidP="00DD73BD">
      <w:pPr>
        <w:pStyle w:val="Akapitzlist"/>
        <w:numPr>
          <w:ilvl w:val="0"/>
          <w:numId w:val="28"/>
        </w:numPr>
        <w:spacing w:line="360" w:lineRule="auto"/>
        <w:jc w:val="both"/>
        <w:rPr>
          <w:rFonts w:asciiTheme="majorHAnsi" w:hAnsiTheme="majorHAnsi"/>
        </w:rPr>
      </w:pPr>
      <w:bookmarkStart w:id="36" w:name="mip35795026"/>
      <w:bookmarkEnd w:id="36"/>
      <w:r w:rsidRPr="00D65305">
        <w:rPr>
          <w:rFonts w:asciiTheme="majorHAnsi" w:hAnsiTheme="majorHAnsi"/>
        </w:rPr>
        <w:t>zakres dostępnych wykonawcy zasobów innego podmiotu;</w:t>
      </w:r>
      <w:bookmarkStart w:id="37" w:name="mip35795027"/>
      <w:bookmarkEnd w:id="37"/>
    </w:p>
    <w:p w:rsidR="00457106" w:rsidRPr="00D65305" w:rsidRDefault="004D713E" w:rsidP="00DD73BD">
      <w:pPr>
        <w:pStyle w:val="Akapitzlist"/>
        <w:numPr>
          <w:ilvl w:val="0"/>
          <w:numId w:val="28"/>
        </w:numPr>
        <w:spacing w:line="360" w:lineRule="auto"/>
        <w:jc w:val="both"/>
        <w:rPr>
          <w:rFonts w:asciiTheme="majorHAnsi" w:hAnsiTheme="majorHAnsi"/>
        </w:rPr>
      </w:pPr>
      <w:r w:rsidRPr="00D65305">
        <w:rPr>
          <w:rFonts w:asciiTheme="majorHAnsi" w:hAnsiTheme="majorHAnsi"/>
        </w:rPr>
        <w:t>sposób wykorzystania zasobów innego podmiotu, przez wykonawcę, przy wykonywaniu zamówienia publicznego;</w:t>
      </w:r>
      <w:bookmarkStart w:id="38" w:name="mip35795028"/>
      <w:bookmarkEnd w:id="38"/>
    </w:p>
    <w:p w:rsidR="00457106" w:rsidRPr="00D65305" w:rsidRDefault="004D713E" w:rsidP="00DD73BD">
      <w:pPr>
        <w:pStyle w:val="Akapitzlist"/>
        <w:numPr>
          <w:ilvl w:val="0"/>
          <w:numId w:val="28"/>
        </w:numPr>
        <w:spacing w:line="360" w:lineRule="auto"/>
        <w:jc w:val="both"/>
        <w:rPr>
          <w:rFonts w:asciiTheme="majorHAnsi" w:hAnsiTheme="majorHAnsi"/>
        </w:rPr>
      </w:pPr>
      <w:r w:rsidRPr="00D65305">
        <w:rPr>
          <w:rFonts w:asciiTheme="majorHAnsi" w:hAnsiTheme="majorHAnsi"/>
        </w:rPr>
        <w:t>zakres i okres udziału innego podmiotu przy wykonywaniu zamówienia publicznego;</w:t>
      </w:r>
      <w:bookmarkStart w:id="39" w:name="mip35795029"/>
      <w:bookmarkEnd w:id="39"/>
    </w:p>
    <w:p w:rsidR="004D713E" w:rsidRPr="00D65305" w:rsidRDefault="004D713E" w:rsidP="00DD73BD">
      <w:pPr>
        <w:pStyle w:val="Akapitzlist"/>
        <w:numPr>
          <w:ilvl w:val="0"/>
          <w:numId w:val="28"/>
        </w:numPr>
        <w:spacing w:line="360" w:lineRule="auto"/>
        <w:jc w:val="both"/>
        <w:rPr>
          <w:rFonts w:asciiTheme="majorHAnsi" w:hAnsiTheme="majorHAnsi"/>
        </w:rPr>
      </w:pPr>
      <w:r w:rsidRPr="00D65305">
        <w:rPr>
          <w:rFonts w:asciiTheme="majorHAnsi" w:hAnsiTheme="majorHAnsi"/>
        </w:rPr>
        <w:t xml:space="preserve">czy podmiot, na zdolnościach którego wykonawca polega w odniesieniu do warunków udziału w postępowaniu dotyczących wykształcenia, kwalifikacji zawodowych lub doświadczenia, zrealizuje </w:t>
      </w:r>
      <w:r w:rsidR="00232801">
        <w:rPr>
          <w:rFonts w:asciiTheme="majorHAnsi" w:hAnsiTheme="majorHAnsi"/>
        </w:rPr>
        <w:t>usługi</w:t>
      </w:r>
      <w:r w:rsidRPr="00D65305">
        <w:rPr>
          <w:rFonts w:asciiTheme="majorHAnsi" w:hAnsiTheme="majorHAnsi"/>
        </w:rPr>
        <w:t>, których wskazane zdolności dotyczą.</w:t>
      </w:r>
    </w:p>
    <w:p w:rsidR="00E717B4" w:rsidRPr="00D65305" w:rsidRDefault="004D713E" w:rsidP="00DD73BD">
      <w:pPr>
        <w:pStyle w:val="Akapitzlist"/>
        <w:numPr>
          <w:ilvl w:val="2"/>
          <w:numId w:val="26"/>
        </w:numPr>
        <w:spacing w:line="360" w:lineRule="auto"/>
        <w:ind w:left="567"/>
        <w:jc w:val="both"/>
        <w:rPr>
          <w:rFonts w:asciiTheme="majorHAnsi" w:hAnsiTheme="majorHAnsi"/>
        </w:rPr>
      </w:pPr>
      <w:bookmarkStart w:id="40" w:name="mip35795030"/>
      <w:bookmarkEnd w:id="40"/>
      <w:r w:rsidRPr="00D65305">
        <w:rPr>
          <w:rFonts w:asciiTheme="majorHAnsi" w:hAnsiTheme="majorHAnsi"/>
        </w:rPr>
        <w:t>W przypadku wskazania przez wykonawcę dostępności oświadczeń lub dokumentów, o których mowa w</w:t>
      </w:r>
      <w:r w:rsidR="00534042" w:rsidRPr="00D65305">
        <w:rPr>
          <w:rFonts w:asciiTheme="majorHAnsi" w:hAnsiTheme="majorHAnsi"/>
        </w:rPr>
        <w:t xml:space="preserve"> ust. 1</w:t>
      </w:r>
      <w:r w:rsidR="00195A9D" w:rsidRPr="00D65305">
        <w:rPr>
          <w:rFonts w:asciiTheme="majorHAnsi" w:hAnsiTheme="majorHAnsi"/>
        </w:rPr>
        <w:t>2</w:t>
      </w:r>
      <w:r w:rsidR="001A4A2A">
        <w:rPr>
          <w:rFonts w:asciiTheme="majorHAnsi" w:hAnsiTheme="majorHAnsi"/>
        </w:rPr>
        <w:t xml:space="preserve"> i</w:t>
      </w:r>
      <w:r w:rsidR="00534042" w:rsidRPr="00D65305">
        <w:rPr>
          <w:rFonts w:asciiTheme="majorHAnsi" w:hAnsiTheme="majorHAnsi"/>
        </w:rPr>
        <w:t xml:space="preserve"> ust. </w:t>
      </w:r>
      <w:r w:rsidR="00DC771A" w:rsidRPr="00D65305">
        <w:rPr>
          <w:rFonts w:asciiTheme="majorHAnsi" w:hAnsiTheme="majorHAnsi"/>
        </w:rPr>
        <w:t>13</w:t>
      </w:r>
      <w:r w:rsidRPr="00D65305">
        <w:rPr>
          <w:rFonts w:asciiTheme="majorHAnsi" w:hAnsiTheme="majorHAnsi"/>
        </w:rPr>
        <w:t>, w formie elektronicznej pod określonymi adresami internetowymi ogólnodostępnych i bezpłatnych baz danych, zamawiający pobiera samodzielnie z tych baz danych wskazane przez wykonawcę oświadczenia lub dokumenty.</w:t>
      </w:r>
      <w:bookmarkStart w:id="41" w:name="mip35795034"/>
      <w:bookmarkEnd w:id="41"/>
    </w:p>
    <w:p w:rsidR="006D2EF9" w:rsidRPr="00D65305" w:rsidRDefault="004D713E"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t>W przypadku wskazania przez wykonawcę oświadczeń lub dokumentów, o których mowa w</w:t>
      </w:r>
      <w:r w:rsidR="00061D80" w:rsidRPr="00D65305">
        <w:rPr>
          <w:rFonts w:asciiTheme="majorHAnsi" w:hAnsiTheme="majorHAnsi"/>
        </w:rPr>
        <w:t xml:space="preserve"> ust. </w:t>
      </w:r>
      <w:r w:rsidR="0093404B" w:rsidRPr="00D65305">
        <w:rPr>
          <w:rFonts w:asciiTheme="majorHAnsi" w:hAnsiTheme="majorHAnsi"/>
        </w:rPr>
        <w:t>12</w:t>
      </w:r>
      <w:r w:rsidR="0019768B">
        <w:rPr>
          <w:rFonts w:asciiTheme="majorHAnsi" w:hAnsiTheme="majorHAnsi"/>
        </w:rPr>
        <w:t xml:space="preserve"> i</w:t>
      </w:r>
      <w:r w:rsidR="0093404B" w:rsidRPr="00D65305">
        <w:rPr>
          <w:rFonts w:asciiTheme="majorHAnsi" w:hAnsiTheme="majorHAnsi"/>
        </w:rPr>
        <w:t xml:space="preserve"> ust. </w:t>
      </w:r>
      <w:r w:rsidR="00DC771A" w:rsidRPr="00D65305">
        <w:rPr>
          <w:rFonts w:asciiTheme="majorHAnsi" w:hAnsiTheme="majorHAnsi"/>
        </w:rPr>
        <w:t>13</w:t>
      </w:r>
      <w:r w:rsidRPr="00D65305">
        <w:rPr>
          <w:rFonts w:asciiTheme="majorHAnsi" w:hAnsiTheme="majorHAnsi"/>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bookmarkStart w:id="42" w:name="mip35795039"/>
      <w:bookmarkStart w:id="43" w:name="mip35795058"/>
      <w:bookmarkEnd w:id="42"/>
      <w:bookmarkEnd w:id="43"/>
    </w:p>
    <w:p w:rsidR="001C082C" w:rsidRPr="00D65305" w:rsidRDefault="004D713E"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lastRenderedPageBreak/>
        <w:t xml:space="preserve">Dokumenty sporządzone w języku obcym są składane wraz z tłumaczeniem na język polski. </w:t>
      </w:r>
      <w:bookmarkStart w:id="44" w:name="mip35795065"/>
      <w:bookmarkEnd w:id="44"/>
    </w:p>
    <w:p w:rsidR="00153D8C" w:rsidRPr="00D65305" w:rsidRDefault="00153D8C"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t xml:space="preserve">Z postępowania o udzielenie zamówienia wyklucza się Wykonawcę, w </w:t>
      </w:r>
      <w:proofErr w:type="gramStart"/>
      <w:r w:rsidRPr="00D65305">
        <w:rPr>
          <w:rFonts w:asciiTheme="majorHAnsi" w:hAnsiTheme="majorHAnsi"/>
        </w:rPr>
        <w:t>stosunku do którego</w:t>
      </w:r>
      <w:proofErr w:type="gramEnd"/>
      <w:r w:rsidRPr="00D65305">
        <w:rPr>
          <w:rFonts w:asciiTheme="majorHAnsi" w:hAnsiTheme="majorHAnsi"/>
        </w:rPr>
        <w:t xml:space="preserve"> zachodzi którakolwiek z okoliczności, o których mowa w art. 24 ust. 1 pkt 12 – 23 ustawy </w:t>
      </w:r>
      <w:proofErr w:type="spellStart"/>
      <w:r w:rsidRPr="00D65305">
        <w:rPr>
          <w:rFonts w:asciiTheme="majorHAnsi" w:hAnsiTheme="majorHAnsi"/>
        </w:rPr>
        <w:t>Pzp</w:t>
      </w:r>
      <w:proofErr w:type="spellEnd"/>
      <w:r w:rsidRPr="00D65305">
        <w:rPr>
          <w:rFonts w:asciiTheme="majorHAnsi" w:hAnsiTheme="majorHAnsi"/>
        </w:rPr>
        <w:t>.</w:t>
      </w:r>
    </w:p>
    <w:p w:rsidR="00153D8C" w:rsidRPr="00D65305" w:rsidRDefault="00153D8C"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53D8C" w:rsidRPr="00D65305" w:rsidRDefault="00153D8C"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t xml:space="preserve">Wykonawca nie podlega wykluczeniu, jeżeli zamawiający, uwzględniając wagę i szczególne okoliczności czynu wykonawcy, uzna za wystarczające dowody przedstawione na podstawie art. 24 ust. 8 ustawy </w:t>
      </w:r>
      <w:proofErr w:type="spellStart"/>
      <w:r w:rsidRPr="00D65305">
        <w:rPr>
          <w:rFonts w:asciiTheme="majorHAnsi" w:hAnsiTheme="majorHAnsi"/>
        </w:rPr>
        <w:t>Pzp</w:t>
      </w:r>
      <w:proofErr w:type="spellEnd"/>
      <w:r w:rsidRPr="00D65305">
        <w:rPr>
          <w:rFonts w:asciiTheme="majorHAnsi" w:hAnsiTheme="majorHAnsi"/>
        </w:rPr>
        <w:t>.</w:t>
      </w:r>
    </w:p>
    <w:p w:rsidR="00153D8C" w:rsidRPr="00D65305" w:rsidRDefault="00153D8C"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t xml:space="preserve">W przypadkach, o których mowa w art. 24 ust. 1 pkt 19 ustawy </w:t>
      </w:r>
      <w:proofErr w:type="spellStart"/>
      <w:r w:rsidRPr="00D65305">
        <w:rPr>
          <w:rFonts w:asciiTheme="majorHAnsi" w:hAnsiTheme="majorHAnsi"/>
        </w:rPr>
        <w:t>Pzp</w:t>
      </w:r>
      <w:proofErr w:type="spellEnd"/>
      <w:r w:rsidRPr="00D65305">
        <w:rPr>
          <w:rFonts w:asciiTheme="majorHAnsi" w:hAnsiTheme="majorHAnsi"/>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153D8C" w:rsidRPr="00D65305" w:rsidRDefault="00153D8C" w:rsidP="00DD73BD">
      <w:pPr>
        <w:pStyle w:val="Akapitzlist"/>
        <w:numPr>
          <w:ilvl w:val="2"/>
          <w:numId w:val="26"/>
        </w:numPr>
        <w:spacing w:line="360" w:lineRule="auto"/>
        <w:ind w:left="567"/>
        <w:jc w:val="both"/>
        <w:rPr>
          <w:rFonts w:asciiTheme="majorHAnsi" w:hAnsiTheme="majorHAnsi"/>
        </w:rPr>
      </w:pPr>
      <w:r w:rsidRPr="00D65305">
        <w:rPr>
          <w:rFonts w:asciiTheme="majorHAnsi" w:hAnsiTheme="majorHAnsi"/>
        </w:rPr>
        <w:t>Zamawiający może wykluczyć wykonawcę na każdym etapie postępowania o udzielenie zamówienia.</w:t>
      </w:r>
    </w:p>
    <w:p w:rsidR="004D3535" w:rsidRPr="00D65305" w:rsidRDefault="00A706AB" w:rsidP="00DD73BD">
      <w:pPr>
        <w:pStyle w:val="Nagwek1"/>
        <w:numPr>
          <w:ilvl w:val="0"/>
          <w:numId w:val="43"/>
        </w:numPr>
        <w:rPr>
          <w:szCs w:val="22"/>
        </w:rPr>
      </w:pPr>
      <w:bookmarkStart w:id="45" w:name="_Toc474340391"/>
      <w:r w:rsidRPr="00D65305">
        <w:rPr>
          <w:szCs w:val="22"/>
        </w:rPr>
        <w:t>I</w:t>
      </w:r>
      <w:r w:rsidR="004D3535" w:rsidRPr="00D65305">
        <w:rPr>
          <w:szCs w:val="22"/>
        </w:rPr>
        <w:t>nformacje o sposobie porozumiewania się zamawiającego z wykonawcami oraz przekazywania oświadczeń lub dokumentów, a także wskazanie osób uprawnionych do porozumiewania się z wykonawcami;</w:t>
      </w:r>
      <w:bookmarkEnd w:id="45"/>
    </w:p>
    <w:p w:rsidR="00DA1166" w:rsidRPr="00D65305" w:rsidRDefault="00DF7D9F" w:rsidP="00DD73BD">
      <w:pPr>
        <w:pStyle w:val="Akapitzlist"/>
        <w:numPr>
          <w:ilvl w:val="2"/>
          <w:numId w:val="28"/>
        </w:numPr>
        <w:shd w:val="clear" w:color="auto" w:fill="FFFFFF"/>
        <w:spacing w:line="360" w:lineRule="auto"/>
        <w:ind w:left="426"/>
        <w:jc w:val="both"/>
        <w:rPr>
          <w:rFonts w:asciiTheme="majorHAnsi" w:hAnsiTheme="majorHAnsi" w:cs="Arial"/>
          <w:color w:val="333333"/>
        </w:rPr>
      </w:pPr>
      <w:r w:rsidRPr="00D65305">
        <w:rPr>
          <w:rFonts w:asciiTheme="majorHAnsi" w:hAnsiTheme="majorHAnsi"/>
        </w:rPr>
        <w:t>Stosownie do brzmienia art. 18 ustawy z dnia 22 czerwca 2016 r. o zmianie ustawy - Prawo zamówień publicznych oraz niektórych innych ustaw</w:t>
      </w:r>
      <w:r w:rsidR="00DA1166" w:rsidRPr="00D65305">
        <w:rPr>
          <w:rFonts w:asciiTheme="majorHAnsi" w:hAnsiTheme="majorHAnsi"/>
        </w:rPr>
        <w:t xml:space="preserve">: </w:t>
      </w:r>
    </w:p>
    <w:p w:rsidR="00DA1166" w:rsidRPr="00D65305" w:rsidRDefault="00082C48" w:rsidP="007C36ED">
      <w:pPr>
        <w:pStyle w:val="Akapitzlist"/>
        <w:numPr>
          <w:ilvl w:val="1"/>
          <w:numId w:val="31"/>
        </w:numPr>
        <w:shd w:val="clear" w:color="auto" w:fill="FFFFFF"/>
        <w:spacing w:line="360" w:lineRule="auto"/>
        <w:jc w:val="both"/>
        <w:rPr>
          <w:rFonts w:asciiTheme="majorHAnsi" w:hAnsiTheme="majorHAnsi"/>
        </w:rPr>
      </w:pPr>
      <w:r w:rsidRPr="00D65305">
        <w:rPr>
          <w:rFonts w:asciiTheme="majorHAnsi" w:hAnsiTheme="majorHAnsi"/>
        </w:rPr>
        <w:t>K</w:t>
      </w:r>
      <w:r w:rsidR="001D1703" w:rsidRPr="00D65305">
        <w:rPr>
          <w:rFonts w:asciiTheme="majorHAnsi" w:hAnsiTheme="majorHAnsi"/>
        </w:rPr>
        <w:t xml:space="preserve">omunikacja między zamawiającym a wykonawcami odbywa się za pośrednictwem operatora pocztowego w rozumieniu </w:t>
      </w:r>
      <w:hyperlink r:id="rId12" w:anchor="/dokument/17938059" w:history="1">
        <w:r w:rsidR="001D1703" w:rsidRPr="00D65305">
          <w:rPr>
            <w:rFonts w:asciiTheme="majorHAnsi" w:hAnsiTheme="majorHAnsi"/>
          </w:rPr>
          <w:t>ustawy</w:t>
        </w:r>
      </w:hyperlink>
      <w:r w:rsidR="001D1703" w:rsidRPr="00D65305">
        <w:rPr>
          <w:rFonts w:asciiTheme="majorHAnsi" w:hAnsiTheme="majorHAnsi"/>
        </w:rPr>
        <w:t xml:space="preserve"> z dnia 23 listopada 2012 r. - Prawo pocztowe (</w:t>
      </w:r>
      <w:proofErr w:type="spellStart"/>
      <w:r w:rsidR="005C1918">
        <w:rPr>
          <w:rFonts w:asciiTheme="majorHAnsi" w:hAnsiTheme="majorHAnsi"/>
        </w:rPr>
        <w:t>t.j</w:t>
      </w:r>
      <w:proofErr w:type="spellEnd"/>
      <w:r w:rsidR="005C1918">
        <w:rPr>
          <w:rFonts w:asciiTheme="majorHAnsi" w:hAnsiTheme="majorHAnsi"/>
        </w:rPr>
        <w:t xml:space="preserve">. </w:t>
      </w:r>
      <w:r w:rsidR="007C36ED" w:rsidRPr="007C36ED">
        <w:rPr>
          <w:rFonts w:asciiTheme="majorHAnsi" w:hAnsiTheme="majorHAnsi"/>
        </w:rPr>
        <w:t xml:space="preserve">Dz. U. </w:t>
      </w:r>
      <w:proofErr w:type="gramStart"/>
      <w:r w:rsidR="007C36ED" w:rsidRPr="007C36ED">
        <w:rPr>
          <w:rFonts w:asciiTheme="majorHAnsi" w:hAnsiTheme="majorHAnsi"/>
        </w:rPr>
        <w:t>z</w:t>
      </w:r>
      <w:proofErr w:type="gramEnd"/>
      <w:r w:rsidR="007C36ED" w:rsidRPr="007C36ED">
        <w:rPr>
          <w:rFonts w:asciiTheme="majorHAnsi" w:hAnsiTheme="majorHAnsi"/>
        </w:rPr>
        <w:t xml:space="preserve"> 2018 r. poz. 2188 ze zm.</w:t>
      </w:r>
      <w:r w:rsidR="001D1703" w:rsidRPr="00D65305">
        <w:rPr>
          <w:rFonts w:asciiTheme="majorHAnsi" w:hAnsiTheme="majorHAnsi"/>
        </w:rPr>
        <w:t xml:space="preserve">), osobiście, za pośrednictwem posłańca, faksu lub przy użyciu środków komunikacji elektronicznej w rozumieniu </w:t>
      </w:r>
      <w:hyperlink r:id="rId13" w:anchor="/dokument/16979921" w:history="1">
        <w:r w:rsidR="001D1703" w:rsidRPr="00D65305">
          <w:rPr>
            <w:rFonts w:asciiTheme="majorHAnsi" w:hAnsiTheme="majorHAnsi"/>
          </w:rPr>
          <w:t>ustawy</w:t>
        </w:r>
      </w:hyperlink>
      <w:r w:rsidR="001D1703" w:rsidRPr="00D65305">
        <w:rPr>
          <w:rFonts w:asciiTheme="majorHAnsi" w:hAnsiTheme="majorHAnsi"/>
        </w:rPr>
        <w:t xml:space="preserve"> z dnia 18 lipca 2002 </w:t>
      </w:r>
      <w:r w:rsidR="001D1703" w:rsidRPr="00297A36">
        <w:rPr>
          <w:rFonts w:asciiTheme="majorHAnsi" w:hAnsiTheme="majorHAnsi"/>
        </w:rPr>
        <w:t>r. o świadczeniu usług drogą elektroniczną (</w:t>
      </w:r>
      <w:proofErr w:type="spellStart"/>
      <w:r w:rsidR="005C1918" w:rsidRPr="00297A36">
        <w:rPr>
          <w:rFonts w:asciiTheme="majorHAnsi" w:hAnsiTheme="majorHAnsi"/>
        </w:rPr>
        <w:t>t.j</w:t>
      </w:r>
      <w:proofErr w:type="spellEnd"/>
      <w:r w:rsidR="005C1918" w:rsidRPr="00297A36">
        <w:rPr>
          <w:rFonts w:asciiTheme="majorHAnsi" w:hAnsiTheme="majorHAnsi"/>
        </w:rPr>
        <w:t xml:space="preserve">. </w:t>
      </w:r>
      <w:r w:rsidR="002A5A9A" w:rsidRPr="00297A36">
        <w:rPr>
          <w:rFonts w:asciiTheme="majorHAnsi" w:hAnsiTheme="majorHAnsi" w:cstheme="minorHAnsi"/>
        </w:rPr>
        <w:t xml:space="preserve">Dz. U. </w:t>
      </w:r>
      <w:proofErr w:type="gramStart"/>
      <w:r w:rsidR="002A5A9A" w:rsidRPr="00297A36">
        <w:rPr>
          <w:rFonts w:asciiTheme="majorHAnsi" w:hAnsiTheme="majorHAnsi" w:cstheme="minorHAnsi"/>
        </w:rPr>
        <w:t>z</w:t>
      </w:r>
      <w:proofErr w:type="gramEnd"/>
      <w:r w:rsidR="002A5A9A" w:rsidRPr="00297A36">
        <w:rPr>
          <w:rFonts w:asciiTheme="majorHAnsi" w:hAnsiTheme="majorHAnsi" w:cstheme="minorHAnsi"/>
        </w:rPr>
        <w:t xml:space="preserve"> 2019 r. poz. 123 ze zm.</w:t>
      </w:r>
      <w:r w:rsidR="001D1703" w:rsidRPr="00297A36">
        <w:rPr>
          <w:rFonts w:asciiTheme="majorHAnsi" w:hAnsiTheme="majorHAnsi"/>
        </w:rPr>
        <w:t>);</w:t>
      </w:r>
    </w:p>
    <w:p w:rsidR="00EF3DF1" w:rsidRPr="00D65305" w:rsidRDefault="00082C48" w:rsidP="00DD73BD">
      <w:pPr>
        <w:pStyle w:val="Akapitzlist"/>
        <w:numPr>
          <w:ilvl w:val="1"/>
          <w:numId w:val="31"/>
        </w:numPr>
        <w:shd w:val="clear" w:color="auto" w:fill="FFFFFF"/>
        <w:spacing w:line="360" w:lineRule="auto"/>
        <w:jc w:val="both"/>
        <w:rPr>
          <w:rFonts w:asciiTheme="majorHAnsi" w:hAnsiTheme="majorHAnsi"/>
        </w:rPr>
      </w:pPr>
      <w:r w:rsidRPr="00D65305">
        <w:rPr>
          <w:rFonts w:asciiTheme="majorHAnsi" w:hAnsiTheme="majorHAnsi"/>
        </w:rPr>
        <w:t>J</w:t>
      </w:r>
      <w:r w:rsidR="001D1703" w:rsidRPr="00D65305">
        <w:rPr>
          <w:rFonts w:asciiTheme="majorHAnsi" w:hAnsiTheme="majorHAnsi"/>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C4701" w:rsidRPr="00D65305" w:rsidRDefault="007C1593" w:rsidP="00DD73BD">
      <w:pPr>
        <w:pStyle w:val="Akapitzlist"/>
        <w:numPr>
          <w:ilvl w:val="1"/>
          <w:numId w:val="31"/>
        </w:numPr>
        <w:shd w:val="clear" w:color="auto" w:fill="FFFFFF"/>
        <w:spacing w:line="360" w:lineRule="auto"/>
        <w:jc w:val="both"/>
        <w:rPr>
          <w:rFonts w:asciiTheme="majorHAnsi" w:hAnsiTheme="majorHAnsi"/>
        </w:rPr>
      </w:pPr>
      <w:r w:rsidRPr="00D65305">
        <w:rPr>
          <w:rFonts w:asciiTheme="majorHAnsi" w:hAnsiTheme="majorHAnsi"/>
        </w:rPr>
        <w:t>O</w:t>
      </w:r>
      <w:r w:rsidR="001D1703" w:rsidRPr="00D65305">
        <w:rPr>
          <w:rFonts w:asciiTheme="majorHAnsi" w:hAnsiTheme="majorHAnsi"/>
        </w:rPr>
        <w:t>ferty w postępowaniu o udzielenie zamówienia publicznego składa się pod rygorem nieważności w formie pisemnej</w:t>
      </w:r>
      <w:r w:rsidR="00646B92" w:rsidRPr="00D65305">
        <w:rPr>
          <w:rFonts w:asciiTheme="majorHAnsi" w:hAnsiTheme="majorHAnsi"/>
        </w:rPr>
        <w:t>.</w:t>
      </w:r>
    </w:p>
    <w:p w:rsidR="006336EC" w:rsidRPr="00D65305" w:rsidRDefault="006336EC" w:rsidP="00DD73BD">
      <w:pPr>
        <w:pStyle w:val="Akapitzlist"/>
        <w:numPr>
          <w:ilvl w:val="2"/>
          <w:numId w:val="28"/>
        </w:numPr>
        <w:shd w:val="clear" w:color="auto" w:fill="FFFFFF"/>
        <w:spacing w:line="360" w:lineRule="auto"/>
        <w:ind w:left="426"/>
        <w:jc w:val="both"/>
        <w:rPr>
          <w:rFonts w:asciiTheme="majorHAnsi" w:hAnsiTheme="majorHAnsi"/>
        </w:rPr>
      </w:pPr>
      <w:r w:rsidRPr="00D65305">
        <w:rPr>
          <w:rFonts w:asciiTheme="majorHAnsi" w:hAnsiTheme="majorHAnsi"/>
        </w:rPr>
        <w:t xml:space="preserve">Ze strony zamawiającego osobą uprawnioną do porozumiewania się z wykonawcami </w:t>
      </w:r>
      <w:proofErr w:type="gramStart"/>
      <w:r w:rsidRPr="00D65305">
        <w:rPr>
          <w:rFonts w:asciiTheme="majorHAnsi" w:hAnsiTheme="majorHAnsi"/>
        </w:rPr>
        <w:t>oraz  do</w:t>
      </w:r>
      <w:proofErr w:type="gramEnd"/>
      <w:r w:rsidRPr="00D65305">
        <w:rPr>
          <w:rFonts w:asciiTheme="majorHAnsi" w:hAnsiTheme="majorHAnsi"/>
        </w:rPr>
        <w:t xml:space="preserve"> potwierdzania wpływu oświadczeń, wniosków, zawiadomień oraz informacji przekazanych jest:</w:t>
      </w:r>
    </w:p>
    <w:p w:rsidR="009913C0" w:rsidRPr="00D65305" w:rsidRDefault="00AD6D36" w:rsidP="009913C0">
      <w:pPr>
        <w:pStyle w:val="Akapitzlist"/>
        <w:shd w:val="clear" w:color="auto" w:fill="FFFFFF"/>
        <w:spacing w:line="360" w:lineRule="auto"/>
        <w:ind w:left="426"/>
        <w:jc w:val="both"/>
        <w:rPr>
          <w:rFonts w:asciiTheme="majorHAnsi" w:hAnsiTheme="majorHAnsi"/>
        </w:rPr>
      </w:pPr>
      <w:r w:rsidRPr="00D65305">
        <w:rPr>
          <w:rFonts w:asciiTheme="majorHAnsi" w:hAnsiTheme="majorHAnsi"/>
        </w:rPr>
        <w:t xml:space="preserve">Jakub </w:t>
      </w:r>
      <w:proofErr w:type="spellStart"/>
      <w:r w:rsidRPr="00D65305">
        <w:rPr>
          <w:rFonts w:asciiTheme="majorHAnsi" w:hAnsiTheme="majorHAnsi"/>
        </w:rPr>
        <w:t>Litke</w:t>
      </w:r>
      <w:proofErr w:type="spellEnd"/>
    </w:p>
    <w:p w:rsidR="00A71BBC" w:rsidRPr="00D65305" w:rsidRDefault="00A71BBC" w:rsidP="00A71BBC">
      <w:pPr>
        <w:pStyle w:val="Akapitzlist"/>
        <w:shd w:val="clear" w:color="auto" w:fill="FFFFFF"/>
        <w:spacing w:line="360" w:lineRule="auto"/>
        <w:ind w:left="426"/>
        <w:jc w:val="both"/>
        <w:rPr>
          <w:rFonts w:asciiTheme="majorHAnsi" w:hAnsiTheme="majorHAnsi"/>
        </w:rPr>
      </w:pPr>
      <w:r w:rsidRPr="00D65305">
        <w:rPr>
          <w:rFonts w:asciiTheme="majorHAnsi" w:hAnsiTheme="majorHAnsi"/>
        </w:rPr>
        <w:t xml:space="preserve">Zakład Gospodarki Komunalnej </w:t>
      </w:r>
    </w:p>
    <w:p w:rsidR="00A71BBC" w:rsidRPr="00D65305" w:rsidRDefault="00D90F30" w:rsidP="00A71BBC">
      <w:pPr>
        <w:pStyle w:val="Akapitzlist"/>
        <w:shd w:val="clear" w:color="auto" w:fill="FFFFFF"/>
        <w:spacing w:line="360" w:lineRule="auto"/>
        <w:ind w:left="426"/>
        <w:jc w:val="both"/>
        <w:rPr>
          <w:rFonts w:asciiTheme="majorHAnsi" w:hAnsiTheme="majorHAnsi"/>
        </w:rPr>
      </w:pPr>
      <w:r>
        <w:rPr>
          <w:rFonts w:asciiTheme="majorHAnsi" w:hAnsiTheme="majorHAnsi"/>
        </w:rPr>
        <w:t>u</w:t>
      </w:r>
      <w:r w:rsidR="00A71BBC" w:rsidRPr="00D65305">
        <w:rPr>
          <w:rFonts w:asciiTheme="majorHAnsi" w:hAnsiTheme="majorHAnsi"/>
        </w:rPr>
        <w:t xml:space="preserve">l. </w:t>
      </w:r>
      <w:r w:rsidR="004E58DB">
        <w:rPr>
          <w:rFonts w:asciiTheme="majorHAnsi" w:hAnsiTheme="majorHAnsi"/>
        </w:rPr>
        <w:t>Wiosny Ludów 3</w:t>
      </w:r>
      <w:r w:rsidR="00A71BBC" w:rsidRPr="00D65305">
        <w:rPr>
          <w:rFonts w:asciiTheme="majorHAnsi" w:hAnsiTheme="majorHAnsi"/>
        </w:rPr>
        <w:t>,</w:t>
      </w:r>
    </w:p>
    <w:p w:rsidR="00A71BBC" w:rsidRPr="00D65305" w:rsidRDefault="00A71BBC" w:rsidP="00A71BBC">
      <w:pPr>
        <w:pStyle w:val="Akapitzlist"/>
        <w:shd w:val="clear" w:color="auto" w:fill="FFFFFF"/>
        <w:spacing w:line="360" w:lineRule="auto"/>
        <w:ind w:left="426"/>
        <w:jc w:val="both"/>
        <w:rPr>
          <w:rFonts w:asciiTheme="majorHAnsi" w:hAnsiTheme="majorHAnsi"/>
        </w:rPr>
      </w:pPr>
      <w:r w:rsidRPr="00D65305">
        <w:rPr>
          <w:rFonts w:asciiTheme="majorHAnsi" w:hAnsiTheme="majorHAnsi"/>
        </w:rPr>
        <w:t>63-000 Środa Wielkopolska,</w:t>
      </w:r>
    </w:p>
    <w:p w:rsidR="00A71BBC" w:rsidRPr="005C1918" w:rsidRDefault="00AD6D36" w:rsidP="009913C0">
      <w:pPr>
        <w:pStyle w:val="Akapitzlist"/>
        <w:shd w:val="clear" w:color="auto" w:fill="FFFFFF"/>
        <w:spacing w:line="360" w:lineRule="auto"/>
        <w:ind w:left="426"/>
        <w:jc w:val="both"/>
        <w:rPr>
          <w:rFonts w:asciiTheme="majorHAnsi" w:hAnsiTheme="majorHAnsi"/>
          <w:lang w:val="en-US"/>
        </w:rPr>
      </w:pPr>
      <w:r w:rsidRPr="005C1918">
        <w:rPr>
          <w:rFonts w:asciiTheme="majorHAnsi" w:hAnsiTheme="majorHAnsi"/>
          <w:lang w:val="en-US"/>
        </w:rPr>
        <w:t xml:space="preserve">tel. 61-28-702-55 </w:t>
      </w:r>
    </w:p>
    <w:p w:rsidR="003D1CBB" w:rsidRPr="005C1918" w:rsidRDefault="00AD6D36" w:rsidP="009913C0">
      <w:pPr>
        <w:pStyle w:val="Akapitzlist"/>
        <w:shd w:val="clear" w:color="auto" w:fill="FFFFFF"/>
        <w:spacing w:line="360" w:lineRule="auto"/>
        <w:ind w:left="426"/>
        <w:jc w:val="both"/>
        <w:rPr>
          <w:rFonts w:asciiTheme="majorHAnsi" w:hAnsiTheme="majorHAnsi"/>
          <w:lang w:val="en-US"/>
        </w:rPr>
      </w:pPr>
      <w:r w:rsidRPr="005C1918">
        <w:rPr>
          <w:rFonts w:asciiTheme="majorHAnsi" w:hAnsiTheme="majorHAnsi"/>
          <w:lang w:val="en-US"/>
        </w:rPr>
        <w:t>e-mail: biuro@zgk-sroda.pl</w:t>
      </w:r>
    </w:p>
    <w:p w:rsidR="006336EC" w:rsidRPr="00D65305" w:rsidRDefault="006336EC" w:rsidP="00DD73BD">
      <w:pPr>
        <w:pStyle w:val="Akapitzlist"/>
        <w:numPr>
          <w:ilvl w:val="2"/>
          <w:numId w:val="28"/>
        </w:numPr>
        <w:shd w:val="clear" w:color="auto" w:fill="FFFFFF"/>
        <w:spacing w:line="360" w:lineRule="auto"/>
        <w:ind w:left="426"/>
        <w:jc w:val="both"/>
        <w:rPr>
          <w:rFonts w:asciiTheme="majorHAnsi" w:hAnsiTheme="majorHAnsi"/>
          <w:bCs/>
        </w:rPr>
      </w:pPr>
      <w:r w:rsidRPr="00D65305">
        <w:rPr>
          <w:rFonts w:asciiTheme="majorHAnsi" w:hAnsiTheme="majorHAnsi"/>
          <w:bCs/>
        </w:rPr>
        <w:t>Wyjaśnianie treści SIWZ</w:t>
      </w:r>
    </w:p>
    <w:p w:rsidR="006336EC" w:rsidRPr="00D65305" w:rsidRDefault="006336EC" w:rsidP="00DD73BD">
      <w:pPr>
        <w:pStyle w:val="Akapitzlist"/>
        <w:numPr>
          <w:ilvl w:val="2"/>
          <w:numId w:val="2"/>
        </w:numPr>
        <w:autoSpaceDE w:val="0"/>
        <w:autoSpaceDN w:val="0"/>
        <w:adjustRightInd w:val="0"/>
        <w:spacing w:line="360" w:lineRule="auto"/>
        <w:ind w:left="1134" w:hanging="425"/>
        <w:jc w:val="both"/>
        <w:rPr>
          <w:rFonts w:asciiTheme="majorHAnsi" w:hAnsiTheme="majorHAnsi"/>
        </w:rPr>
      </w:pPr>
      <w:r w:rsidRPr="00D65305">
        <w:rPr>
          <w:rFonts w:asciiTheme="majorHAnsi" w:hAnsiTheme="majorHAnsi"/>
        </w:rPr>
        <w:t xml:space="preserve">Zamawiający zobowiązany jest niezwłocznie udzielić wyjaśnień treści SIWZ, jednak nie później niż na </w:t>
      </w:r>
      <w:r w:rsidR="003D1CBB" w:rsidRPr="00D65305">
        <w:rPr>
          <w:rFonts w:asciiTheme="majorHAnsi" w:hAnsiTheme="majorHAnsi"/>
        </w:rPr>
        <w:t>2</w:t>
      </w:r>
      <w:r w:rsidRPr="00D65305">
        <w:rPr>
          <w:rFonts w:asciiTheme="majorHAnsi" w:hAnsiTheme="majorHAnsi"/>
        </w:rPr>
        <w:t xml:space="preserve"> dni przed upływem terminu składania ofert, pod warunkiem</w:t>
      </w:r>
      <w:r w:rsidR="00BF36B9" w:rsidRPr="00D65305">
        <w:rPr>
          <w:rFonts w:asciiTheme="majorHAnsi" w:hAnsiTheme="majorHAnsi"/>
        </w:rPr>
        <w:t>,</w:t>
      </w:r>
      <w:r w:rsidRPr="00D65305">
        <w:rPr>
          <w:rFonts w:asciiTheme="majorHAnsi" w:hAnsiTheme="majorHAnsi"/>
        </w:rPr>
        <w:t xml:space="preserve">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warunków zamówienia.</w:t>
      </w:r>
    </w:p>
    <w:p w:rsidR="006336EC" w:rsidRPr="00D65305" w:rsidRDefault="006336EC" w:rsidP="00DD73BD">
      <w:pPr>
        <w:pStyle w:val="Akapitzlist"/>
        <w:numPr>
          <w:ilvl w:val="2"/>
          <w:numId w:val="2"/>
        </w:numPr>
        <w:autoSpaceDE w:val="0"/>
        <w:autoSpaceDN w:val="0"/>
        <w:adjustRightInd w:val="0"/>
        <w:spacing w:line="360" w:lineRule="auto"/>
        <w:ind w:left="1134" w:hanging="425"/>
        <w:jc w:val="both"/>
        <w:rPr>
          <w:rFonts w:asciiTheme="majorHAnsi" w:hAnsiTheme="majorHAnsi"/>
        </w:rPr>
      </w:pPr>
      <w:r w:rsidRPr="00D65305">
        <w:rPr>
          <w:rFonts w:asciiTheme="majorHAnsi" w:hAnsiTheme="majorHAnsi"/>
        </w:rPr>
        <w:t>Treść zapytań wraz z wyjaśnieniami Zamawiający przekazuje Wykonawcom, którym przekazał SIWZ, bez ujawniania źródła zapytania oraz zamieszcza na stronie internetowej http://</w:t>
      </w:r>
      <w:r w:rsidR="00DF0A81" w:rsidRPr="00D65305">
        <w:rPr>
          <w:rFonts w:asciiTheme="majorHAnsi" w:hAnsiTheme="majorHAnsi"/>
        </w:rPr>
        <w:t>www.</w:t>
      </w:r>
      <w:hyperlink r:id="rId14" w:history="1">
        <w:r w:rsidR="008D3D64" w:rsidRPr="00D65305">
          <w:rPr>
            <w:rFonts w:asciiTheme="majorHAnsi" w:hAnsiTheme="majorHAnsi"/>
          </w:rPr>
          <w:t>zgk.sroda.pl</w:t>
        </w:r>
      </w:hyperlink>
    </w:p>
    <w:p w:rsidR="00F22100" w:rsidRPr="00D65305" w:rsidRDefault="00F22100" w:rsidP="00B94DA7">
      <w:pPr>
        <w:numPr>
          <w:ilvl w:val="0"/>
          <w:numId w:val="56"/>
        </w:numPr>
        <w:tabs>
          <w:tab w:val="clear" w:pos="471"/>
        </w:tabs>
        <w:autoSpaceDE w:val="0"/>
        <w:autoSpaceDN w:val="0"/>
        <w:adjustRightInd w:val="0"/>
        <w:spacing w:line="360" w:lineRule="auto"/>
        <w:ind w:left="426"/>
        <w:jc w:val="both"/>
        <w:rPr>
          <w:rFonts w:asciiTheme="majorHAnsi" w:hAnsiTheme="majorHAnsi"/>
        </w:rPr>
      </w:pPr>
      <w:r w:rsidRPr="00D65305">
        <w:rPr>
          <w:rFonts w:asciiTheme="majorHAnsi" w:eastAsia="Times New Roman" w:hAnsiTheme="majorHAnsi" w:cs="Times New Roman"/>
          <w:bCs/>
          <w:lang w:eastAsia="pl-PL"/>
        </w:rPr>
        <w:t>W uzasadnionych przypadkach zamawiający może przed upływem terminu składania ofert</w:t>
      </w:r>
      <w:r w:rsidRPr="00D65305">
        <w:rPr>
          <w:rFonts w:asciiTheme="majorHAnsi" w:hAnsiTheme="majorHAnsi"/>
        </w:rPr>
        <w:t xml:space="preserve"> zmienić treść specyfikacji istotnych warunków zamówienia. Dokonaną zmianę treści specyfikacji zamawiający udostępnia na stronie internetowej, chyba że specyfikacja nie podlega udostępnieniu na stronie internetowej. Przepis </w:t>
      </w:r>
      <w:hyperlink r:id="rId15" w:history="1">
        <w:r w:rsidRPr="00D65305">
          <w:rPr>
            <w:rFonts w:asciiTheme="majorHAnsi" w:hAnsiTheme="majorHAnsi"/>
          </w:rPr>
          <w:t>art. 37 ust. 5</w:t>
        </w:r>
      </w:hyperlink>
      <w:r w:rsidR="008D655A" w:rsidRPr="00D65305">
        <w:rPr>
          <w:rFonts w:asciiTheme="majorHAnsi" w:hAnsiTheme="majorHAnsi"/>
        </w:rPr>
        <w:t xml:space="preserve"> ustawy </w:t>
      </w:r>
      <w:proofErr w:type="spellStart"/>
      <w:r w:rsidR="008D655A" w:rsidRPr="00D65305">
        <w:rPr>
          <w:rFonts w:asciiTheme="majorHAnsi" w:hAnsiTheme="majorHAnsi"/>
        </w:rPr>
        <w:t>Pzp</w:t>
      </w:r>
      <w:proofErr w:type="spellEnd"/>
      <w:r w:rsidR="002D389C">
        <w:rPr>
          <w:rFonts w:asciiTheme="majorHAnsi" w:hAnsiTheme="majorHAnsi"/>
        </w:rPr>
        <w:t xml:space="preserve"> </w:t>
      </w:r>
      <w:r w:rsidRPr="00D65305">
        <w:rPr>
          <w:rFonts w:asciiTheme="majorHAnsi" w:hAnsiTheme="majorHAnsi"/>
        </w:rPr>
        <w:t>stosuje się odpowiednio.</w:t>
      </w:r>
    </w:p>
    <w:p w:rsidR="00D86632" w:rsidRPr="00D65305" w:rsidRDefault="006336EC" w:rsidP="00DD73BD">
      <w:pPr>
        <w:pStyle w:val="Nagwek1"/>
        <w:numPr>
          <w:ilvl w:val="0"/>
          <w:numId w:val="43"/>
        </w:numPr>
        <w:rPr>
          <w:szCs w:val="22"/>
        </w:rPr>
      </w:pPr>
      <w:bookmarkStart w:id="46" w:name="_Toc474340392"/>
      <w:r w:rsidRPr="00D65305">
        <w:rPr>
          <w:szCs w:val="22"/>
        </w:rPr>
        <w:lastRenderedPageBreak/>
        <w:t>Wymagania dotyczące wadium</w:t>
      </w:r>
      <w:bookmarkEnd w:id="46"/>
    </w:p>
    <w:p w:rsidR="00580D84" w:rsidRPr="00D65305" w:rsidRDefault="00580D84" w:rsidP="00580D84">
      <w:pPr>
        <w:autoSpaceDE w:val="0"/>
        <w:autoSpaceDN w:val="0"/>
        <w:adjustRightInd w:val="0"/>
        <w:spacing w:line="360" w:lineRule="auto"/>
        <w:ind w:left="426"/>
        <w:jc w:val="both"/>
        <w:rPr>
          <w:rFonts w:asciiTheme="majorHAnsi" w:hAnsiTheme="majorHAnsi"/>
        </w:rPr>
      </w:pPr>
      <w:r w:rsidRPr="00D65305">
        <w:rPr>
          <w:rFonts w:asciiTheme="majorHAnsi" w:hAnsiTheme="majorHAnsi"/>
        </w:rPr>
        <w:t>Zamawiający nie wymaga wniesienia wadium.</w:t>
      </w:r>
    </w:p>
    <w:p w:rsidR="006336EC" w:rsidRPr="00D65305" w:rsidRDefault="006336EC" w:rsidP="00DD73BD">
      <w:pPr>
        <w:pStyle w:val="Nagwek1"/>
        <w:numPr>
          <w:ilvl w:val="0"/>
          <w:numId w:val="43"/>
        </w:numPr>
        <w:rPr>
          <w:szCs w:val="22"/>
        </w:rPr>
      </w:pPr>
      <w:bookmarkStart w:id="47" w:name="_Toc474340393"/>
      <w:r w:rsidRPr="00D65305">
        <w:rPr>
          <w:szCs w:val="22"/>
        </w:rPr>
        <w:t>Termin związania ofertą</w:t>
      </w:r>
      <w:bookmarkEnd w:id="47"/>
    </w:p>
    <w:p w:rsidR="006336EC" w:rsidRPr="00D65305" w:rsidRDefault="006336EC" w:rsidP="00FC49E3">
      <w:pPr>
        <w:autoSpaceDE w:val="0"/>
        <w:autoSpaceDN w:val="0"/>
        <w:adjustRightInd w:val="0"/>
        <w:spacing w:line="360" w:lineRule="auto"/>
        <w:ind w:left="360"/>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Składaj</w:t>
      </w:r>
      <w:r w:rsidRPr="00D65305">
        <w:rPr>
          <w:rFonts w:asciiTheme="majorHAnsi" w:eastAsia="TimesNewRoman" w:hAnsiTheme="majorHAnsi" w:cs="Times New Roman"/>
          <w:lang w:eastAsia="pl-PL"/>
        </w:rPr>
        <w:t>ą</w:t>
      </w:r>
      <w:r w:rsidRPr="00D65305">
        <w:rPr>
          <w:rFonts w:asciiTheme="majorHAnsi" w:eastAsia="Times New Roman" w:hAnsiTheme="majorHAnsi" w:cs="Times New Roman"/>
          <w:lang w:eastAsia="pl-PL"/>
        </w:rPr>
        <w:t>cy ofert</w:t>
      </w:r>
      <w:r w:rsidRPr="00D65305">
        <w:rPr>
          <w:rFonts w:asciiTheme="majorHAnsi" w:eastAsia="TimesNewRoman" w:hAnsiTheme="majorHAnsi" w:cs="Times New Roman"/>
          <w:lang w:eastAsia="pl-PL"/>
        </w:rPr>
        <w:t xml:space="preserve">ę </w:t>
      </w:r>
      <w:r w:rsidRPr="00D65305">
        <w:rPr>
          <w:rFonts w:asciiTheme="majorHAnsi" w:eastAsia="Times New Roman" w:hAnsiTheme="majorHAnsi" w:cs="Times New Roman"/>
          <w:lang w:eastAsia="pl-PL"/>
        </w:rPr>
        <w:t>pozostaje ni</w:t>
      </w:r>
      <w:r w:rsidRPr="00D65305">
        <w:rPr>
          <w:rFonts w:asciiTheme="majorHAnsi" w:eastAsia="TimesNewRoman" w:hAnsiTheme="majorHAnsi" w:cs="Times New Roman"/>
          <w:lang w:eastAsia="pl-PL"/>
        </w:rPr>
        <w:t xml:space="preserve">ą </w:t>
      </w:r>
      <w:r w:rsidRPr="00D65305">
        <w:rPr>
          <w:rFonts w:asciiTheme="majorHAnsi" w:eastAsia="Times New Roman" w:hAnsiTheme="majorHAnsi" w:cs="Times New Roman"/>
          <w:lang w:eastAsia="pl-PL"/>
        </w:rPr>
        <w:t>zwi</w:t>
      </w:r>
      <w:r w:rsidRPr="00D65305">
        <w:rPr>
          <w:rFonts w:asciiTheme="majorHAnsi" w:eastAsia="TimesNewRoman" w:hAnsiTheme="majorHAnsi" w:cs="Times New Roman"/>
          <w:lang w:eastAsia="pl-PL"/>
        </w:rPr>
        <w:t>ą</w:t>
      </w:r>
      <w:r w:rsidRPr="00D65305">
        <w:rPr>
          <w:rFonts w:asciiTheme="majorHAnsi" w:eastAsia="Times New Roman" w:hAnsiTheme="majorHAnsi" w:cs="Times New Roman"/>
          <w:lang w:eastAsia="pl-PL"/>
        </w:rPr>
        <w:t xml:space="preserve">zany na okres </w:t>
      </w:r>
      <w:r w:rsidR="00AE06C5" w:rsidRPr="00D65305">
        <w:rPr>
          <w:rFonts w:asciiTheme="majorHAnsi" w:eastAsia="Times New Roman" w:hAnsiTheme="majorHAnsi" w:cs="Times New Roman"/>
          <w:lang w:eastAsia="pl-PL"/>
        </w:rPr>
        <w:t>3</w:t>
      </w:r>
      <w:r w:rsidRPr="00D65305">
        <w:rPr>
          <w:rFonts w:asciiTheme="majorHAnsi" w:eastAsia="Times New Roman" w:hAnsiTheme="majorHAnsi" w:cs="Times New Roman"/>
          <w:lang w:eastAsia="pl-PL"/>
        </w:rPr>
        <w:t>0 dni kalendarzowych od daty upływu terminu składania ofert.</w:t>
      </w:r>
    </w:p>
    <w:p w:rsidR="006336EC" w:rsidRPr="00D65305" w:rsidRDefault="006336EC" w:rsidP="00DD73BD">
      <w:pPr>
        <w:pStyle w:val="Nagwek1"/>
        <w:numPr>
          <w:ilvl w:val="0"/>
          <w:numId w:val="43"/>
        </w:numPr>
        <w:rPr>
          <w:szCs w:val="22"/>
        </w:rPr>
      </w:pPr>
      <w:bookmarkStart w:id="48" w:name="_Toc474340394"/>
      <w:r w:rsidRPr="00D65305">
        <w:rPr>
          <w:szCs w:val="22"/>
        </w:rPr>
        <w:t>Opis sposobu przygotowania ofert</w:t>
      </w:r>
      <w:bookmarkEnd w:id="48"/>
    </w:p>
    <w:p w:rsidR="006336EC" w:rsidRPr="00D65305" w:rsidRDefault="006336EC" w:rsidP="00DD73BD">
      <w:pPr>
        <w:numPr>
          <w:ilvl w:val="0"/>
          <w:numId w:val="3"/>
        </w:numPr>
        <w:spacing w:line="360" w:lineRule="auto"/>
        <w:ind w:left="470" w:hanging="357"/>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Przygotowanie oferty:</w:t>
      </w:r>
    </w:p>
    <w:p w:rsidR="00A336A3" w:rsidRPr="00D65305" w:rsidRDefault="006336EC" w:rsidP="00DD73BD">
      <w:pPr>
        <w:numPr>
          <w:ilvl w:val="0"/>
          <w:numId w:val="15"/>
        </w:numPr>
        <w:spacing w:line="360" w:lineRule="auto"/>
        <w:ind w:left="993" w:hanging="425"/>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oferta musi być sporządzona w języku polskim, pismem czytelnym,</w:t>
      </w:r>
      <w:r w:rsidR="00A336A3" w:rsidRPr="00D65305">
        <w:rPr>
          <w:rFonts w:asciiTheme="majorHAnsi" w:hAnsiTheme="majorHAnsi"/>
        </w:rPr>
        <w:t xml:space="preserve"> pod rygorem nieważności w formie pisemnej</w:t>
      </w:r>
      <w:r w:rsidR="004F5BA4" w:rsidRPr="00D65305">
        <w:rPr>
          <w:rFonts w:asciiTheme="majorHAnsi" w:hAnsiTheme="majorHAnsi"/>
        </w:rPr>
        <w:t>,</w:t>
      </w:r>
    </w:p>
    <w:p w:rsidR="004125B7" w:rsidRPr="00D65305" w:rsidRDefault="006336EC" w:rsidP="00DD73BD">
      <w:pPr>
        <w:numPr>
          <w:ilvl w:val="0"/>
          <w:numId w:val="15"/>
        </w:numPr>
        <w:spacing w:line="360" w:lineRule="auto"/>
        <w:ind w:left="993" w:hanging="425"/>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koszty związane z przygotowaniem oferty ponosi składający ofertę,</w:t>
      </w:r>
    </w:p>
    <w:p w:rsidR="004125B7" w:rsidRPr="00D65305" w:rsidRDefault="006336EC" w:rsidP="00DD73BD">
      <w:pPr>
        <w:numPr>
          <w:ilvl w:val="0"/>
          <w:numId w:val="15"/>
        </w:numPr>
        <w:spacing w:line="360" w:lineRule="auto"/>
        <w:ind w:left="993" w:hanging="425"/>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Wykonawca może złożyć w prowadzonym postępowaniu wyłącznie jedną ofertę,</w:t>
      </w:r>
    </w:p>
    <w:p w:rsidR="000D4401" w:rsidRPr="00D65305" w:rsidRDefault="006336EC" w:rsidP="00DD73BD">
      <w:pPr>
        <w:numPr>
          <w:ilvl w:val="0"/>
          <w:numId w:val="15"/>
        </w:numPr>
        <w:spacing w:line="360" w:lineRule="auto"/>
        <w:ind w:left="993" w:hanging="425"/>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oferta powinna być podpisania przez osobę upoważnioną do reprezentowania Wykonawcy, zgodnie z formą reprezentacji Wykonawcy określoną w rejestrze lub w innym dokumencie, właściwym dla formy organizacyjnej Wykonawcy albo przez uprawni</w:t>
      </w:r>
      <w:r w:rsidR="007835FB" w:rsidRPr="00D65305">
        <w:rPr>
          <w:rFonts w:asciiTheme="majorHAnsi" w:eastAsia="Times New Roman" w:hAnsiTheme="majorHAnsi" w:cs="Times New Roman"/>
          <w:lang w:eastAsia="pl-PL"/>
        </w:rPr>
        <w:t>onego przedstawiciela Wykonawcy,</w:t>
      </w:r>
    </w:p>
    <w:p w:rsidR="004125B7" w:rsidRPr="00D65305" w:rsidRDefault="006336EC" w:rsidP="00DD73BD">
      <w:pPr>
        <w:numPr>
          <w:ilvl w:val="0"/>
          <w:numId w:val="15"/>
        </w:numPr>
        <w:spacing w:line="360" w:lineRule="auto"/>
        <w:ind w:left="993" w:hanging="425"/>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rsidR="004125B7" w:rsidRPr="00D65305" w:rsidRDefault="006336EC" w:rsidP="00DD73BD">
      <w:pPr>
        <w:numPr>
          <w:ilvl w:val="0"/>
          <w:numId w:val="15"/>
        </w:numPr>
        <w:spacing w:line="360" w:lineRule="auto"/>
        <w:ind w:left="993" w:hanging="425"/>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oferta powinna zawierać wszystkie wymagane dokumenty, oświadczenia i załączniki, o których mowa w treści niniejszej specyfikacji,</w:t>
      </w:r>
    </w:p>
    <w:p w:rsidR="004125B7" w:rsidRPr="00D65305" w:rsidRDefault="006336EC" w:rsidP="00DD73BD">
      <w:pPr>
        <w:numPr>
          <w:ilvl w:val="0"/>
          <w:numId w:val="15"/>
        </w:numPr>
        <w:spacing w:line="360" w:lineRule="auto"/>
        <w:ind w:left="993" w:hanging="425"/>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dokumenty powinny być sporządzone zgodnie z zaleceniami oraz przedstawionymi przez Zamawiającego wzorcami – załącznikami, a w szczególności zawierać wszystkie informacje oraz dane,</w:t>
      </w:r>
    </w:p>
    <w:p w:rsidR="004125B7" w:rsidRPr="00D65305" w:rsidRDefault="006336EC" w:rsidP="00DD73BD">
      <w:pPr>
        <w:numPr>
          <w:ilvl w:val="0"/>
          <w:numId w:val="15"/>
        </w:numPr>
        <w:spacing w:line="360" w:lineRule="auto"/>
        <w:ind w:left="993" w:hanging="425"/>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wszelkie poprawki lub zmiany treści naniesione przez Wykonawcę muszą być parafowane przez osobę (osoby) podpisującą (podpisujące) ofertę.</w:t>
      </w:r>
    </w:p>
    <w:p w:rsidR="004125B7" w:rsidRPr="00D65305" w:rsidRDefault="006336EC" w:rsidP="00DD73BD">
      <w:pPr>
        <w:numPr>
          <w:ilvl w:val="0"/>
          <w:numId w:val="15"/>
        </w:numPr>
        <w:spacing w:line="360" w:lineRule="auto"/>
        <w:ind w:left="993" w:hanging="425"/>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strony oferty powinny być trwale ze sobą połączone,</w:t>
      </w:r>
    </w:p>
    <w:p w:rsidR="006336EC" w:rsidRPr="00D65305" w:rsidRDefault="006336EC" w:rsidP="00DD73BD">
      <w:pPr>
        <w:numPr>
          <w:ilvl w:val="0"/>
          <w:numId w:val="15"/>
        </w:numPr>
        <w:spacing w:line="360" w:lineRule="auto"/>
        <w:ind w:left="993" w:hanging="425"/>
        <w:jc w:val="both"/>
        <w:rPr>
          <w:rFonts w:asciiTheme="majorHAnsi" w:eastAsia="Times New Roman" w:hAnsiTheme="majorHAnsi" w:cs="Times New Roman"/>
          <w:lang w:eastAsia="pl-PL"/>
        </w:rPr>
      </w:pPr>
      <w:r w:rsidRPr="00D65305">
        <w:rPr>
          <w:rFonts w:asciiTheme="majorHAnsi" w:eastAsia="Times New Roman" w:hAnsiTheme="majorHAnsi" w:cs="Times New Roman"/>
          <w:bCs/>
          <w:lang w:eastAsia="pl-PL"/>
        </w:rPr>
        <w:t>informacje stanowiące tajemnice przedsiębiorstwa w rozumieniu przepisów o zwalczaniu nieuczciwej konkurencji:</w:t>
      </w:r>
    </w:p>
    <w:p w:rsidR="00A867C0" w:rsidRPr="00D65305" w:rsidRDefault="006336EC" w:rsidP="00DD73BD">
      <w:pPr>
        <w:pStyle w:val="Akapitzlist"/>
        <w:numPr>
          <w:ilvl w:val="0"/>
          <w:numId w:val="22"/>
        </w:numPr>
        <w:autoSpaceDE w:val="0"/>
        <w:autoSpaceDN w:val="0"/>
        <w:adjustRightInd w:val="0"/>
        <w:spacing w:line="360" w:lineRule="auto"/>
        <w:ind w:left="1418" w:hanging="425"/>
        <w:jc w:val="both"/>
        <w:rPr>
          <w:rFonts w:asciiTheme="majorHAnsi" w:hAnsiTheme="majorHAnsi"/>
        </w:rPr>
      </w:pPr>
      <w:r w:rsidRPr="00D65305">
        <w:rPr>
          <w:rFonts w:asciiTheme="majorHAnsi" w:hAnsiTheme="majorHAnsi"/>
        </w:rPr>
        <w:t>Oferty są jawne od chwili ich otwarcia.</w:t>
      </w:r>
      <w:bookmarkStart w:id="49" w:name="mip33166875"/>
      <w:bookmarkEnd w:id="49"/>
    </w:p>
    <w:p w:rsidR="00474398" w:rsidRPr="00D65305" w:rsidRDefault="00474398" w:rsidP="00DD73BD">
      <w:pPr>
        <w:pStyle w:val="Akapitzlist"/>
        <w:numPr>
          <w:ilvl w:val="0"/>
          <w:numId w:val="22"/>
        </w:numPr>
        <w:autoSpaceDE w:val="0"/>
        <w:autoSpaceDN w:val="0"/>
        <w:adjustRightInd w:val="0"/>
        <w:spacing w:line="360" w:lineRule="auto"/>
        <w:ind w:left="1418" w:hanging="425"/>
        <w:jc w:val="both"/>
        <w:rPr>
          <w:rFonts w:asciiTheme="majorHAnsi" w:hAnsiTheme="majorHAnsi"/>
        </w:rPr>
      </w:pPr>
      <w:r w:rsidRPr="00D65305">
        <w:rPr>
          <w:rFonts w:asciiTheme="majorHAnsi" w:hAnsiTheme="majorHAnsi"/>
        </w:rPr>
        <w:t>Nie ujawnia się informacji stanowiących tajemnicę przedsiębiorstwa w rozumieniu przepisów o zwalczaniu nieuczciwej konkurencji, jeżeli wykonawca, nie później</w:t>
      </w:r>
      <w:r w:rsidR="00C5733D" w:rsidRPr="00D65305">
        <w:rPr>
          <w:rFonts w:asciiTheme="majorHAnsi" w:hAnsiTheme="majorHAnsi"/>
        </w:rPr>
        <w:t xml:space="preserve"> niż w terminie składania ofert</w:t>
      </w:r>
      <w:r w:rsidRPr="00D65305">
        <w:rPr>
          <w:rFonts w:asciiTheme="majorHAnsi" w:hAnsiTheme="majorHAnsi"/>
        </w:rPr>
        <w:t xml:space="preserve">, zastrzegł, że nie mogą być one udostępniane oraz wykazał, iż zastrzeżone informacje stanowią tajemnicę </w:t>
      </w:r>
      <w:r w:rsidRPr="00D65305">
        <w:rPr>
          <w:rFonts w:asciiTheme="majorHAnsi" w:hAnsiTheme="majorHAnsi"/>
        </w:rPr>
        <w:lastRenderedPageBreak/>
        <w:t>przedsiębiorstwa. Wykonawca nie może zastrzec informacji, o których mowa w</w:t>
      </w:r>
      <w:r w:rsidR="005E5BF1">
        <w:rPr>
          <w:rFonts w:asciiTheme="majorHAnsi" w:hAnsiTheme="majorHAnsi"/>
        </w:rPr>
        <w:t xml:space="preserve"> </w:t>
      </w:r>
      <w:hyperlink r:id="rId16" w:history="1">
        <w:r w:rsidRPr="00D65305">
          <w:rPr>
            <w:rFonts w:asciiTheme="majorHAnsi" w:hAnsiTheme="majorHAnsi"/>
          </w:rPr>
          <w:t>art. 86 ust. 4</w:t>
        </w:r>
      </w:hyperlink>
      <w:r w:rsidR="005E5BF1">
        <w:rPr>
          <w:rFonts w:asciiTheme="majorHAnsi" w:hAnsiTheme="majorHAnsi"/>
        </w:rPr>
        <w:t xml:space="preserve"> ustawy</w:t>
      </w:r>
      <w:r w:rsidRPr="00D65305">
        <w:rPr>
          <w:rFonts w:asciiTheme="majorHAnsi" w:hAnsiTheme="majorHAnsi"/>
        </w:rPr>
        <w:t xml:space="preserve">. </w:t>
      </w:r>
    </w:p>
    <w:p w:rsidR="006336EC" w:rsidRPr="00D65305" w:rsidRDefault="006336EC" w:rsidP="00DD73BD">
      <w:pPr>
        <w:pStyle w:val="Akapitzlist"/>
        <w:numPr>
          <w:ilvl w:val="0"/>
          <w:numId w:val="15"/>
        </w:numPr>
        <w:autoSpaceDE w:val="0"/>
        <w:autoSpaceDN w:val="0"/>
        <w:adjustRightInd w:val="0"/>
        <w:spacing w:line="360" w:lineRule="auto"/>
        <w:ind w:left="993" w:hanging="426"/>
        <w:jc w:val="both"/>
        <w:rPr>
          <w:rFonts w:asciiTheme="majorHAnsi" w:hAnsiTheme="majorHAnsi"/>
        </w:rPr>
      </w:pPr>
      <w:r w:rsidRPr="00D65305">
        <w:rPr>
          <w:rFonts w:asciiTheme="majorHAnsi" w:hAnsiTheme="majorHAnsi"/>
        </w:rPr>
        <w:t xml:space="preserve">Ofertę stanowi prawidłowo wypełniony Formularz ofertowy (załącznik nr 1) wraz </w:t>
      </w:r>
      <w:r w:rsidR="00541652" w:rsidRPr="00D65305">
        <w:rPr>
          <w:rFonts w:asciiTheme="majorHAnsi" w:hAnsiTheme="majorHAnsi"/>
        </w:rPr>
        <w:br/>
      </w:r>
      <w:r w:rsidRPr="00D65305">
        <w:rPr>
          <w:rFonts w:asciiTheme="majorHAnsi" w:hAnsiTheme="majorHAnsi"/>
        </w:rPr>
        <w:t>z załącznikami:</w:t>
      </w:r>
    </w:p>
    <w:p w:rsidR="006336EC" w:rsidRPr="00D65305" w:rsidRDefault="006336EC" w:rsidP="00DD73BD">
      <w:pPr>
        <w:numPr>
          <w:ilvl w:val="1"/>
          <w:numId w:val="17"/>
        </w:numPr>
        <w:autoSpaceDE w:val="0"/>
        <w:autoSpaceDN w:val="0"/>
        <w:adjustRightInd w:val="0"/>
        <w:spacing w:line="360" w:lineRule="auto"/>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oświadczenia i dokumenty, o których mowa w dziale VI</w:t>
      </w:r>
      <w:r w:rsidR="00D94F3B" w:rsidRPr="00D65305">
        <w:rPr>
          <w:rFonts w:asciiTheme="majorHAnsi" w:eastAsia="Times New Roman" w:hAnsiTheme="majorHAnsi" w:cs="Times New Roman"/>
          <w:lang w:eastAsia="pl-PL"/>
        </w:rPr>
        <w:t>I</w:t>
      </w:r>
      <w:r w:rsidRPr="00D65305">
        <w:rPr>
          <w:rFonts w:asciiTheme="majorHAnsi" w:eastAsia="Times New Roman" w:hAnsiTheme="majorHAnsi" w:cs="Times New Roman"/>
          <w:lang w:eastAsia="pl-PL"/>
        </w:rPr>
        <w:t xml:space="preserve"> SIWZ</w:t>
      </w:r>
      <w:r w:rsidR="00D10ED5" w:rsidRPr="00D65305">
        <w:rPr>
          <w:rFonts w:asciiTheme="majorHAnsi" w:eastAsia="Times New Roman" w:hAnsiTheme="majorHAnsi" w:cs="Times New Roman"/>
          <w:lang w:eastAsia="pl-PL"/>
        </w:rPr>
        <w:t>, z zastrzeżeniem ust. 6</w:t>
      </w:r>
      <w:r w:rsidRPr="00D65305">
        <w:rPr>
          <w:rFonts w:asciiTheme="majorHAnsi" w:eastAsia="Times New Roman" w:hAnsiTheme="majorHAnsi" w:cs="Times New Roman"/>
          <w:lang w:eastAsia="pl-PL"/>
        </w:rPr>
        <w:t>;</w:t>
      </w:r>
    </w:p>
    <w:p w:rsidR="006336EC" w:rsidRPr="00D65305" w:rsidRDefault="006336EC" w:rsidP="00DD73BD">
      <w:pPr>
        <w:numPr>
          <w:ilvl w:val="1"/>
          <w:numId w:val="17"/>
        </w:numPr>
        <w:autoSpaceDE w:val="0"/>
        <w:autoSpaceDN w:val="0"/>
        <w:adjustRightInd w:val="0"/>
        <w:spacing w:line="360" w:lineRule="auto"/>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rsidR="006336EC" w:rsidRPr="00D65305" w:rsidRDefault="006336EC" w:rsidP="00DD73BD">
      <w:pPr>
        <w:numPr>
          <w:ilvl w:val="1"/>
          <w:numId w:val="17"/>
        </w:numPr>
        <w:autoSpaceDE w:val="0"/>
        <w:autoSpaceDN w:val="0"/>
        <w:adjustRightInd w:val="0"/>
        <w:spacing w:line="360" w:lineRule="auto"/>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pełnomocnictwo, z którego wynika prawo do podpisania oferty, względnie do podpisania innych dokumentów składanych wraz z ofertą, o ile prawo do ich podpisania nie wynika z innych dokumentów;</w:t>
      </w:r>
    </w:p>
    <w:p w:rsidR="006336EC" w:rsidRPr="00D65305" w:rsidRDefault="006336EC" w:rsidP="00DD73BD">
      <w:pPr>
        <w:pStyle w:val="Akapitzlist"/>
        <w:numPr>
          <w:ilvl w:val="0"/>
          <w:numId w:val="15"/>
        </w:numPr>
        <w:autoSpaceDE w:val="0"/>
        <w:autoSpaceDN w:val="0"/>
        <w:adjustRightInd w:val="0"/>
        <w:spacing w:line="360" w:lineRule="auto"/>
        <w:ind w:left="993" w:hanging="426"/>
        <w:jc w:val="both"/>
        <w:rPr>
          <w:rFonts w:asciiTheme="majorHAnsi" w:hAnsiTheme="majorHAnsi"/>
        </w:rPr>
      </w:pPr>
      <w:r w:rsidRPr="00D65305">
        <w:rPr>
          <w:rFonts w:asciiTheme="majorHAnsi" w:hAnsiTheme="majorHAnsi"/>
        </w:rPr>
        <w:t>Zaleca się, aby do oferty Wykonawca załączył zaparafowany (zaakceptowany) wzór umowy (załącznik nr 6 do SIWZ),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rsidR="006336EC" w:rsidRPr="00D65305" w:rsidRDefault="006336EC" w:rsidP="00DD73BD">
      <w:pPr>
        <w:pStyle w:val="Akapitzlist"/>
        <w:numPr>
          <w:ilvl w:val="0"/>
          <w:numId w:val="3"/>
        </w:numPr>
        <w:tabs>
          <w:tab w:val="clear" w:pos="471"/>
        </w:tabs>
        <w:autoSpaceDE w:val="0"/>
        <w:autoSpaceDN w:val="0"/>
        <w:adjustRightInd w:val="0"/>
        <w:spacing w:line="360" w:lineRule="auto"/>
        <w:ind w:left="426" w:hanging="426"/>
        <w:jc w:val="both"/>
        <w:rPr>
          <w:rFonts w:asciiTheme="majorHAnsi" w:hAnsiTheme="majorHAnsi"/>
        </w:rPr>
      </w:pPr>
      <w:r w:rsidRPr="00D65305">
        <w:rPr>
          <w:rFonts w:asciiTheme="majorHAnsi" w:hAnsiTheme="majorHAnsi"/>
        </w:rPr>
        <w:t>Opakowanie oferty</w:t>
      </w:r>
    </w:p>
    <w:p w:rsidR="006336EC" w:rsidRPr="00D65305" w:rsidRDefault="006336EC" w:rsidP="00DD73BD">
      <w:pPr>
        <w:autoSpaceDE w:val="0"/>
        <w:autoSpaceDN w:val="0"/>
        <w:adjustRightInd w:val="0"/>
        <w:spacing w:line="360" w:lineRule="auto"/>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Ofertę wraz z wymaganymi przez SIWZ dokumentami należy umieścić w zamkniętym, nieprzezroczystym opakowaniu (kopercie), uniemożliwiającym odczytanie zawartości oferty bez jego uszkodzenia. Opakowanie winno być oznaczone nazwą (firmą) Wykonawcy, adresem, zaadresowane w sposób wskazany poniżej:</w:t>
      </w:r>
    </w:p>
    <w:p w:rsidR="00541652" w:rsidRPr="00D65305" w:rsidRDefault="00EF4289" w:rsidP="00DD73BD">
      <w:pPr>
        <w:autoSpaceDE w:val="0"/>
        <w:autoSpaceDN w:val="0"/>
        <w:adjustRightInd w:val="0"/>
        <w:spacing w:line="360" w:lineRule="auto"/>
        <w:ind w:left="426"/>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w:t>
      </w:r>
      <w:r w:rsidR="006336EC" w:rsidRPr="00D65305">
        <w:rPr>
          <w:rFonts w:asciiTheme="majorHAnsi" w:eastAsia="Times New Roman" w:hAnsiTheme="majorHAnsi" w:cs="Times New Roman"/>
          <w:b/>
          <w:lang w:eastAsia="pl-PL"/>
        </w:rPr>
        <w:t>Zamawiający</w:t>
      </w:r>
      <w:r w:rsidR="0056306C" w:rsidRPr="00D65305">
        <w:rPr>
          <w:rFonts w:asciiTheme="majorHAnsi" w:eastAsia="Times New Roman" w:hAnsiTheme="majorHAnsi" w:cs="Times New Roman"/>
          <w:lang w:eastAsia="pl-PL"/>
        </w:rPr>
        <w:t xml:space="preserve">: </w:t>
      </w:r>
      <w:r w:rsidR="001C29F3" w:rsidRPr="00D65305">
        <w:rPr>
          <w:rFonts w:asciiTheme="majorHAnsi" w:eastAsia="Times New Roman" w:hAnsiTheme="majorHAnsi" w:cs="Times New Roman"/>
          <w:lang w:eastAsia="pl-PL"/>
        </w:rPr>
        <w:t xml:space="preserve">Zakład Gospodarki Komunalnej w Środzie Wielkopolskiej ul. Ignacego Daszyńskiego 5, 63-000 Środa Wielkopolska </w:t>
      </w:r>
    </w:p>
    <w:p w:rsidR="006336EC" w:rsidRPr="00D65305" w:rsidRDefault="006336EC" w:rsidP="00DD73BD">
      <w:pPr>
        <w:spacing w:line="360" w:lineRule="auto"/>
        <w:ind w:left="426"/>
        <w:jc w:val="both"/>
        <w:rPr>
          <w:rFonts w:asciiTheme="majorHAnsi" w:eastAsia="Calibri" w:hAnsiTheme="majorHAnsi" w:cs="Times New Roman"/>
        </w:rPr>
      </w:pPr>
      <w:r w:rsidRPr="00D65305">
        <w:rPr>
          <w:rFonts w:asciiTheme="majorHAnsi" w:eastAsia="Calibri" w:hAnsiTheme="majorHAnsi" w:cs="Times New Roman"/>
        </w:rPr>
        <w:t xml:space="preserve">Oferta w postępowaniu prowadzonym w trybie przetargu nieograniczonego na wykonanie zadania </w:t>
      </w:r>
      <w:proofErr w:type="spellStart"/>
      <w:r w:rsidRPr="00D65305">
        <w:rPr>
          <w:rFonts w:asciiTheme="majorHAnsi" w:eastAsia="Calibri" w:hAnsiTheme="majorHAnsi" w:cs="Times New Roman"/>
        </w:rPr>
        <w:t>pn</w:t>
      </w:r>
      <w:proofErr w:type="spellEnd"/>
      <w:r w:rsidR="00E63578" w:rsidRPr="00D65305">
        <w:rPr>
          <w:rFonts w:asciiTheme="majorHAnsi" w:eastAsia="Calibri" w:hAnsiTheme="majorHAnsi" w:cs="Times New Roman"/>
        </w:rPr>
        <w:t>:</w:t>
      </w:r>
    </w:p>
    <w:p w:rsidR="00474398" w:rsidRPr="00D65305" w:rsidRDefault="00474398" w:rsidP="00DD73BD">
      <w:pPr>
        <w:autoSpaceDE w:val="0"/>
        <w:spacing w:line="360" w:lineRule="auto"/>
        <w:ind w:left="426"/>
        <w:jc w:val="center"/>
        <w:rPr>
          <w:rFonts w:asciiTheme="majorHAnsi" w:eastAsia="Calibri" w:hAnsiTheme="majorHAnsi" w:cs="Times New Roman"/>
          <w:b/>
        </w:rPr>
      </w:pPr>
      <w:r w:rsidRPr="00D65305">
        <w:rPr>
          <w:rFonts w:asciiTheme="majorHAnsi" w:eastAsia="Times New Roman" w:hAnsiTheme="majorHAnsi" w:cs="Times New Roman"/>
          <w:lang w:eastAsia="pl-PL"/>
        </w:rPr>
        <w:t>„</w:t>
      </w:r>
      <w:r w:rsidR="001C29F3" w:rsidRPr="00D65305">
        <w:rPr>
          <w:rFonts w:asciiTheme="majorHAnsi" w:eastAsia="Times New Roman" w:hAnsiTheme="majorHAnsi" w:cs="Times New Roman"/>
          <w:lang w:eastAsia="pl-PL"/>
        </w:rPr>
        <w:t>Opróżnianie koszy ulicznych na terenie gminy Środa Wlkp.</w:t>
      </w:r>
      <w:r w:rsidR="00A21484">
        <w:rPr>
          <w:rFonts w:asciiTheme="majorHAnsi" w:eastAsia="Times New Roman" w:hAnsiTheme="majorHAnsi" w:cs="Times New Roman"/>
          <w:lang w:eastAsia="pl-PL"/>
        </w:rPr>
        <w:t xml:space="preserve"> </w:t>
      </w:r>
      <w:r w:rsidR="00FE188C" w:rsidRPr="00D65305">
        <w:rPr>
          <w:rFonts w:asciiTheme="majorHAnsi" w:hAnsiTheme="majorHAnsi"/>
        </w:rPr>
        <w:t>oraz wywóz odpadów niesegregowanych i opakowaniowych</w:t>
      </w:r>
      <w:r w:rsidR="001C29F3" w:rsidRPr="00D65305">
        <w:rPr>
          <w:rFonts w:asciiTheme="majorHAnsi" w:hAnsiTheme="majorHAnsi"/>
        </w:rPr>
        <w:t>”</w:t>
      </w:r>
    </w:p>
    <w:p w:rsidR="00E63578" w:rsidRPr="00D65305" w:rsidRDefault="00E63578" w:rsidP="00DD73BD">
      <w:pPr>
        <w:spacing w:line="360" w:lineRule="auto"/>
        <w:jc w:val="both"/>
        <w:rPr>
          <w:rFonts w:asciiTheme="majorHAnsi" w:eastAsia="Calibri" w:hAnsiTheme="majorHAnsi" w:cs="Times New Roman"/>
        </w:rPr>
      </w:pPr>
    </w:p>
    <w:p w:rsidR="006336EC" w:rsidRPr="00D65305" w:rsidRDefault="006336EC" w:rsidP="00DD73BD">
      <w:pPr>
        <w:spacing w:line="360" w:lineRule="auto"/>
        <w:ind w:left="426"/>
        <w:jc w:val="both"/>
        <w:rPr>
          <w:rFonts w:asciiTheme="majorHAnsi" w:eastAsia="Calibri" w:hAnsiTheme="majorHAnsi" w:cs="Times New Roman"/>
        </w:rPr>
      </w:pPr>
      <w:r w:rsidRPr="00D65305">
        <w:rPr>
          <w:rFonts w:asciiTheme="majorHAnsi" w:eastAsia="Calibri" w:hAnsiTheme="majorHAnsi" w:cs="Times New Roman"/>
          <w:b/>
        </w:rPr>
        <w:t>Nie otwierać przed</w:t>
      </w:r>
      <w:r w:rsidR="005E5BF1">
        <w:rPr>
          <w:rFonts w:asciiTheme="majorHAnsi" w:eastAsia="Calibri" w:hAnsiTheme="majorHAnsi" w:cs="Times New Roman"/>
          <w:b/>
        </w:rPr>
        <w:t xml:space="preserve">: </w:t>
      </w:r>
      <w:r w:rsidR="00933855" w:rsidRPr="00933855">
        <w:rPr>
          <w:rFonts w:asciiTheme="majorHAnsi" w:eastAsia="Calibri" w:hAnsiTheme="majorHAnsi" w:cs="Times New Roman"/>
        </w:rPr>
        <w:t>04 grudnia</w:t>
      </w:r>
      <w:r w:rsidR="00CA3866" w:rsidRPr="00933855">
        <w:rPr>
          <w:rFonts w:asciiTheme="majorHAnsi" w:eastAsia="Times New Roman" w:hAnsiTheme="majorHAnsi" w:cs="Arial"/>
          <w:lang w:eastAsia="pl-PL"/>
        </w:rPr>
        <w:t xml:space="preserve"> </w:t>
      </w:r>
      <w:r w:rsidR="00933855" w:rsidRPr="00933855">
        <w:rPr>
          <w:rFonts w:asciiTheme="majorHAnsi" w:eastAsia="Times New Roman" w:hAnsiTheme="majorHAnsi" w:cs="Arial"/>
          <w:lang w:eastAsia="pl-PL"/>
        </w:rPr>
        <w:t xml:space="preserve">2019 </w:t>
      </w:r>
      <w:r w:rsidR="00CA3866" w:rsidRPr="00933855">
        <w:rPr>
          <w:rFonts w:asciiTheme="majorHAnsi" w:eastAsia="Times New Roman" w:hAnsiTheme="majorHAnsi" w:cs="Arial"/>
          <w:lang w:eastAsia="pl-PL"/>
        </w:rPr>
        <w:t xml:space="preserve">r. </w:t>
      </w:r>
      <w:r w:rsidRPr="00933855">
        <w:rPr>
          <w:rFonts w:asciiTheme="majorHAnsi" w:eastAsia="Calibri" w:hAnsiTheme="majorHAnsi" w:cs="Times New Roman"/>
        </w:rPr>
        <w:t xml:space="preserve">godz. </w:t>
      </w:r>
      <w:r w:rsidR="00CA3866" w:rsidRPr="00933855">
        <w:rPr>
          <w:rFonts w:asciiTheme="majorHAnsi" w:eastAsia="Calibri" w:hAnsiTheme="majorHAnsi" w:cs="Times New Roman"/>
        </w:rPr>
        <w:t>10:</w:t>
      </w:r>
      <w:r w:rsidR="00672B93" w:rsidRPr="00933855">
        <w:rPr>
          <w:rFonts w:asciiTheme="majorHAnsi" w:eastAsia="Calibri" w:hAnsiTheme="majorHAnsi" w:cs="Times New Roman"/>
        </w:rPr>
        <w:t>15</w:t>
      </w:r>
    </w:p>
    <w:p w:rsidR="006336EC" w:rsidRPr="00D65305" w:rsidRDefault="006336EC" w:rsidP="00DD73BD">
      <w:pPr>
        <w:autoSpaceDE w:val="0"/>
        <w:autoSpaceDN w:val="0"/>
        <w:adjustRightInd w:val="0"/>
        <w:spacing w:line="360" w:lineRule="auto"/>
        <w:ind w:left="426"/>
        <w:jc w:val="both"/>
        <w:rPr>
          <w:rFonts w:asciiTheme="majorHAnsi" w:eastAsia="Times New Roman" w:hAnsiTheme="majorHAnsi" w:cs="Times New Roman"/>
          <w:lang w:eastAsia="pl-PL"/>
        </w:rPr>
      </w:pPr>
      <w:proofErr w:type="gramStart"/>
      <w:r w:rsidRPr="00D65305">
        <w:rPr>
          <w:rFonts w:asciiTheme="majorHAnsi" w:eastAsia="Times New Roman" w:hAnsiTheme="majorHAnsi" w:cs="Times New Roman"/>
          <w:b/>
          <w:lang w:eastAsia="pl-PL"/>
        </w:rPr>
        <w:lastRenderedPageBreak/>
        <w:t>Wykonawca</w:t>
      </w:r>
      <w:r w:rsidRPr="00D65305">
        <w:rPr>
          <w:rFonts w:asciiTheme="majorHAnsi" w:eastAsia="Times New Roman" w:hAnsiTheme="majorHAnsi" w:cs="Times New Roman"/>
          <w:lang w:eastAsia="pl-PL"/>
        </w:rPr>
        <w:t xml:space="preserve"> : …………………………………………………..”</w:t>
      </w:r>
      <w:proofErr w:type="gramEnd"/>
    </w:p>
    <w:p w:rsidR="004125B7" w:rsidRPr="00D65305" w:rsidRDefault="006336EC" w:rsidP="00DD73BD">
      <w:pPr>
        <w:pStyle w:val="Akapitzlist"/>
        <w:numPr>
          <w:ilvl w:val="0"/>
          <w:numId w:val="3"/>
        </w:numPr>
        <w:autoSpaceDE w:val="0"/>
        <w:autoSpaceDN w:val="0"/>
        <w:adjustRightInd w:val="0"/>
        <w:spacing w:line="360" w:lineRule="auto"/>
        <w:jc w:val="both"/>
        <w:rPr>
          <w:rFonts w:asciiTheme="majorHAnsi" w:hAnsiTheme="majorHAnsi"/>
        </w:rPr>
      </w:pPr>
      <w:r w:rsidRPr="00D65305">
        <w:rPr>
          <w:rFonts w:asciiTheme="majorHAnsi" w:hAnsiTheme="majorHAnsi"/>
        </w:rPr>
        <w:t xml:space="preserve">Wymagania opisane w pkt 1 </w:t>
      </w:r>
      <w:proofErr w:type="spellStart"/>
      <w:r w:rsidRPr="00D65305">
        <w:rPr>
          <w:rFonts w:asciiTheme="majorHAnsi" w:hAnsiTheme="majorHAnsi"/>
        </w:rPr>
        <w:t>ppkt</w:t>
      </w:r>
      <w:proofErr w:type="spellEnd"/>
      <w:r w:rsidRPr="00D65305">
        <w:rPr>
          <w:rFonts w:asciiTheme="majorHAnsi" w:hAnsiTheme="majorHAnsi"/>
        </w:rPr>
        <w:t xml:space="preserve"> 5, 9, 1</w:t>
      </w:r>
      <w:r w:rsidR="00AE3C4C" w:rsidRPr="00D65305">
        <w:rPr>
          <w:rFonts w:asciiTheme="majorHAnsi" w:hAnsiTheme="majorHAnsi"/>
        </w:rPr>
        <w:t>2</w:t>
      </w:r>
      <w:r w:rsidRPr="00D65305">
        <w:rPr>
          <w:rFonts w:asciiTheme="majorHAnsi" w:hAnsiTheme="majorHAnsi"/>
        </w:rPr>
        <w:t xml:space="preserve"> oraz pkt 2 nie stanowią treści oferty, a ich niespełnienie nie będzie skutkować odrzuceniem oferty; wszelkie negatywne konsekwencje mogące wyniknąć z niezachowania tych wymagań będą obciążały Wykonawcę.</w:t>
      </w:r>
    </w:p>
    <w:p w:rsidR="006336EC" w:rsidRPr="00D65305" w:rsidRDefault="006336EC" w:rsidP="00DD73BD">
      <w:pPr>
        <w:pStyle w:val="Akapitzlist"/>
        <w:numPr>
          <w:ilvl w:val="0"/>
          <w:numId w:val="3"/>
        </w:numPr>
        <w:autoSpaceDE w:val="0"/>
        <w:autoSpaceDN w:val="0"/>
        <w:adjustRightInd w:val="0"/>
        <w:spacing w:line="360" w:lineRule="auto"/>
        <w:jc w:val="both"/>
        <w:rPr>
          <w:rFonts w:asciiTheme="majorHAnsi" w:hAnsiTheme="majorHAnsi"/>
        </w:rPr>
      </w:pPr>
      <w:r w:rsidRPr="00D65305">
        <w:rPr>
          <w:rFonts w:asciiTheme="majorHAnsi" w:hAnsiTheme="majorHAnsi"/>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w:t>
      </w:r>
      <w:r w:rsidR="004125B7" w:rsidRPr="00D65305">
        <w:rPr>
          <w:rFonts w:asciiTheme="majorHAnsi" w:hAnsiTheme="majorHAnsi"/>
        </w:rPr>
        <w:t xml:space="preserve">tkowe oznaczenie: „ZMIANA” lub </w:t>
      </w:r>
      <w:r w:rsidRPr="00D65305">
        <w:rPr>
          <w:rFonts w:asciiTheme="majorHAnsi" w:hAnsiTheme="majorHAnsi"/>
        </w:rPr>
        <w:t>„ WYCOFANIE”.</w:t>
      </w:r>
    </w:p>
    <w:p w:rsidR="006336EC" w:rsidRPr="00D65305" w:rsidRDefault="006336EC" w:rsidP="00DD73BD">
      <w:pPr>
        <w:pStyle w:val="Nagwek1"/>
        <w:numPr>
          <w:ilvl w:val="0"/>
          <w:numId w:val="43"/>
        </w:numPr>
        <w:rPr>
          <w:szCs w:val="22"/>
        </w:rPr>
      </w:pPr>
      <w:bookmarkStart w:id="50" w:name="_Toc474340395"/>
      <w:r w:rsidRPr="00D65305">
        <w:rPr>
          <w:szCs w:val="22"/>
        </w:rPr>
        <w:t>Miejsce oraz termin składania i otwarcia ofert</w:t>
      </w:r>
      <w:bookmarkEnd w:id="50"/>
    </w:p>
    <w:p w:rsidR="00BB6FD5" w:rsidRPr="00D65305" w:rsidRDefault="004125B7" w:rsidP="00DD73BD">
      <w:pPr>
        <w:numPr>
          <w:ilvl w:val="1"/>
          <w:numId w:val="10"/>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D65305">
        <w:rPr>
          <w:rFonts w:asciiTheme="majorHAnsi" w:eastAsia="Times New Roman" w:hAnsiTheme="majorHAnsi" w:cs="Arial"/>
          <w:lang w:eastAsia="pl-PL"/>
        </w:rPr>
        <w:t>Oferty nale</w:t>
      </w:r>
      <w:r w:rsidRPr="00D65305">
        <w:rPr>
          <w:rFonts w:asciiTheme="majorHAnsi" w:eastAsia="TimesNewRoman" w:hAnsiTheme="majorHAnsi" w:cs="Arial"/>
          <w:lang w:eastAsia="pl-PL"/>
        </w:rPr>
        <w:t>ż</w:t>
      </w:r>
      <w:r w:rsidRPr="00D65305">
        <w:rPr>
          <w:rFonts w:asciiTheme="majorHAnsi" w:eastAsia="Times New Roman" w:hAnsiTheme="majorHAnsi" w:cs="Arial"/>
          <w:lang w:eastAsia="pl-PL"/>
        </w:rPr>
        <w:t>y składa</w:t>
      </w:r>
      <w:r w:rsidRPr="00D65305">
        <w:rPr>
          <w:rFonts w:asciiTheme="majorHAnsi" w:eastAsia="TimesNewRoman" w:hAnsiTheme="majorHAnsi" w:cs="Arial"/>
          <w:lang w:eastAsia="pl-PL"/>
        </w:rPr>
        <w:t xml:space="preserve">ć </w:t>
      </w:r>
      <w:r w:rsidRPr="00D65305">
        <w:rPr>
          <w:rFonts w:asciiTheme="majorHAnsi" w:eastAsia="Times New Roman" w:hAnsiTheme="majorHAnsi" w:cs="Arial"/>
          <w:lang w:eastAsia="pl-PL"/>
        </w:rPr>
        <w:t>w nieprzejrzystym i zamkni</w:t>
      </w:r>
      <w:r w:rsidRPr="00D65305">
        <w:rPr>
          <w:rFonts w:asciiTheme="majorHAnsi" w:eastAsia="TimesNewRoman" w:hAnsiTheme="majorHAnsi" w:cs="Arial"/>
          <w:lang w:eastAsia="pl-PL"/>
        </w:rPr>
        <w:t>ę</w:t>
      </w:r>
      <w:r w:rsidRPr="00D65305">
        <w:rPr>
          <w:rFonts w:asciiTheme="majorHAnsi" w:eastAsia="Times New Roman" w:hAnsiTheme="majorHAnsi" w:cs="Arial"/>
          <w:lang w:eastAsia="pl-PL"/>
        </w:rPr>
        <w:t>tym opakowaniu (kopercie), zgodnie z poleceniami wskazanymi w dziale X</w:t>
      </w:r>
      <w:r w:rsidR="001F0028" w:rsidRPr="00D65305">
        <w:rPr>
          <w:rFonts w:asciiTheme="majorHAnsi" w:eastAsia="Times New Roman" w:hAnsiTheme="majorHAnsi" w:cs="Arial"/>
          <w:lang w:eastAsia="pl-PL"/>
        </w:rPr>
        <w:t>I</w:t>
      </w:r>
      <w:r w:rsidRPr="00D65305">
        <w:rPr>
          <w:rFonts w:asciiTheme="majorHAnsi" w:eastAsia="Times New Roman" w:hAnsiTheme="majorHAnsi" w:cs="Arial"/>
          <w:lang w:eastAsia="pl-PL"/>
        </w:rPr>
        <w:t xml:space="preserve"> pkt 2 SIWZ</w:t>
      </w:r>
      <w:r w:rsidR="00F87702" w:rsidRPr="00D65305">
        <w:rPr>
          <w:rFonts w:asciiTheme="majorHAnsi" w:eastAsia="Times New Roman" w:hAnsiTheme="majorHAnsi" w:cs="Arial"/>
          <w:lang w:eastAsia="pl-PL"/>
        </w:rPr>
        <w:t xml:space="preserve">. </w:t>
      </w:r>
    </w:p>
    <w:p w:rsidR="00BB6FD5" w:rsidRPr="00D65305" w:rsidRDefault="00BB6FD5" w:rsidP="00DD73BD">
      <w:pPr>
        <w:numPr>
          <w:ilvl w:val="1"/>
          <w:numId w:val="10"/>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D65305">
        <w:rPr>
          <w:rFonts w:asciiTheme="majorHAnsi" w:eastAsia="Times New Roman" w:hAnsiTheme="majorHAnsi" w:cs="Arial"/>
          <w:lang w:eastAsia="pl-PL"/>
        </w:rPr>
        <w:t>Z zawartością ofert nie można zapoznać się przed upływem terminu ich otwarcia.</w:t>
      </w:r>
    </w:p>
    <w:p w:rsidR="00BB6FD5" w:rsidRPr="00D65305" w:rsidRDefault="00BB6FD5" w:rsidP="00DD73BD">
      <w:pPr>
        <w:numPr>
          <w:ilvl w:val="1"/>
          <w:numId w:val="10"/>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D65305">
        <w:rPr>
          <w:rFonts w:asciiTheme="majorHAnsi" w:eastAsia="Times New Roman" w:hAnsiTheme="majorHAnsi" w:cs="Arial"/>
          <w:lang w:eastAsia="pl-PL"/>
        </w:rPr>
        <w:t xml:space="preserve">Otwarcie ofert jest jawne i następuje bezpośrednio po upływie terminu do ich składania, z </w:t>
      </w:r>
      <w:proofErr w:type="gramStart"/>
      <w:r w:rsidRPr="00D65305">
        <w:rPr>
          <w:rFonts w:asciiTheme="majorHAnsi" w:eastAsia="Times New Roman" w:hAnsiTheme="majorHAnsi" w:cs="Arial"/>
          <w:lang w:eastAsia="pl-PL"/>
        </w:rPr>
        <w:t>tym że</w:t>
      </w:r>
      <w:proofErr w:type="gramEnd"/>
      <w:r w:rsidRPr="00D65305">
        <w:rPr>
          <w:rFonts w:asciiTheme="majorHAnsi" w:eastAsia="Times New Roman" w:hAnsiTheme="majorHAnsi" w:cs="Arial"/>
          <w:lang w:eastAsia="pl-PL"/>
        </w:rPr>
        <w:t xml:space="preserve"> dzień, w którym upływa termin składania ofert, jest dniem ich otwarcia.</w:t>
      </w:r>
    </w:p>
    <w:p w:rsidR="00BB6FD5" w:rsidRPr="00D65305" w:rsidRDefault="00BB6FD5" w:rsidP="00DD73BD">
      <w:pPr>
        <w:numPr>
          <w:ilvl w:val="1"/>
          <w:numId w:val="10"/>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D65305">
        <w:rPr>
          <w:rFonts w:asciiTheme="majorHAnsi" w:eastAsia="Times New Roman" w:hAnsiTheme="majorHAnsi" w:cs="Arial"/>
          <w:lang w:eastAsia="pl-PL"/>
        </w:rPr>
        <w:t>Bezpośrednio przed otwarciem ofert zamawiający podaje kwotę, jaką zamierza przeznaczyć na sfinansowanie zamówienia.</w:t>
      </w:r>
    </w:p>
    <w:p w:rsidR="00BB6FD5" w:rsidRPr="00D65305" w:rsidRDefault="00BB6FD5" w:rsidP="00DD73BD">
      <w:pPr>
        <w:numPr>
          <w:ilvl w:val="1"/>
          <w:numId w:val="10"/>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D65305">
        <w:rPr>
          <w:rFonts w:asciiTheme="majorHAnsi" w:eastAsia="Times New Roman" w:hAnsiTheme="majorHAnsi" w:cs="Arial"/>
          <w:lang w:eastAsia="pl-PL"/>
        </w:rPr>
        <w:t>Niezwłocznie po otwarciu ofert zamawiający zamieszcza na stronie internetowej informacje dotyczące:</w:t>
      </w:r>
    </w:p>
    <w:p w:rsidR="00BB6FD5" w:rsidRPr="00D65305" w:rsidRDefault="00BB6FD5" w:rsidP="00DD73BD">
      <w:pPr>
        <w:pStyle w:val="Akapitzlist"/>
        <w:numPr>
          <w:ilvl w:val="1"/>
          <w:numId w:val="24"/>
        </w:numPr>
        <w:tabs>
          <w:tab w:val="left" w:pos="0"/>
        </w:tabs>
        <w:autoSpaceDE w:val="0"/>
        <w:autoSpaceDN w:val="0"/>
        <w:adjustRightInd w:val="0"/>
        <w:spacing w:line="360" w:lineRule="auto"/>
        <w:ind w:left="567" w:right="74"/>
        <w:jc w:val="both"/>
        <w:rPr>
          <w:rFonts w:asciiTheme="majorHAnsi" w:hAnsiTheme="majorHAnsi" w:cs="Arial"/>
        </w:rPr>
      </w:pPr>
      <w:bookmarkStart w:id="51" w:name="mip35518255"/>
      <w:bookmarkEnd w:id="51"/>
      <w:r w:rsidRPr="00D65305">
        <w:rPr>
          <w:rFonts w:asciiTheme="majorHAnsi" w:hAnsiTheme="majorHAnsi" w:cs="Arial"/>
        </w:rPr>
        <w:t>kwoty, jaką zamierza przeznaczyć na sfinansowanie zamówienia;</w:t>
      </w:r>
      <w:bookmarkStart w:id="52" w:name="mip35518256"/>
      <w:bookmarkEnd w:id="52"/>
    </w:p>
    <w:p w:rsidR="00BB6FD5" w:rsidRPr="00D65305" w:rsidRDefault="00BB6FD5" w:rsidP="00DD73BD">
      <w:pPr>
        <w:pStyle w:val="Akapitzlist"/>
        <w:numPr>
          <w:ilvl w:val="1"/>
          <w:numId w:val="24"/>
        </w:numPr>
        <w:tabs>
          <w:tab w:val="left" w:pos="0"/>
        </w:tabs>
        <w:autoSpaceDE w:val="0"/>
        <w:autoSpaceDN w:val="0"/>
        <w:adjustRightInd w:val="0"/>
        <w:spacing w:line="360" w:lineRule="auto"/>
        <w:ind w:left="567" w:right="74"/>
        <w:jc w:val="both"/>
        <w:rPr>
          <w:rFonts w:asciiTheme="majorHAnsi" w:hAnsiTheme="majorHAnsi" w:cs="Arial"/>
        </w:rPr>
      </w:pPr>
      <w:r w:rsidRPr="00D65305">
        <w:rPr>
          <w:rFonts w:asciiTheme="majorHAnsi" w:hAnsiTheme="majorHAnsi" w:cs="Arial"/>
        </w:rPr>
        <w:t>firm oraz adresów wykonawców, którzy złożyli oferty w terminie;</w:t>
      </w:r>
      <w:bookmarkStart w:id="53" w:name="mip35518257"/>
      <w:bookmarkEnd w:id="53"/>
    </w:p>
    <w:p w:rsidR="00BB6FD5" w:rsidRPr="00D65305" w:rsidRDefault="00BB6FD5" w:rsidP="00DD73BD">
      <w:pPr>
        <w:pStyle w:val="Akapitzlist"/>
        <w:numPr>
          <w:ilvl w:val="1"/>
          <w:numId w:val="24"/>
        </w:numPr>
        <w:tabs>
          <w:tab w:val="left" w:pos="0"/>
        </w:tabs>
        <w:autoSpaceDE w:val="0"/>
        <w:autoSpaceDN w:val="0"/>
        <w:adjustRightInd w:val="0"/>
        <w:spacing w:line="360" w:lineRule="auto"/>
        <w:ind w:left="567" w:right="74"/>
        <w:jc w:val="both"/>
        <w:rPr>
          <w:rFonts w:asciiTheme="majorHAnsi" w:hAnsiTheme="majorHAnsi" w:cs="Arial"/>
        </w:rPr>
      </w:pPr>
      <w:r w:rsidRPr="00D65305">
        <w:rPr>
          <w:rFonts w:asciiTheme="majorHAnsi" w:hAnsiTheme="majorHAnsi" w:cs="Arial"/>
        </w:rPr>
        <w:t>ceny, terminu wykonania zamówienia, okresu gwarancji i warunków płatności zawartych w ofertach.</w:t>
      </w:r>
    </w:p>
    <w:p w:rsidR="004125B7" w:rsidRPr="00D65305" w:rsidRDefault="004125B7" w:rsidP="00DD73BD">
      <w:pPr>
        <w:numPr>
          <w:ilvl w:val="1"/>
          <w:numId w:val="10"/>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D65305">
        <w:rPr>
          <w:rFonts w:asciiTheme="majorHAnsi" w:eastAsia="Times New Roman" w:hAnsiTheme="majorHAnsi" w:cs="Arial"/>
          <w:lang w:eastAsia="pl-PL"/>
        </w:rPr>
        <w:t>Termin składania ofert:</w:t>
      </w:r>
    </w:p>
    <w:p w:rsidR="004125B7" w:rsidRPr="00D65305" w:rsidRDefault="004125B7" w:rsidP="00DD73BD">
      <w:pPr>
        <w:numPr>
          <w:ilvl w:val="0"/>
          <w:numId w:val="8"/>
        </w:numPr>
        <w:autoSpaceDE w:val="0"/>
        <w:autoSpaceDN w:val="0"/>
        <w:adjustRightInd w:val="0"/>
        <w:spacing w:line="360" w:lineRule="auto"/>
        <w:jc w:val="both"/>
        <w:rPr>
          <w:rFonts w:asciiTheme="majorHAnsi" w:eastAsia="Times New Roman" w:hAnsiTheme="majorHAnsi" w:cs="Times New Roman"/>
          <w:lang w:eastAsia="pl-PL"/>
        </w:rPr>
      </w:pPr>
      <w:r w:rsidRPr="00D65305">
        <w:rPr>
          <w:rFonts w:asciiTheme="majorHAnsi" w:eastAsia="Times New Roman" w:hAnsiTheme="majorHAnsi" w:cs="Arial"/>
          <w:lang w:eastAsia="pl-PL"/>
        </w:rPr>
        <w:t xml:space="preserve">Ofertę należy składać na adres Zamawiającego: </w:t>
      </w:r>
      <w:r w:rsidR="001C29F3" w:rsidRPr="00D65305">
        <w:rPr>
          <w:rFonts w:asciiTheme="majorHAnsi" w:eastAsia="Times New Roman" w:hAnsiTheme="majorHAnsi" w:cs="Times New Roman"/>
          <w:lang w:eastAsia="pl-PL"/>
        </w:rPr>
        <w:t xml:space="preserve">ul. </w:t>
      </w:r>
      <w:r w:rsidR="00BB1713">
        <w:rPr>
          <w:rFonts w:asciiTheme="majorHAnsi" w:eastAsia="Times New Roman" w:hAnsiTheme="majorHAnsi" w:cs="Times New Roman"/>
          <w:lang w:eastAsia="pl-PL"/>
        </w:rPr>
        <w:t>Wiosny Ludów 3</w:t>
      </w:r>
      <w:r w:rsidR="001C29F3" w:rsidRPr="00D65305">
        <w:rPr>
          <w:rFonts w:asciiTheme="majorHAnsi" w:eastAsia="Times New Roman" w:hAnsiTheme="majorHAnsi" w:cs="Times New Roman"/>
          <w:lang w:eastAsia="pl-PL"/>
        </w:rPr>
        <w:t>, 63-000 Środa Wielkopolska</w:t>
      </w:r>
      <w:r w:rsidR="003872C0" w:rsidRPr="00D65305">
        <w:rPr>
          <w:rFonts w:asciiTheme="majorHAnsi" w:eastAsia="Times New Roman" w:hAnsiTheme="majorHAnsi" w:cs="Arial"/>
          <w:lang w:eastAsia="pl-PL"/>
        </w:rPr>
        <w:t xml:space="preserve"> do dnia</w:t>
      </w:r>
      <w:r w:rsidR="00850B2A">
        <w:rPr>
          <w:rFonts w:asciiTheme="majorHAnsi" w:eastAsia="Times New Roman" w:hAnsiTheme="majorHAnsi" w:cs="Arial"/>
          <w:lang w:eastAsia="pl-PL"/>
        </w:rPr>
        <w:t xml:space="preserve"> </w:t>
      </w:r>
      <w:r w:rsidR="00116E79" w:rsidRPr="00933855">
        <w:rPr>
          <w:rFonts w:asciiTheme="majorHAnsi" w:eastAsia="Calibri" w:hAnsiTheme="majorHAnsi" w:cs="Times New Roman"/>
        </w:rPr>
        <w:t>04 grudnia</w:t>
      </w:r>
      <w:r w:rsidR="00116E79" w:rsidRPr="00933855">
        <w:rPr>
          <w:rFonts w:asciiTheme="majorHAnsi" w:eastAsia="Times New Roman" w:hAnsiTheme="majorHAnsi" w:cs="Arial"/>
          <w:lang w:eastAsia="pl-PL"/>
        </w:rPr>
        <w:t xml:space="preserve"> </w:t>
      </w:r>
      <w:r w:rsidR="00116E79" w:rsidRPr="00116E79">
        <w:rPr>
          <w:rFonts w:asciiTheme="majorHAnsi" w:eastAsia="Times New Roman" w:hAnsiTheme="majorHAnsi" w:cs="Arial"/>
          <w:lang w:eastAsia="pl-PL"/>
        </w:rPr>
        <w:t>2019 r.</w:t>
      </w:r>
      <w:r w:rsidR="00C863AC" w:rsidRPr="00116E79">
        <w:rPr>
          <w:rFonts w:asciiTheme="majorHAnsi" w:eastAsia="Times New Roman" w:hAnsiTheme="majorHAnsi" w:cs="Arial"/>
          <w:lang w:eastAsia="pl-PL"/>
        </w:rPr>
        <w:t xml:space="preserve"> </w:t>
      </w:r>
      <w:r w:rsidR="00C863AC" w:rsidRPr="00116E79">
        <w:rPr>
          <w:rFonts w:asciiTheme="majorHAnsi" w:eastAsia="Calibri" w:hAnsiTheme="majorHAnsi" w:cs="Times New Roman"/>
        </w:rPr>
        <w:t>godz. 10:</w:t>
      </w:r>
      <w:r w:rsidR="00116E79">
        <w:rPr>
          <w:rFonts w:asciiTheme="majorHAnsi" w:eastAsia="Calibri" w:hAnsiTheme="majorHAnsi" w:cs="Times New Roman"/>
        </w:rPr>
        <w:t>00</w:t>
      </w:r>
      <w:r w:rsidR="003872C0" w:rsidRPr="00116E79">
        <w:rPr>
          <w:rFonts w:asciiTheme="majorHAnsi" w:eastAsia="Times New Roman" w:hAnsiTheme="majorHAnsi" w:cs="Arial"/>
          <w:lang w:eastAsia="pl-PL"/>
        </w:rPr>
        <w:t>;</w:t>
      </w:r>
    </w:p>
    <w:p w:rsidR="004125B7" w:rsidRPr="00D65305" w:rsidRDefault="004125B7" w:rsidP="00DD73BD">
      <w:pPr>
        <w:numPr>
          <w:ilvl w:val="0"/>
          <w:numId w:val="8"/>
        </w:numPr>
        <w:autoSpaceDE w:val="0"/>
        <w:autoSpaceDN w:val="0"/>
        <w:adjustRightInd w:val="0"/>
        <w:spacing w:line="360" w:lineRule="auto"/>
        <w:jc w:val="both"/>
        <w:rPr>
          <w:rFonts w:asciiTheme="majorHAnsi" w:eastAsia="Times New Roman" w:hAnsiTheme="majorHAnsi" w:cs="Arial"/>
          <w:lang w:eastAsia="pl-PL"/>
        </w:rPr>
      </w:pPr>
      <w:r w:rsidRPr="00D65305">
        <w:rPr>
          <w:rFonts w:asciiTheme="majorHAnsi" w:eastAsia="Times New Roman" w:hAnsiTheme="majorHAnsi" w:cs="Arial"/>
          <w:lang w:eastAsia="pl-PL"/>
        </w:rPr>
        <w:t>Wykonawca nie może dokonać zmian w ofercie lub wycofać oferty po upływie terminu składania ofert.</w:t>
      </w:r>
    </w:p>
    <w:p w:rsidR="00541652" w:rsidRPr="00D65305" w:rsidRDefault="004125B7" w:rsidP="00DD73BD">
      <w:pPr>
        <w:numPr>
          <w:ilvl w:val="1"/>
          <w:numId w:val="10"/>
        </w:numPr>
        <w:autoSpaceDE w:val="0"/>
        <w:autoSpaceDN w:val="0"/>
        <w:adjustRightInd w:val="0"/>
        <w:spacing w:line="360" w:lineRule="auto"/>
        <w:ind w:left="0" w:right="74" w:firstLine="0"/>
        <w:jc w:val="both"/>
        <w:rPr>
          <w:rFonts w:asciiTheme="majorHAnsi" w:eastAsia="Times New Roman" w:hAnsiTheme="majorHAnsi" w:cs="Arial"/>
          <w:lang w:eastAsia="pl-PL"/>
        </w:rPr>
      </w:pPr>
      <w:r w:rsidRPr="00D65305">
        <w:rPr>
          <w:rFonts w:asciiTheme="majorHAnsi" w:eastAsia="Times New Roman" w:hAnsiTheme="majorHAnsi" w:cs="Arial"/>
          <w:lang w:eastAsia="pl-PL"/>
        </w:rPr>
        <w:t>Otwarcie ofert nastąpi w dniu</w:t>
      </w:r>
      <w:r w:rsidR="005B0C29">
        <w:rPr>
          <w:rFonts w:asciiTheme="majorHAnsi" w:eastAsia="Times New Roman" w:hAnsiTheme="majorHAnsi" w:cs="Arial"/>
          <w:lang w:eastAsia="pl-PL"/>
        </w:rPr>
        <w:t xml:space="preserve"> </w:t>
      </w:r>
      <w:r w:rsidR="00116E79" w:rsidRPr="00933855">
        <w:rPr>
          <w:rFonts w:asciiTheme="majorHAnsi" w:eastAsia="Calibri" w:hAnsiTheme="majorHAnsi" w:cs="Times New Roman"/>
        </w:rPr>
        <w:t>04 grudnia</w:t>
      </w:r>
      <w:r w:rsidR="00116E79" w:rsidRPr="00933855">
        <w:rPr>
          <w:rFonts w:asciiTheme="majorHAnsi" w:eastAsia="Times New Roman" w:hAnsiTheme="majorHAnsi" w:cs="Arial"/>
          <w:lang w:eastAsia="pl-PL"/>
        </w:rPr>
        <w:t xml:space="preserve"> 2019 </w:t>
      </w:r>
      <w:r w:rsidR="00116E79" w:rsidRPr="00116E79">
        <w:rPr>
          <w:rFonts w:asciiTheme="majorHAnsi" w:eastAsia="Times New Roman" w:hAnsiTheme="majorHAnsi" w:cs="Arial"/>
          <w:lang w:eastAsia="pl-PL"/>
        </w:rPr>
        <w:t>r.</w:t>
      </w:r>
      <w:r w:rsidR="00C863AC" w:rsidRPr="00116E79">
        <w:rPr>
          <w:rFonts w:asciiTheme="majorHAnsi" w:eastAsia="Times New Roman" w:hAnsiTheme="majorHAnsi" w:cs="Arial"/>
          <w:lang w:eastAsia="pl-PL"/>
        </w:rPr>
        <w:t xml:space="preserve"> </w:t>
      </w:r>
      <w:r w:rsidR="00C863AC" w:rsidRPr="00116E79">
        <w:rPr>
          <w:rFonts w:asciiTheme="majorHAnsi" w:eastAsia="Calibri" w:hAnsiTheme="majorHAnsi" w:cs="Times New Roman"/>
        </w:rPr>
        <w:t>godz</w:t>
      </w:r>
      <w:proofErr w:type="gramStart"/>
      <w:r w:rsidR="00C863AC" w:rsidRPr="00116E79">
        <w:rPr>
          <w:rFonts w:asciiTheme="majorHAnsi" w:eastAsia="Calibri" w:hAnsiTheme="majorHAnsi" w:cs="Times New Roman"/>
        </w:rPr>
        <w:t>. 10:15</w:t>
      </w:r>
      <w:r w:rsidRPr="00116E79">
        <w:rPr>
          <w:rFonts w:asciiTheme="majorHAnsi" w:eastAsia="Times New Roman" w:hAnsiTheme="majorHAnsi" w:cs="Arial"/>
          <w:lang w:eastAsia="pl-PL"/>
        </w:rPr>
        <w:t>;</w:t>
      </w:r>
      <w:r w:rsidRPr="00D65305">
        <w:rPr>
          <w:rFonts w:asciiTheme="majorHAnsi" w:eastAsia="Times New Roman" w:hAnsiTheme="majorHAnsi" w:cs="Arial"/>
          <w:lang w:eastAsia="pl-PL"/>
        </w:rPr>
        <w:t xml:space="preserve"> w</w:t>
      </w:r>
      <w:proofErr w:type="gramEnd"/>
      <w:r w:rsidRPr="00D65305">
        <w:rPr>
          <w:rFonts w:asciiTheme="majorHAnsi" w:eastAsia="Times New Roman" w:hAnsiTheme="majorHAnsi" w:cs="Arial"/>
          <w:lang w:eastAsia="pl-PL"/>
        </w:rPr>
        <w:t xml:space="preserve"> siedzibie Zamawiającego tj. </w:t>
      </w:r>
      <w:r w:rsidR="001C29F3" w:rsidRPr="00D65305">
        <w:rPr>
          <w:rFonts w:asciiTheme="majorHAnsi" w:eastAsia="Times New Roman" w:hAnsiTheme="majorHAnsi" w:cs="Times New Roman"/>
          <w:lang w:eastAsia="pl-PL"/>
        </w:rPr>
        <w:t xml:space="preserve">ul. Wiosny Ludów 3, 63-000 Środa Wielkopolska </w:t>
      </w:r>
    </w:p>
    <w:p w:rsidR="004125B7" w:rsidRPr="00D65305" w:rsidRDefault="004125B7" w:rsidP="00DD73BD">
      <w:pPr>
        <w:numPr>
          <w:ilvl w:val="0"/>
          <w:numId w:val="9"/>
        </w:numPr>
        <w:autoSpaceDE w:val="0"/>
        <w:autoSpaceDN w:val="0"/>
        <w:adjustRightInd w:val="0"/>
        <w:spacing w:line="360" w:lineRule="auto"/>
        <w:jc w:val="both"/>
        <w:rPr>
          <w:rFonts w:asciiTheme="majorHAnsi" w:eastAsia="Times New Roman" w:hAnsiTheme="majorHAnsi" w:cs="Arial"/>
          <w:lang w:eastAsia="pl-PL"/>
        </w:rPr>
      </w:pPr>
      <w:r w:rsidRPr="00D65305">
        <w:rPr>
          <w:rFonts w:asciiTheme="majorHAnsi" w:eastAsia="Times New Roman" w:hAnsiTheme="majorHAnsi" w:cs="Arial"/>
          <w:lang w:eastAsia="pl-PL"/>
        </w:rPr>
        <w:t>Otwarcie ofert jest jawne.</w:t>
      </w:r>
    </w:p>
    <w:p w:rsidR="004125B7" w:rsidRPr="00D65305" w:rsidRDefault="004125B7" w:rsidP="00DD73BD">
      <w:pPr>
        <w:numPr>
          <w:ilvl w:val="0"/>
          <w:numId w:val="9"/>
        </w:numPr>
        <w:autoSpaceDE w:val="0"/>
        <w:autoSpaceDN w:val="0"/>
        <w:adjustRightInd w:val="0"/>
        <w:spacing w:line="360" w:lineRule="auto"/>
        <w:jc w:val="both"/>
        <w:rPr>
          <w:rFonts w:asciiTheme="majorHAnsi" w:eastAsia="Times New Roman" w:hAnsiTheme="majorHAnsi" w:cs="Arial"/>
          <w:lang w:eastAsia="pl-PL"/>
        </w:rPr>
      </w:pPr>
      <w:r w:rsidRPr="00D65305">
        <w:rPr>
          <w:rFonts w:asciiTheme="majorHAnsi" w:eastAsia="Times New Roman" w:hAnsiTheme="majorHAnsi" w:cs="Arial"/>
          <w:lang w:eastAsia="pl-PL"/>
        </w:rPr>
        <w:t>Przed otwarciem ofert Zamawiający ogłosi kwotę jaką zamierza przeznaczyć na sfina</w:t>
      </w:r>
      <w:r w:rsidR="00BE2275">
        <w:rPr>
          <w:rFonts w:asciiTheme="majorHAnsi" w:eastAsia="Times New Roman" w:hAnsiTheme="majorHAnsi" w:cs="Arial"/>
          <w:lang w:eastAsia="pl-PL"/>
        </w:rPr>
        <w:t>nsowanie zamówienia.</w:t>
      </w:r>
    </w:p>
    <w:p w:rsidR="006336EC" w:rsidRPr="00D65305" w:rsidRDefault="006336EC" w:rsidP="00DD73BD">
      <w:pPr>
        <w:pStyle w:val="Nagwek1"/>
        <w:numPr>
          <w:ilvl w:val="0"/>
          <w:numId w:val="43"/>
        </w:numPr>
        <w:rPr>
          <w:szCs w:val="22"/>
        </w:rPr>
      </w:pPr>
      <w:bookmarkStart w:id="54" w:name="mip33167537"/>
      <w:bookmarkStart w:id="55" w:name="_Toc474340396"/>
      <w:bookmarkEnd w:id="54"/>
      <w:r w:rsidRPr="00D65305">
        <w:rPr>
          <w:szCs w:val="22"/>
        </w:rPr>
        <w:lastRenderedPageBreak/>
        <w:t>Opis sposobu obliczenia ceny</w:t>
      </w:r>
      <w:bookmarkEnd w:id="55"/>
    </w:p>
    <w:p w:rsidR="006336EC" w:rsidRPr="00D65305" w:rsidRDefault="006336EC" w:rsidP="00DD73BD">
      <w:pPr>
        <w:numPr>
          <w:ilvl w:val="1"/>
          <w:numId w:val="12"/>
        </w:numPr>
        <w:autoSpaceDE w:val="0"/>
        <w:autoSpaceDN w:val="0"/>
        <w:adjustRightInd w:val="0"/>
        <w:spacing w:line="360" w:lineRule="auto"/>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Podana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rsidR="00EE4289" w:rsidRPr="00D65305" w:rsidRDefault="006336EC" w:rsidP="00DD73BD">
      <w:pPr>
        <w:numPr>
          <w:ilvl w:val="1"/>
          <w:numId w:val="12"/>
        </w:numPr>
        <w:autoSpaceDE w:val="0"/>
        <w:autoSpaceDN w:val="0"/>
        <w:adjustRightInd w:val="0"/>
        <w:spacing w:line="360" w:lineRule="auto"/>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Cenę ofertową należy wyliczyć wg kalkulacji własnej. Cena ofertowa powinna obejmować kompletne wykonanie przedmiotu zamówienia określonego w nin</w:t>
      </w:r>
      <w:r w:rsidR="00EE4289" w:rsidRPr="00D65305">
        <w:rPr>
          <w:rFonts w:asciiTheme="majorHAnsi" w:eastAsia="Times New Roman" w:hAnsiTheme="majorHAnsi" w:cs="Times New Roman"/>
          <w:lang w:eastAsia="pl-PL"/>
        </w:rPr>
        <w:t xml:space="preserve">iejszej SIWZ, zgodnie z SIWZ </w:t>
      </w:r>
      <w:r w:rsidRPr="00D65305">
        <w:rPr>
          <w:rFonts w:asciiTheme="majorHAnsi" w:eastAsia="Times New Roman" w:hAnsiTheme="majorHAnsi" w:cs="Times New Roman"/>
          <w:lang w:eastAsia="pl-PL"/>
        </w:rPr>
        <w:t>i postanowieniami umowy. Cena ryczałtowa zawierać będzie również koszty prac nieujętych w opisie przedmiotu zamówienia, a których wykonanie niezbędne jest dla jego prawidłowego wykonania.</w:t>
      </w:r>
    </w:p>
    <w:p w:rsidR="006336EC" w:rsidRPr="00D65305" w:rsidRDefault="006336EC" w:rsidP="00DD73BD">
      <w:pPr>
        <w:numPr>
          <w:ilvl w:val="1"/>
          <w:numId w:val="12"/>
        </w:numPr>
        <w:autoSpaceDE w:val="0"/>
        <w:autoSpaceDN w:val="0"/>
        <w:adjustRightInd w:val="0"/>
        <w:spacing w:line="360" w:lineRule="auto"/>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Przy ustalaniu ceny oferty należy ująć wszystkie koszty jakie poniesie Wykonawca w celu wykonania przedmiotu zamówienia zgodnie z przepisami i zasadami wiedzy technicznej.</w:t>
      </w:r>
    </w:p>
    <w:p w:rsidR="006336EC" w:rsidRPr="00D65305" w:rsidRDefault="006336EC" w:rsidP="00DD73BD">
      <w:pPr>
        <w:numPr>
          <w:ilvl w:val="1"/>
          <w:numId w:val="12"/>
        </w:numPr>
        <w:autoSpaceDE w:val="0"/>
        <w:autoSpaceDN w:val="0"/>
        <w:adjustRightInd w:val="0"/>
        <w:spacing w:line="360" w:lineRule="auto"/>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Ustalona w umowie wysokość wynagrodzenia ryczałtowego jest ostateczna, niezależnie od ponoszonych przez Wykonawcę kosztów realizacji zamówienia. Za sposób przeprowadzenia kalkulacji wynagrodzenia ryczałtowego odpowiada wyłącznie Wykonawca.</w:t>
      </w:r>
    </w:p>
    <w:p w:rsidR="006336EC" w:rsidRPr="00D65305" w:rsidRDefault="006336EC" w:rsidP="00DD73BD">
      <w:pPr>
        <w:numPr>
          <w:ilvl w:val="1"/>
          <w:numId w:val="12"/>
        </w:numPr>
        <w:autoSpaceDE w:val="0"/>
        <w:autoSpaceDN w:val="0"/>
        <w:adjustRightInd w:val="0"/>
        <w:spacing w:line="360" w:lineRule="auto"/>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 xml:space="preserve">Zamawiający poprawia w </w:t>
      </w:r>
      <w:proofErr w:type="gramStart"/>
      <w:r w:rsidRPr="00D65305">
        <w:rPr>
          <w:rFonts w:asciiTheme="majorHAnsi" w:eastAsia="Times New Roman" w:hAnsiTheme="majorHAnsi" w:cs="Times New Roman"/>
          <w:lang w:eastAsia="pl-PL"/>
        </w:rPr>
        <w:t>ofercie :</w:t>
      </w:r>
      <w:proofErr w:type="gramEnd"/>
    </w:p>
    <w:p w:rsidR="006336EC" w:rsidRPr="00D65305" w:rsidRDefault="006336EC" w:rsidP="00DD73BD">
      <w:pPr>
        <w:numPr>
          <w:ilvl w:val="1"/>
          <w:numId w:val="11"/>
        </w:numPr>
        <w:autoSpaceDE w:val="0"/>
        <w:autoSpaceDN w:val="0"/>
        <w:adjustRightInd w:val="0"/>
        <w:spacing w:line="360" w:lineRule="auto"/>
        <w:ind w:left="1434" w:hanging="357"/>
        <w:jc w:val="both"/>
        <w:rPr>
          <w:rFonts w:asciiTheme="majorHAnsi" w:eastAsia="Times New Roman" w:hAnsiTheme="majorHAnsi" w:cs="Times New Roman"/>
          <w:bCs/>
          <w:lang w:eastAsia="pl-PL"/>
        </w:rPr>
      </w:pPr>
      <w:r w:rsidRPr="00D65305">
        <w:rPr>
          <w:rFonts w:asciiTheme="majorHAnsi" w:eastAsia="Times New Roman" w:hAnsiTheme="majorHAnsi" w:cs="Times New Roman"/>
          <w:bCs/>
          <w:lang w:eastAsia="pl-PL"/>
        </w:rPr>
        <w:t>oczywiste omyłki pisarskie,</w:t>
      </w:r>
    </w:p>
    <w:p w:rsidR="006336EC" w:rsidRPr="00D65305" w:rsidRDefault="006336EC" w:rsidP="00DD73BD">
      <w:pPr>
        <w:numPr>
          <w:ilvl w:val="1"/>
          <w:numId w:val="11"/>
        </w:numPr>
        <w:autoSpaceDE w:val="0"/>
        <w:autoSpaceDN w:val="0"/>
        <w:adjustRightInd w:val="0"/>
        <w:spacing w:line="360" w:lineRule="auto"/>
        <w:ind w:left="1434" w:hanging="357"/>
        <w:jc w:val="both"/>
        <w:rPr>
          <w:rFonts w:asciiTheme="majorHAnsi" w:eastAsia="Times New Roman" w:hAnsiTheme="majorHAnsi" w:cs="Times New Roman"/>
          <w:bCs/>
          <w:lang w:eastAsia="pl-PL"/>
        </w:rPr>
      </w:pPr>
      <w:r w:rsidRPr="00D65305">
        <w:rPr>
          <w:rFonts w:asciiTheme="majorHAnsi" w:eastAsia="Times New Roman" w:hAnsiTheme="majorHAnsi" w:cs="Times New Roman"/>
          <w:bCs/>
          <w:lang w:eastAsia="pl-PL"/>
        </w:rPr>
        <w:t>oczywiste omyłki rachunkowe, z uwzgl</w:t>
      </w:r>
      <w:r w:rsidRPr="00D65305">
        <w:rPr>
          <w:rFonts w:asciiTheme="majorHAnsi" w:eastAsia="TimesNewRoman,Bold" w:hAnsiTheme="majorHAnsi" w:cs="Times New Roman"/>
          <w:bCs/>
          <w:lang w:eastAsia="pl-PL"/>
        </w:rPr>
        <w:t>ę</w:t>
      </w:r>
      <w:r w:rsidRPr="00D65305">
        <w:rPr>
          <w:rFonts w:asciiTheme="majorHAnsi" w:eastAsia="Times New Roman" w:hAnsiTheme="majorHAnsi" w:cs="Times New Roman"/>
          <w:bCs/>
          <w:lang w:eastAsia="pl-PL"/>
        </w:rPr>
        <w:t>dnieniem konsekwencji rachunkowych dokonanych poprawek,</w:t>
      </w:r>
    </w:p>
    <w:p w:rsidR="006336EC" w:rsidRPr="00D65305" w:rsidRDefault="006336EC" w:rsidP="00DD73BD">
      <w:pPr>
        <w:numPr>
          <w:ilvl w:val="1"/>
          <w:numId w:val="11"/>
        </w:numPr>
        <w:tabs>
          <w:tab w:val="num" w:pos="0"/>
        </w:tabs>
        <w:autoSpaceDE w:val="0"/>
        <w:autoSpaceDN w:val="0"/>
        <w:adjustRightInd w:val="0"/>
        <w:spacing w:line="360" w:lineRule="auto"/>
        <w:ind w:left="1434" w:hanging="357"/>
        <w:jc w:val="both"/>
        <w:rPr>
          <w:rFonts w:asciiTheme="majorHAnsi" w:eastAsia="Times New Roman" w:hAnsiTheme="majorHAnsi" w:cs="Times New Roman"/>
          <w:bCs/>
          <w:lang w:eastAsia="pl-PL"/>
        </w:rPr>
      </w:pPr>
      <w:r w:rsidRPr="00D65305">
        <w:rPr>
          <w:rFonts w:asciiTheme="majorHAnsi" w:eastAsia="Times New Roman" w:hAnsiTheme="majorHAnsi" w:cs="Times New Roman"/>
          <w:bCs/>
          <w:lang w:eastAsia="pl-PL"/>
        </w:rPr>
        <w:t>inne omyłki polegaj</w:t>
      </w:r>
      <w:r w:rsidRPr="00D65305">
        <w:rPr>
          <w:rFonts w:asciiTheme="majorHAnsi" w:eastAsia="TimesNewRoman,Bold" w:hAnsiTheme="majorHAnsi" w:cs="Times New Roman"/>
          <w:bCs/>
          <w:lang w:eastAsia="pl-PL"/>
        </w:rPr>
        <w:t>ą</w:t>
      </w:r>
      <w:r w:rsidRPr="00D65305">
        <w:rPr>
          <w:rFonts w:asciiTheme="majorHAnsi" w:eastAsia="Times New Roman" w:hAnsiTheme="majorHAnsi" w:cs="Times New Roman"/>
          <w:bCs/>
          <w:lang w:eastAsia="pl-PL"/>
        </w:rPr>
        <w:t>ce na niezgodno</w:t>
      </w:r>
      <w:r w:rsidRPr="00D65305">
        <w:rPr>
          <w:rFonts w:asciiTheme="majorHAnsi" w:eastAsia="TimesNewRoman,Bold" w:hAnsiTheme="majorHAnsi" w:cs="Times New Roman"/>
          <w:bCs/>
          <w:lang w:eastAsia="pl-PL"/>
        </w:rPr>
        <w:t>ś</w:t>
      </w:r>
      <w:r w:rsidRPr="00D65305">
        <w:rPr>
          <w:rFonts w:asciiTheme="majorHAnsi" w:eastAsia="Times New Roman" w:hAnsiTheme="majorHAnsi" w:cs="Times New Roman"/>
          <w:bCs/>
          <w:lang w:eastAsia="pl-PL"/>
        </w:rPr>
        <w:t>ci oferty ze specyfikacj</w:t>
      </w:r>
      <w:r w:rsidRPr="00D65305">
        <w:rPr>
          <w:rFonts w:asciiTheme="majorHAnsi" w:eastAsia="TimesNewRoman,Bold" w:hAnsiTheme="majorHAnsi" w:cs="Times New Roman"/>
          <w:bCs/>
          <w:lang w:eastAsia="pl-PL"/>
        </w:rPr>
        <w:t xml:space="preserve">ą </w:t>
      </w:r>
      <w:r w:rsidRPr="00D65305">
        <w:rPr>
          <w:rFonts w:asciiTheme="majorHAnsi" w:eastAsia="Times New Roman" w:hAnsiTheme="majorHAnsi" w:cs="Times New Roman"/>
          <w:bCs/>
          <w:lang w:eastAsia="pl-PL"/>
        </w:rPr>
        <w:t>istotnych warunków zamówienia, niepowoduj</w:t>
      </w:r>
      <w:r w:rsidRPr="00D65305">
        <w:rPr>
          <w:rFonts w:asciiTheme="majorHAnsi" w:eastAsia="TimesNewRoman,Bold" w:hAnsiTheme="majorHAnsi" w:cs="Times New Roman"/>
          <w:bCs/>
          <w:lang w:eastAsia="pl-PL"/>
        </w:rPr>
        <w:t>ą</w:t>
      </w:r>
      <w:r w:rsidRPr="00D65305">
        <w:rPr>
          <w:rFonts w:asciiTheme="majorHAnsi" w:eastAsia="Times New Roman" w:hAnsiTheme="majorHAnsi" w:cs="Times New Roman"/>
          <w:bCs/>
          <w:lang w:eastAsia="pl-PL"/>
        </w:rPr>
        <w:t>ce istotnych zmian w tre</w:t>
      </w:r>
      <w:r w:rsidRPr="00D65305">
        <w:rPr>
          <w:rFonts w:asciiTheme="majorHAnsi" w:eastAsia="TimesNewRoman,Bold" w:hAnsiTheme="majorHAnsi" w:cs="Times New Roman"/>
          <w:bCs/>
          <w:lang w:eastAsia="pl-PL"/>
        </w:rPr>
        <w:t>ś</w:t>
      </w:r>
      <w:r w:rsidRPr="00D65305">
        <w:rPr>
          <w:rFonts w:asciiTheme="majorHAnsi" w:eastAsia="Times New Roman" w:hAnsiTheme="majorHAnsi" w:cs="Times New Roman"/>
          <w:bCs/>
          <w:lang w:eastAsia="pl-PL"/>
        </w:rPr>
        <w:t xml:space="preserve">ci oferty, </w:t>
      </w:r>
    </w:p>
    <w:p w:rsidR="006336EC" w:rsidRPr="00D65305" w:rsidRDefault="006336EC" w:rsidP="00DD73BD">
      <w:pPr>
        <w:autoSpaceDE w:val="0"/>
        <w:autoSpaceDN w:val="0"/>
        <w:adjustRightInd w:val="0"/>
        <w:spacing w:line="360" w:lineRule="auto"/>
        <w:ind w:firstLine="360"/>
        <w:jc w:val="both"/>
        <w:rPr>
          <w:rFonts w:asciiTheme="majorHAnsi" w:eastAsia="Times New Roman" w:hAnsiTheme="majorHAnsi" w:cs="Times New Roman"/>
          <w:bCs/>
          <w:lang w:eastAsia="pl-PL"/>
        </w:rPr>
      </w:pPr>
      <w:r w:rsidRPr="00D65305">
        <w:rPr>
          <w:rFonts w:asciiTheme="majorHAnsi" w:eastAsia="Times New Roman" w:hAnsiTheme="majorHAnsi" w:cs="Times New Roman"/>
          <w:bCs/>
          <w:lang w:eastAsia="pl-PL"/>
        </w:rPr>
        <w:t>niezwłocznie zawiadamiaj</w:t>
      </w:r>
      <w:r w:rsidRPr="00D65305">
        <w:rPr>
          <w:rFonts w:asciiTheme="majorHAnsi" w:eastAsia="TimesNewRoman,Bold" w:hAnsiTheme="majorHAnsi" w:cs="Times New Roman"/>
          <w:bCs/>
          <w:lang w:eastAsia="pl-PL"/>
        </w:rPr>
        <w:t>ą</w:t>
      </w:r>
      <w:r w:rsidRPr="00D65305">
        <w:rPr>
          <w:rFonts w:asciiTheme="majorHAnsi" w:eastAsia="Times New Roman" w:hAnsiTheme="majorHAnsi" w:cs="Times New Roman"/>
          <w:bCs/>
          <w:lang w:eastAsia="pl-PL"/>
        </w:rPr>
        <w:t>c o tym Wykonawc</w:t>
      </w:r>
      <w:r w:rsidRPr="00D65305">
        <w:rPr>
          <w:rFonts w:asciiTheme="majorHAnsi" w:eastAsia="TimesNewRoman,Bold" w:hAnsiTheme="majorHAnsi" w:cs="Times New Roman"/>
          <w:bCs/>
          <w:lang w:eastAsia="pl-PL"/>
        </w:rPr>
        <w:t>ę</w:t>
      </w:r>
      <w:r w:rsidRPr="00D65305">
        <w:rPr>
          <w:rFonts w:asciiTheme="majorHAnsi" w:eastAsia="Times New Roman" w:hAnsiTheme="majorHAnsi" w:cs="Times New Roman"/>
          <w:bCs/>
          <w:lang w:eastAsia="pl-PL"/>
        </w:rPr>
        <w:t>, którego oferta została poprawiona</w:t>
      </w:r>
      <w:r w:rsidR="00086CA5">
        <w:rPr>
          <w:rFonts w:asciiTheme="majorHAnsi" w:eastAsia="Times New Roman" w:hAnsiTheme="majorHAnsi" w:cs="Times New Roman"/>
          <w:bCs/>
          <w:lang w:eastAsia="pl-PL"/>
        </w:rPr>
        <w:t>.</w:t>
      </w:r>
    </w:p>
    <w:p w:rsidR="006336EC" w:rsidRPr="00D65305" w:rsidRDefault="006336EC" w:rsidP="00DD73BD">
      <w:pPr>
        <w:numPr>
          <w:ilvl w:val="1"/>
          <w:numId w:val="12"/>
        </w:numPr>
        <w:autoSpaceDE w:val="0"/>
        <w:autoSpaceDN w:val="0"/>
        <w:adjustRightInd w:val="0"/>
        <w:spacing w:line="360" w:lineRule="auto"/>
        <w:jc w:val="both"/>
        <w:rPr>
          <w:rFonts w:asciiTheme="majorHAnsi" w:eastAsia="Times New Roman" w:hAnsiTheme="majorHAnsi" w:cs="Times New Roman"/>
          <w:bCs/>
          <w:lang w:eastAsia="pl-PL"/>
        </w:rPr>
      </w:pPr>
      <w:r w:rsidRPr="00D65305">
        <w:rPr>
          <w:rFonts w:asciiTheme="majorHAnsi" w:eastAsia="Times New Roman" w:hAnsiTheme="majorHAnsi" w:cs="Times New Roman"/>
          <w:lang w:eastAsia="pl-PL"/>
        </w:rPr>
        <w:t>Cenę ofertową należy podać w PLN wraz z obowiązującym podatkiem VAT, z dokładnością do dwóch miejsc po przecinku.</w:t>
      </w:r>
    </w:p>
    <w:p w:rsidR="00F87702" w:rsidRPr="00D65305" w:rsidRDefault="006336EC" w:rsidP="00DD73BD">
      <w:pPr>
        <w:numPr>
          <w:ilvl w:val="1"/>
          <w:numId w:val="12"/>
        </w:numPr>
        <w:autoSpaceDE w:val="0"/>
        <w:autoSpaceDN w:val="0"/>
        <w:adjustRightInd w:val="0"/>
        <w:spacing w:line="360" w:lineRule="auto"/>
        <w:jc w:val="both"/>
        <w:rPr>
          <w:rFonts w:asciiTheme="majorHAnsi" w:eastAsia="Times New Roman" w:hAnsiTheme="majorHAnsi" w:cs="Times New Roman"/>
          <w:bCs/>
          <w:lang w:eastAsia="pl-PL"/>
        </w:rPr>
      </w:pPr>
      <w:r w:rsidRPr="00D65305">
        <w:rPr>
          <w:rFonts w:asciiTheme="majorHAnsi" w:eastAsia="Times New Roman" w:hAnsiTheme="majorHAnsi" w:cs="Times New Roman"/>
          <w:lang w:eastAsia="pl-PL"/>
        </w:rPr>
        <w:t>Sposób zapłaty i rozliczenia za realizację niniejszego zamówienia, określone zostały we wzorze umowy stanowiącym załącznik nr 6 do SIWZ.</w:t>
      </w:r>
    </w:p>
    <w:p w:rsidR="007F1169" w:rsidRPr="00D65305" w:rsidRDefault="00F87702" w:rsidP="00DD73BD">
      <w:pPr>
        <w:numPr>
          <w:ilvl w:val="1"/>
          <w:numId w:val="12"/>
        </w:numPr>
        <w:autoSpaceDE w:val="0"/>
        <w:autoSpaceDN w:val="0"/>
        <w:adjustRightInd w:val="0"/>
        <w:spacing w:line="360" w:lineRule="auto"/>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706AB" w:rsidRPr="00D65305" w:rsidRDefault="00A706AB" w:rsidP="00DD73BD">
      <w:pPr>
        <w:pStyle w:val="Nagwek1"/>
        <w:numPr>
          <w:ilvl w:val="0"/>
          <w:numId w:val="43"/>
        </w:numPr>
        <w:rPr>
          <w:szCs w:val="22"/>
        </w:rPr>
      </w:pPr>
      <w:bookmarkStart w:id="56" w:name="_Toc474340397"/>
      <w:r w:rsidRPr="00D65305">
        <w:rPr>
          <w:szCs w:val="22"/>
        </w:rPr>
        <w:lastRenderedPageBreak/>
        <w:t>Opis kryteriów, którymi zamawiający będzie się kierował przy wyborze oferty, wraz z podaniem wag tych kryteriów i sposobu oceny ofert</w:t>
      </w:r>
      <w:bookmarkEnd w:id="56"/>
    </w:p>
    <w:p w:rsidR="00BA76D0" w:rsidRPr="00D65305" w:rsidRDefault="00BA76D0" w:rsidP="00DD73BD">
      <w:pPr>
        <w:pStyle w:val="Akapitzlist"/>
        <w:autoSpaceDE w:val="0"/>
        <w:autoSpaceDN w:val="0"/>
        <w:adjustRightInd w:val="0"/>
        <w:spacing w:line="360" w:lineRule="auto"/>
        <w:ind w:left="426"/>
        <w:jc w:val="both"/>
        <w:rPr>
          <w:rFonts w:asciiTheme="majorHAnsi" w:hAnsiTheme="majorHAnsi" w:cs="Arial"/>
        </w:rPr>
      </w:pPr>
    </w:p>
    <w:p w:rsidR="00BA76D0" w:rsidRPr="00D65305" w:rsidRDefault="00BA76D0" w:rsidP="00DD73BD">
      <w:pPr>
        <w:pStyle w:val="Akapitzlist"/>
        <w:numPr>
          <w:ilvl w:val="1"/>
          <w:numId w:val="9"/>
        </w:numPr>
        <w:tabs>
          <w:tab w:val="clear" w:pos="1440"/>
        </w:tabs>
        <w:autoSpaceDE w:val="0"/>
        <w:autoSpaceDN w:val="0"/>
        <w:adjustRightInd w:val="0"/>
        <w:spacing w:line="360" w:lineRule="auto"/>
        <w:ind w:left="426"/>
        <w:jc w:val="both"/>
        <w:rPr>
          <w:rFonts w:asciiTheme="majorHAnsi" w:hAnsiTheme="majorHAnsi" w:cs="Arial"/>
        </w:rPr>
      </w:pPr>
      <w:r w:rsidRPr="00D65305">
        <w:rPr>
          <w:rFonts w:asciiTheme="majorHAnsi" w:hAnsiTheme="majorHAnsi" w:cs="Arial"/>
        </w:rPr>
        <w:t>Komisja Przetargowa Zamawiającego dokona oceny oferty w oparciu o następujące kryteria:</w:t>
      </w:r>
    </w:p>
    <w:p w:rsidR="00BA76D0" w:rsidRPr="00D65305" w:rsidRDefault="00BA76D0" w:rsidP="00DD73BD">
      <w:pPr>
        <w:pStyle w:val="Akapitzlist1"/>
        <w:numPr>
          <w:ilvl w:val="0"/>
          <w:numId w:val="34"/>
        </w:numPr>
        <w:suppressAutoHyphens/>
        <w:spacing w:before="120" w:line="360" w:lineRule="auto"/>
        <w:ind w:left="284" w:hanging="284"/>
        <w:jc w:val="both"/>
        <w:rPr>
          <w:rFonts w:asciiTheme="majorHAnsi" w:hAnsiTheme="majorHAnsi" w:cs="Arial"/>
          <w:bCs/>
          <w:sz w:val="22"/>
          <w:szCs w:val="22"/>
        </w:rPr>
      </w:pPr>
      <w:r w:rsidRPr="00D65305">
        <w:rPr>
          <w:rFonts w:asciiTheme="majorHAnsi" w:hAnsiTheme="majorHAnsi" w:cs="Arial"/>
          <w:bCs/>
          <w:sz w:val="22"/>
          <w:szCs w:val="22"/>
        </w:rPr>
        <w:t>kryterium oceny i jego waga:</w:t>
      </w:r>
    </w:p>
    <w:tbl>
      <w:tblPr>
        <w:tblW w:w="0" w:type="auto"/>
        <w:tblInd w:w="831" w:type="dxa"/>
        <w:tblLayout w:type="fixed"/>
        <w:tblLook w:val="0000" w:firstRow="0" w:lastRow="0" w:firstColumn="0" w:lastColumn="0" w:noHBand="0" w:noVBand="0"/>
      </w:tblPr>
      <w:tblGrid>
        <w:gridCol w:w="992"/>
        <w:gridCol w:w="6082"/>
        <w:gridCol w:w="992"/>
      </w:tblGrid>
      <w:tr w:rsidR="00BA76D0" w:rsidRPr="00D65305" w:rsidTr="00BA76D0">
        <w:tc>
          <w:tcPr>
            <w:tcW w:w="992" w:type="dxa"/>
            <w:tcBorders>
              <w:top w:val="single" w:sz="4" w:space="0" w:color="000000"/>
              <w:left w:val="single" w:sz="4" w:space="0" w:color="000000"/>
              <w:bottom w:val="single" w:sz="4" w:space="0" w:color="000000"/>
            </w:tcBorders>
            <w:shd w:val="clear" w:color="auto" w:fill="auto"/>
          </w:tcPr>
          <w:p w:rsidR="00BA76D0" w:rsidRPr="00D65305" w:rsidRDefault="00BA76D0" w:rsidP="00DD73BD">
            <w:pPr>
              <w:snapToGrid w:val="0"/>
              <w:spacing w:line="360" w:lineRule="auto"/>
              <w:jc w:val="both"/>
              <w:rPr>
                <w:rFonts w:asciiTheme="majorHAnsi" w:eastAsia="Times New Roman" w:hAnsiTheme="majorHAnsi" w:cs="Arial"/>
                <w:bCs/>
                <w:lang w:eastAsia="pl-PL"/>
              </w:rPr>
            </w:pPr>
            <w:r w:rsidRPr="00D65305">
              <w:rPr>
                <w:rFonts w:asciiTheme="majorHAnsi" w:eastAsia="Times New Roman" w:hAnsiTheme="majorHAnsi" w:cs="Arial"/>
                <w:bCs/>
                <w:lang w:eastAsia="pl-PL"/>
              </w:rPr>
              <w:t>L.p.</w:t>
            </w:r>
          </w:p>
        </w:tc>
        <w:tc>
          <w:tcPr>
            <w:tcW w:w="6082" w:type="dxa"/>
            <w:tcBorders>
              <w:top w:val="single" w:sz="4" w:space="0" w:color="000000"/>
              <w:left w:val="single" w:sz="4" w:space="0" w:color="000000"/>
              <w:bottom w:val="single" w:sz="4" w:space="0" w:color="000000"/>
            </w:tcBorders>
            <w:shd w:val="clear" w:color="auto" w:fill="auto"/>
          </w:tcPr>
          <w:p w:rsidR="00BA76D0" w:rsidRPr="00D65305" w:rsidRDefault="00BA76D0" w:rsidP="00DD73BD">
            <w:pPr>
              <w:snapToGrid w:val="0"/>
              <w:spacing w:line="360" w:lineRule="auto"/>
              <w:jc w:val="both"/>
              <w:rPr>
                <w:rFonts w:asciiTheme="majorHAnsi" w:eastAsia="Times New Roman" w:hAnsiTheme="majorHAnsi" w:cs="Arial"/>
                <w:bCs/>
                <w:lang w:eastAsia="pl-PL"/>
              </w:rPr>
            </w:pPr>
            <w:r w:rsidRPr="00D65305">
              <w:rPr>
                <w:rFonts w:asciiTheme="majorHAnsi" w:eastAsia="Times New Roman" w:hAnsiTheme="majorHAnsi" w:cs="Arial"/>
                <w:bCs/>
                <w:lang w:eastAsia="pl-PL"/>
              </w:rPr>
              <w:t>KRYTERIUM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A76D0" w:rsidRPr="00D65305" w:rsidRDefault="00BA76D0" w:rsidP="00DD73BD">
            <w:pPr>
              <w:snapToGrid w:val="0"/>
              <w:spacing w:line="360" w:lineRule="auto"/>
              <w:jc w:val="both"/>
              <w:rPr>
                <w:rFonts w:asciiTheme="majorHAnsi" w:eastAsia="Times New Roman" w:hAnsiTheme="majorHAnsi" w:cs="Arial"/>
                <w:bCs/>
                <w:lang w:eastAsia="pl-PL"/>
              </w:rPr>
            </w:pPr>
            <w:r w:rsidRPr="00D65305">
              <w:rPr>
                <w:rFonts w:asciiTheme="majorHAnsi" w:eastAsia="Times New Roman" w:hAnsiTheme="majorHAnsi" w:cs="Arial"/>
                <w:bCs/>
                <w:lang w:eastAsia="pl-PL"/>
              </w:rPr>
              <w:t xml:space="preserve">WAGA </w:t>
            </w:r>
          </w:p>
        </w:tc>
      </w:tr>
      <w:tr w:rsidR="00BA76D0" w:rsidRPr="00D65305" w:rsidTr="00BA76D0">
        <w:tc>
          <w:tcPr>
            <w:tcW w:w="992" w:type="dxa"/>
            <w:tcBorders>
              <w:top w:val="single" w:sz="4" w:space="0" w:color="000000"/>
              <w:left w:val="single" w:sz="4" w:space="0" w:color="000000"/>
              <w:bottom w:val="single" w:sz="4" w:space="0" w:color="000000"/>
            </w:tcBorders>
            <w:shd w:val="clear" w:color="auto" w:fill="auto"/>
          </w:tcPr>
          <w:p w:rsidR="00BA76D0" w:rsidRPr="00D65305" w:rsidRDefault="00BA76D0" w:rsidP="00DD73BD">
            <w:pPr>
              <w:snapToGrid w:val="0"/>
              <w:spacing w:line="360" w:lineRule="auto"/>
              <w:jc w:val="both"/>
              <w:rPr>
                <w:rFonts w:asciiTheme="majorHAnsi" w:eastAsia="Times New Roman" w:hAnsiTheme="majorHAnsi" w:cs="Arial"/>
                <w:bCs/>
                <w:lang w:eastAsia="pl-PL"/>
              </w:rPr>
            </w:pPr>
            <w:r w:rsidRPr="00D65305">
              <w:rPr>
                <w:rFonts w:asciiTheme="majorHAnsi" w:eastAsia="Times New Roman" w:hAnsiTheme="majorHAnsi" w:cs="Arial"/>
                <w:bCs/>
                <w:lang w:eastAsia="pl-PL"/>
              </w:rPr>
              <w:t>1.</w:t>
            </w:r>
          </w:p>
        </w:tc>
        <w:tc>
          <w:tcPr>
            <w:tcW w:w="6082" w:type="dxa"/>
            <w:tcBorders>
              <w:top w:val="single" w:sz="4" w:space="0" w:color="000000"/>
              <w:left w:val="single" w:sz="4" w:space="0" w:color="000000"/>
              <w:bottom w:val="single" w:sz="4" w:space="0" w:color="000000"/>
            </w:tcBorders>
            <w:shd w:val="clear" w:color="auto" w:fill="auto"/>
          </w:tcPr>
          <w:p w:rsidR="00BA76D0" w:rsidRPr="00D65305" w:rsidRDefault="00BA76D0" w:rsidP="00DD73BD">
            <w:pPr>
              <w:spacing w:line="360" w:lineRule="auto"/>
              <w:jc w:val="both"/>
              <w:rPr>
                <w:rFonts w:asciiTheme="majorHAnsi" w:eastAsia="Times New Roman" w:hAnsiTheme="majorHAnsi" w:cs="Arial"/>
                <w:bCs/>
                <w:lang w:eastAsia="pl-PL"/>
              </w:rPr>
            </w:pPr>
            <w:r w:rsidRPr="00D65305">
              <w:rPr>
                <w:rFonts w:asciiTheme="majorHAnsi" w:eastAsia="Times New Roman" w:hAnsiTheme="majorHAnsi" w:cs="Arial"/>
                <w:bCs/>
                <w:lang w:eastAsia="pl-PL"/>
              </w:rPr>
              <w:t>Cena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A76D0" w:rsidRPr="00D65305" w:rsidRDefault="00BA76D0" w:rsidP="00DD73BD">
            <w:pPr>
              <w:snapToGrid w:val="0"/>
              <w:spacing w:line="360" w:lineRule="auto"/>
              <w:jc w:val="both"/>
              <w:rPr>
                <w:rFonts w:asciiTheme="majorHAnsi" w:eastAsia="Times New Roman" w:hAnsiTheme="majorHAnsi" w:cs="Arial"/>
                <w:bCs/>
                <w:lang w:eastAsia="pl-PL"/>
              </w:rPr>
            </w:pPr>
            <w:r w:rsidRPr="00D65305">
              <w:rPr>
                <w:rFonts w:asciiTheme="majorHAnsi" w:eastAsia="Times New Roman" w:hAnsiTheme="majorHAnsi" w:cs="Arial"/>
                <w:bCs/>
                <w:lang w:eastAsia="pl-PL"/>
              </w:rPr>
              <w:t>60 %</w:t>
            </w:r>
          </w:p>
        </w:tc>
      </w:tr>
      <w:tr w:rsidR="00BA76D0" w:rsidRPr="00D65305" w:rsidTr="00BA76D0">
        <w:tc>
          <w:tcPr>
            <w:tcW w:w="992" w:type="dxa"/>
            <w:tcBorders>
              <w:top w:val="single" w:sz="4" w:space="0" w:color="000000"/>
              <w:left w:val="single" w:sz="4" w:space="0" w:color="000000"/>
              <w:bottom w:val="single" w:sz="4" w:space="0" w:color="000000"/>
            </w:tcBorders>
            <w:shd w:val="clear" w:color="auto" w:fill="auto"/>
          </w:tcPr>
          <w:p w:rsidR="00BA76D0" w:rsidRPr="00D65305" w:rsidRDefault="00BA76D0" w:rsidP="00DD73BD">
            <w:pPr>
              <w:snapToGrid w:val="0"/>
              <w:spacing w:line="360" w:lineRule="auto"/>
              <w:jc w:val="both"/>
              <w:rPr>
                <w:rFonts w:asciiTheme="majorHAnsi" w:eastAsia="Times New Roman" w:hAnsiTheme="majorHAnsi" w:cs="Arial"/>
                <w:bCs/>
                <w:lang w:eastAsia="pl-PL"/>
              </w:rPr>
            </w:pPr>
            <w:r w:rsidRPr="00D65305">
              <w:rPr>
                <w:rFonts w:asciiTheme="majorHAnsi" w:eastAsia="Times New Roman" w:hAnsiTheme="majorHAnsi" w:cs="Arial"/>
                <w:bCs/>
                <w:lang w:eastAsia="pl-PL"/>
              </w:rPr>
              <w:t>2.</w:t>
            </w:r>
          </w:p>
        </w:tc>
        <w:tc>
          <w:tcPr>
            <w:tcW w:w="6082" w:type="dxa"/>
            <w:tcBorders>
              <w:top w:val="single" w:sz="4" w:space="0" w:color="000000"/>
              <w:left w:val="single" w:sz="4" w:space="0" w:color="000000"/>
              <w:bottom w:val="single" w:sz="4" w:space="0" w:color="000000"/>
            </w:tcBorders>
            <w:shd w:val="clear" w:color="auto" w:fill="auto"/>
          </w:tcPr>
          <w:p w:rsidR="00BA76D0" w:rsidRPr="00D65305" w:rsidRDefault="00743AB1" w:rsidP="00DD73BD">
            <w:pPr>
              <w:spacing w:line="360" w:lineRule="auto"/>
              <w:jc w:val="both"/>
              <w:rPr>
                <w:rFonts w:asciiTheme="majorHAnsi" w:eastAsia="Times New Roman" w:hAnsiTheme="majorHAnsi" w:cs="Arial"/>
                <w:bCs/>
                <w:lang w:eastAsia="pl-PL"/>
              </w:rPr>
            </w:pPr>
            <w:r w:rsidRPr="00D65305">
              <w:rPr>
                <w:rFonts w:asciiTheme="majorHAnsi" w:hAnsiTheme="majorHAnsi" w:cs="Arial"/>
                <w:bCs/>
              </w:rPr>
              <w:t>Czas reakcji</w:t>
            </w:r>
            <w:r w:rsidRPr="00D65305">
              <w:rPr>
                <w:rFonts w:asciiTheme="majorHAnsi" w:hAnsiTheme="majorHAnsi"/>
              </w:rPr>
              <w:t xml:space="preserve"> od momentu zawiadomienia telefonicznego o konieczności wywozu odpadów z kontenera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A76D0" w:rsidRPr="00D65305" w:rsidRDefault="00C56FF7" w:rsidP="00DD73BD">
            <w:pPr>
              <w:snapToGrid w:val="0"/>
              <w:spacing w:line="360" w:lineRule="auto"/>
              <w:jc w:val="both"/>
              <w:rPr>
                <w:rFonts w:asciiTheme="majorHAnsi" w:eastAsia="Times New Roman" w:hAnsiTheme="majorHAnsi" w:cs="Arial"/>
                <w:bCs/>
                <w:lang w:eastAsia="pl-PL"/>
              </w:rPr>
            </w:pPr>
            <w:r w:rsidRPr="00D65305">
              <w:rPr>
                <w:rFonts w:asciiTheme="majorHAnsi" w:eastAsia="Times New Roman" w:hAnsiTheme="majorHAnsi" w:cs="Arial"/>
                <w:bCs/>
                <w:lang w:eastAsia="pl-PL"/>
              </w:rPr>
              <w:t xml:space="preserve">40 </w:t>
            </w:r>
            <w:r w:rsidR="00A438B0" w:rsidRPr="00D65305">
              <w:rPr>
                <w:rFonts w:asciiTheme="majorHAnsi" w:eastAsia="Times New Roman" w:hAnsiTheme="majorHAnsi" w:cs="Arial"/>
                <w:bCs/>
                <w:lang w:eastAsia="pl-PL"/>
              </w:rPr>
              <w:t>%</w:t>
            </w:r>
          </w:p>
        </w:tc>
      </w:tr>
    </w:tbl>
    <w:p w:rsidR="00BA76D0" w:rsidRPr="00D65305" w:rsidRDefault="00BA76D0" w:rsidP="00DD73BD">
      <w:pPr>
        <w:pStyle w:val="Akapitzlist1"/>
        <w:spacing w:before="120" w:line="360" w:lineRule="auto"/>
        <w:ind w:left="0"/>
        <w:jc w:val="both"/>
        <w:rPr>
          <w:rFonts w:asciiTheme="majorHAnsi" w:hAnsiTheme="majorHAnsi" w:cs="Arial"/>
          <w:bCs/>
          <w:sz w:val="22"/>
          <w:szCs w:val="22"/>
        </w:rPr>
      </w:pPr>
    </w:p>
    <w:p w:rsidR="00BA76D0" w:rsidRPr="00D43274" w:rsidRDefault="00BA76D0" w:rsidP="00DD73BD">
      <w:pPr>
        <w:pStyle w:val="Akapitzlist1"/>
        <w:spacing w:before="120" w:line="360" w:lineRule="auto"/>
        <w:ind w:left="0"/>
        <w:jc w:val="both"/>
        <w:rPr>
          <w:rFonts w:asciiTheme="majorHAnsi" w:hAnsiTheme="majorHAnsi" w:cs="Arial"/>
          <w:bCs/>
          <w:sz w:val="22"/>
          <w:szCs w:val="22"/>
        </w:rPr>
      </w:pPr>
      <w:r w:rsidRPr="00D65305">
        <w:rPr>
          <w:rFonts w:asciiTheme="majorHAnsi" w:hAnsiTheme="majorHAnsi" w:cs="Arial"/>
          <w:bCs/>
          <w:sz w:val="22"/>
          <w:szCs w:val="22"/>
        </w:rPr>
        <w:t xml:space="preserve">Powyższe oznacza, że Zamawiający, jako najkorzystniejszą ofertę wybierze tę, która przy spełnieniu wszystkich zawartych w SIWZ warunków, przedstawiać będzie najkorzystniejszy bilans </w:t>
      </w:r>
      <w:r w:rsidR="00CD073C">
        <w:rPr>
          <w:rFonts w:asciiTheme="majorHAnsi" w:hAnsiTheme="majorHAnsi" w:cs="Arial"/>
          <w:bCs/>
          <w:sz w:val="22"/>
          <w:szCs w:val="22"/>
        </w:rPr>
        <w:t>kryterium C</w:t>
      </w:r>
      <w:r w:rsidRPr="00D65305">
        <w:rPr>
          <w:rFonts w:asciiTheme="majorHAnsi" w:hAnsiTheme="majorHAnsi" w:cs="Arial"/>
          <w:bCs/>
          <w:sz w:val="22"/>
          <w:szCs w:val="22"/>
        </w:rPr>
        <w:t xml:space="preserve">eny i </w:t>
      </w:r>
      <w:r w:rsidR="00CD073C">
        <w:rPr>
          <w:rFonts w:asciiTheme="majorHAnsi" w:hAnsiTheme="majorHAnsi" w:cs="Arial"/>
          <w:bCs/>
          <w:sz w:val="22"/>
          <w:szCs w:val="22"/>
        </w:rPr>
        <w:t xml:space="preserve">kryterium </w:t>
      </w:r>
      <w:r w:rsidR="00CD073C" w:rsidRPr="00D43274">
        <w:rPr>
          <w:rFonts w:asciiTheme="majorHAnsi" w:hAnsiTheme="majorHAnsi" w:cs="Arial"/>
          <w:bCs/>
          <w:sz w:val="22"/>
          <w:szCs w:val="22"/>
        </w:rPr>
        <w:t>Czas reakcji od momentu zawiadomienia telefonicznego o konieczności wywozu odpadów z kontenera</w:t>
      </w:r>
      <w:r w:rsidRPr="00D65305">
        <w:rPr>
          <w:rFonts w:asciiTheme="majorHAnsi" w:hAnsiTheme="majorHAnsi" w:cs="Arial"/>
          <w:bCs/>
          <w:sz w:val="22"/>
          <w:szCs w:val="22"/>
        </w:rPr>
        <w:t>.</w:t>
      </w:r>
    </w:p>
    <w:p w:rsidR="00BA76D0" w:rsidRPr="00D65305" w:rsidRDefault="00BA76D0" w:rsidP="00DD73BD">
      <w:pPr>
        <w:pStyle w:val="Akapitzlist"/>
        <w:numPr>
          <w:ilvl w:val="1"/>
          <w:numId w:val="9"/>
        </w:numPr>
        <w:tabs>
          <w:tab w:val="clear" w:pos="1440"/>
        </w:tabs>
        <w:autoSpaceDE w:val="0"/>
        <w:autoSpaceDN w:val="0"/>
        <w:adjustRightInd w:val="0"/>
        <w:spacing w:line="360" w:lineRule="auto"/>
        <w:ind w:left="426"/>
        <w:jc w:val="both"/>
        <w:rPr>
          <w:rFonts w:asciiTheme="majorHAnsi" w:hAnsiTheme="majorHAnsi" w:cs="Arial"/>
          <w:bCs/>
        </w:rPr>
      </w:pPr>
      <w:r w:rsidRPr="00D65305">
        <w:rPr>
          <w:rFonts w:asciiTheme="majorHAnsi" w:hAnsiTheme="majorHAnsi" w:cs="Arial"/>
          <w:bCs/>
        </w:rPr>
        <w:t xml:space="preserve">Sposób przydzielania punktów w kryterium </w:t>
      </w:r>
      <w:r w:rsidRPr="00D65305">
        <w:rPr>
          <w:rFonts w:asciiTheme="majorHAnsi" w:hAnsiTheme="majorHAnsi" w:cs="Arial"/>
          <w:bCs/>
          <w:i/>
        </w:rPr>
        <w:t>Cena (C)</w:t>
      </w:r>
      <w:r w:rsidRPr="00D65305">
        <w:rPr>
          <w:rFonts w:asciiTheme="majorHAnsi" w:hAnsiTheme="majorHAnsi" w:cs="Arial"/>
          <w:bCs/>
        </w:rPr>
        <w:t xml:space="preserve"> - waga tego kryterium 60;</w:t>
      </w:r>
    </w:p>
    <w:p w:rsidR="00220006" w:rsidRPr="00D65305" w:rsidRDefault="00220006" w:rsidP="00DD73BD">
      <w:pPr>
        <w:overflowPunct w:val="0"/>
        <w:autoSpaceDE w:val="0"/>
        <w:autoSpaceDN w:val="0"/>
        <w:adjustRightInd w:val="0"/>
        <w:spacing w:line="360" w:lineRule="auto"/>
        <w:ind w:left="360"/>
        <w:jc w:val="both"/>
        <w:textAlignment w:val="baseline"/>
        <w:rPr>
          <w:rFonts w:asciiTheme="majorHAnsi" w:hAnsiTheme="majorHAnsi"/>
          <w:bCs/>
        </w:rPr>
      </w:pPr>
      <w:r w:rsidRPr="00D65305">
        <w:rPr>
          <w:rFonts w:asciiTheme="majorHAnsi" w:hAnsiTheme="majorHAnsi"/>
          <w:bCs/>
        </w:rPr>
        <w:t>C = (</w:t>
      </w:r>
      <w:proofErr w:type="spellStart"/>
      <w:r w:rsidRPr="00D65305">
        <w:rPr>
          <w:rFonts w:asciiTheme="majorHAnsi" w:hAnsiTheme="majorHAnsi"/>
          <w:bCs/>
        </w:rPr>
        <w:t>C</w:t>
      </w:r>
      <w:r w:rsidRPr="00D65305">
        <w:rPr>
          <w:rFonts w:asciiTheme="majorHAnsi" w:hAnsiTheme="majorHAnsi"/>
          <w:bCs/>
          <w:vertAlign w:val="subscript"/>
        </w:rPr>
        <w:t>min</w:t>
      </w:r>
      <w:proofErr w:type="spellEnd"/>
      <w:r w:rsidRPr="00D65305">
        <w:rPr>
          <w:rFonts w:asciiTheme="majorHAnsi" w:hAnsiTheme="majorHAnsi"/>
          <w:bCs/>
        </w:rPr>
        <w:t xml:space="preserve"> / </w:t>
      </w:r>
      <w:proofErr w:type="spellStart"/>
      <w:r w:rsidRPr="00D65305">
        <w:rPr>
          <w:rFonts w:asciiTheme="majorHAnsi" w:hAnsiTheme="majorHAnsi"/>
          <w:bCs/>
        </w:rPr>
        <w:t>C</w:t>
      </w:r>
      <w:r w:rsidRPr="00D65305">
        <w:rPr>
          <w:rFonts w:asciiTheme="majorHAnsi" w:hAnsiTheme="majorHAnsi"/>
          <w:bCs/>
          <w:vertAlign w:val="subscript"/>
        </w:rPr>
        <w:t>bad</w:t>
      </w:r>
      <w:proofErr w:type="spellEnd"/>
      <w:r w:rsidRPr="00D65305">
        <w:rPr>
          <w:rFonts w:asciiTheme="majorHAnsi" w:hAnsiTheme="majorHAnsi"/>
          <w:bCs/>
        </w:rPr>
        <w:t>) x 60</w:t>
      </w:r>
    </w:p>
    <w:p w:rsidR="00220006" w:rsidRPr="00D65305" w:rsidRDefault="00220006" w:rsidP="00DD73BD">
      <w:pPr>
        <w:overflowPunct w:val="0"/>
        <w:autoSpaceDE w:val="0"/>
        <w:autoSpaceDN w:val="0"/>
        <w:adjustRightInd w:val="0"/>
        <w:spacing w:line="360" w:lineRule="auto"/>
        <w:ind w:left="360"/>
        <w:jc w:val="both"/>
        <w:textAlignment w:val="baseline"/>
        <w:rPr>
          <w:rFonts w:asciiTheme="majorHAnsi" w:hAnsiTheme="majorHAnsi"/>
          <w:bCs/>
        </w:rPr>
      </w:pPr>
      <w:r w:rsidRPr="00D65305">
        <w:rPr>
          <w:rFonts w:asciiTheme="majorHAnsi" w:hAnsiTheme="majorHAnsi"/>
          <w:bCs/>
        </w:rPr>
        <w:t>gdzie:</w:t>
      </w:r>
    </w:p>
    <w:p w:rsidR="00220006" w:rsidRPr="00D65305" w:rsidRDefault="00220006" w:rsidP="00DD73BD">
      <w:pPr>
        <w:overflowPunct w:val="0"/>
        <w:autoSpaceDE w:val="0"/>
        <w:autoSpaceDN w:val="0"/>
        <w:adjustRightInd w:val="0"/>
        <w:spacing w:line="360" w:lineRule="auto"/>
        <w:ind w:left="360"/>
        <w:jc w:val="both"/>
        <w:textAlignment w:val="baseline"/>
        <w:rPr>
          <w:rFonts w:asciiTheme="majorHAnsi" w:hAnsiTheme="majorHAnsi"/>
          <w:bCs/>
        </w:rPr>
      </w:pPr>
      <w:r w:rsidRPr="00D65305">
        <w:rPr>
          <w:rFonts w:asciiTheme="majorHAnsi" w:hAnsiTheme="majorHAnsi"/>
          <w:bCs/>
        </w:rPr>
        <w:t>C</w:t>
      </w:r>
      <w:r w:rsidRPr="00D65305">
        <w:rPr>
          <w:rFonts w:asciiTheme="majorHAnsi" w:hAnsiTheme="majorHAnsi"/>
          <w:bCs/>
        </w:rPr>
        <w:tab/>
        <w:t>– ilość punktów dla kryterium: Cena</w:t>
      </w:r>
    </w:p>
    <w:p w:rsidR="00220006" w:rsidRPr="00D65305" w:rsidRDefault="00220006" w:rsidP="00DD73BD">
      <w:pPr>
        <w:overflowPunct w:val="0"/>
        <w:autoSpaceDE w:val="0"/>
        <w:autoSpaceDN w:val="0"/>
        <w:adjustRightInd w:val="0"/>
        <w:spacing w:line="360" w:lineRule="auto"/>
        <w:ind w:left="360"/>
        <w:jc w:val="both"/>
        <w:textAlignment w:val="baseline"/>
        <w:rPr>
          <w:rFonts w:asciiTheme="majorHAnsi" w:hAnsiTheme="majorHAnsi"/>
          <w:bCs/>
        </w:rPr>
      </w:pPr>
      <w:proofErr w:type="spellStart"/>
      <w:r w:rsidRPr="00D65305">
        <w:rPr>
          <w:rFonts w:asciiTheme="majorHAnsi" w:hAnsiTheme="majorHAnsi"/>
          <w:bCs/>
        </w:rPr>
        <w:t>C</w:t>
      </w:r>
      <w:r w:rsidRPr="00D65305">
        <w:rPr>
          <w:rFonts w:asciiTheme="majorHAnsi" w:hAnsiTheme="majorHAnsi"/>
          <w:bCs/>
          <w:vertAlign w:val="subscript"/>
        </w:rPr>
        <w:t>min</w:t>
      </w:r>
      <w:proofErr w:type="spellEnd"/>
      <w:r w:rsidRPr="00D65305">
        <w:rPr>
          <w:rFonts w:asciiTheme="majorHAnsi" w:hAnsiTheme="majorHAnsi"/>
          <w:bCs/>
        </w:rPr>
        <w:t>– najniższa cena zamówienia brutto</w:t>
      </w:r>
    </w:p>
    <w:p w:rsidR="00220006" w:rsidRPr="00D65305" w:rsidRDefault="00220006" w:rsidP="00DD73BD">
      <w:pPr>
        <w:overflowPunct w:val="0"/>
        <w:autoSpaceDE w:val="0"/>
        <w:autoSpaceDN w:val="0"/>
        <w:adjustRightInd w:val="0"/>
        <w:spacing w:line="360" w:lineRule="auto"/>
        <w:ind w:left="360"/>
        <w:jc w:val="both"/>
        <w:textAlignment w:val="baseline"/>
        <w:rPr>
          <w:rFonts w:asciiTheme="majorHAnsi" w:hAnsiTheme="majorHAnsi"/>
          <w:bCs/>
        </w:rPr>
      </w:pPr>
      <w:proofErr w:type="spellStart"/>
      <w:r w:rsidRPr="00D65305">
        <w:rPr>
          <w:rFonts w:asciiTheme="majorHAnsi" w:hAnsiTheme="majorHAnsi"/>
          <w:bCs/>
        </w:rPr>
        <w:t>C</w:t>
      </w:r>
      <w:r w:rsidRPr="00D65305">
        <w:rPr>
          <w:rFonts w:asciiTheme="majorHAnsi" w:hAnsiTheme="majorHAnsi"/>
          <w:bCs/>
          <w:vertAlign w:val="subscript"/>
        </w:rPr>
        <w:t>bad</w:t>
      </w:r>
      <w:proofErr w:type="spellEnd"/>
      <w:r w:rsidRPr="00D65305">
        <w:rPr>
          <w:rFonts w:asciiTheme="majorHAnsi" w:hAnsiTheme="majorHAnsi"/>
          <w:bCs/>
        </w:rPr>
        <w:tab/>
        <w:t>– cena brutto ocenianej oferty</w:t>
      </w:r>
    </w:p>
    <w:p w:rsidR="00220006" w:rsidRPr="00D65305" w:rsidRDefault="00220006" w:rsidP="00DD73BD">
      <w:pPr>
        <w:pStyle w:val="Akapitzlist"/>
        <w:autoSpaceDE w:val="0"/>
        <w:autoSpaceDN w:val="0"/>
        <w:adjustRightInd w:val="0"/>
        <w:spacing w:line="360" w:lineRule="auto"/>
        <w:ind w:left="426"/>
        <w:jc w:val="both"/>
        <w:rPr>
          <w:rFonts w:asciiTheme="majorHAnsi" w:hAnsiTheme="majorHAnsi" w:cs="Arial"/>
          <w:bCs/>
        </w:rPr>
      </w:pPr>
    </w:p>
    <w:p w:rsidR="00B35B6C" w:rsidRPr="00D65305" w:rsidRDefault="00BA76D0" w:rsidP="00DD73BD">
      <w:pPr>
        <w:pStyle w:val="Akapitzlist"/>
        <w:numPr>
          <w:ilvl w:val="1"/>
          <w:numId w:val="9"/>
        </w:numPr>
        <w:tabs>
          <w:tab w:val="clear" w:pos="1440"/>
        </w:tabs>
        <w:autoSpaceDE w:val="0"/>
        <w:autoSpaceDN w:val="0"/>
        <w:adjustRightInd w:val="0"/>
        <w:spacing w:line="360" w:lineRule="auto"/>
        <w:ind w:left="426"/>
        <w:jc w:val="both"/>
        <w:rPr>
          <w:rFonts w:asciiTheme="majorHAnsi" w:hAnsiTheme="majorHAnsi" w:cs="Arial"/>
          <w:bCs/>
        </w:rPr>
      </w:pPr>
      <w:r w:rsidRPr="00D65305">
        <w:rPr>
          <w:rFonts w:asciiTheme="majorHAnsi" w:hAnsiTheme="majorHAnsi" w:cs="Arial"/>
          <w:bCs/>
        </w:rPr>
        <w:t xml:space="preserve">Sposób przydzielania punktów w kryterium </w:t>
      </w:r>
      <w:r w:rsidR="00C02B0A" w:rsidRPr="00D65305">
        <w:rPr>
          <w:rFonts w:asciiTheme="majorHAnsi" w:hAnsiTheme="majorHAnsi" w:cs="Arial"/>
          <w:bCs/>
        </w:rPr>
        <w:t>Czas reakcji</w:t>
      </w:r>
      <w:r w:rsidR="008F532D" w:rsidRPr="00D65305">
        <w:rPr>
          <w:rFonts w:asciiTheme="majorHAnsi" w:hAnsiTheme="majorHAnsi"/>
        </w:rPr>
        <w:t xml:space="preserve"> od momentu zawiadomienia telefonicznego o konieczn</w:t>
      </w:r>
      <w:r w:rsidR="00600CE0" w:rsidRPr="00D65305">
        <w:rPr>
          <w:rFonts w:asciiTheme="majorHAnsi" w:hAnsiTheme="majorHAnsi"/>
        </w:rPr>
        <w:t xml:space="preserve">ości wywozu odpadów z kontenera </w:t>
      </w:r>
      <w:r w:rsidR="00220006" w:rsidRPr="00D65305">
        <w:rPr>
          <w:rFonts w:asciiTheme="majorHAnsi" w:hAnsiTheme="majorHAnsi" w:cs="Arial"/>
          <w:bCs/>
        </w:rPr>
        <w:t xml:space="preserve">– waga tego kryterium </w:t>
      </w:r>
      <w:r w:rsidR="00C56FF7" w:rsidRPr="00D65305">
        <w:rPr>
          <w:rFonts w:asciiTheme="majorHAnsi" w:hAnsiTheme="majorHAnsi" w:cs="Arial"/>
          <w:bCs/>
        </w:rPr>
        <w:t>40</w:t>
      </w:r>
      <w:r w:rsidR="00220006" w:rsidRPr="00D65305">
        <w:rPr>
          <w:rFonts w:asciiTheme="majorHAnsi" w:hAnsiTheme="majorHAnsi" w:cs="Arial"/>
          <w:bCs/>
        </w:rPr>
        <w:t>;</w:t>
      </w:r>
    </w:p>
    <w:p w:rsidR="00B04E0D" w:rsidRPr="00D65305" w:rsidRDefault="00B04E0D" w:rsidP="0026468D">
      <w:pPr>
        <w:autoSpaceDE w:val="0"/>
        <w:autoSpaceDN w:val="0"/>
        <w:adjustRightInd w:val="0"/>
        <w:spacing w:line="360" w:lineRule="auto"/>
        <w:ind w:left="426"/>
        <w:jc w:val="both"/>
        <w:rPr>
          <w:rFonts w:asciiTheme="majorHAnsi" w:hAnsiTheme="majorHAnsi"/>
        </w:rPr>
      </w:pPr>
      <w:r w:rsidRPr="00D65305">
        <w:rPr>
          <w:rFonts w:asciiTheme="majorHAnsi" w:hAnsiTheme="majorHAnsi"/>
        </w:rPr>
        <w:t>W tym kryterium punkty będą przyznawane według skali:</w:t>
      </w:r>
    </w:p>
    <w:p w:rsidR="00B04E0D" w:rsidRPr="00D65305" w:rsidRDefault="00B04E0D">
      <w:pPr>
        <w:autoSpaceDE w:val="0"/>
        <w:autoSpaceDN w:val="0"/>
        <w:adjustRightInd w:val="0"/>
        <w:spacing w:line="360" w:lineRule="auto"/>
        <w:ind w:left="426"/>
        <w:jc w:val="both"/>
        <w:rPr>
          <w:rFonts w:asciiTheme="majorHAnsi" w:hAnsiTheme="majorHAnsi"/>
        </w:rPr>
      </w:pPr>
      <w:r w:rsidRPr="00D65305">
        <w:rPr>
          <w:rFonts w:asciiTheme="majorHAnsi" w:hAnsiTheme="majorHAnsi"/>
        </w:rPr>
        <w:t>- Czas reakcji</w:t>
      </w:r>
      <w:r w:rsidR="00523B5E">
        <w:rPr>
          <w:rFonts w:asciiTheme="majorHAnsi" w:hAnsiTheme="majorHAnsi"/>
        </w:rPr>
        <w:t xml:space="preserve"> poniżej</w:t>
      </w:r>
      <w:r w:rsidRPr="00D65305">
        <w:rPr>
          <w:rFonts w:asciiTheme="majorHAnsi" w:hAnsiTheme="majorHAnsi"/>
        </w:rPr>
        <w:t xml:space="preserve"> 15 min – 40 pkt.</w:t>
      </w:r>
    </w:p>
    <w:p w:rsidR="00B04E0D" w:rsidRPr="00D65305" w:rsidRDefault="00B04E0D" w:rsidP="0026468D">
      <w:pPr>
        <w:autoSpaceDE w:val="0"/>
        <w:autoSpaceDN w:val="0"/>
        <w:adjustRightInd w:val="0"/>
        <w:spacing w:line="360" w:lineRule="auto"/>
        <w:ind w:left="426"/>
        <w:jc w:val="both"/>
        <w:rPr>
          <w:rFonts w:asciiTheme="majorHAnsi" w:hAnsiTheme="majorHAnsi"/>
        </w:rPr>
      </w:pPr>
      <w:r w:rsidRPr="00D65305">
        <w:rPr>
          <w:rFonts w:asciiTheme="majorHAnsi" w:hAnsiTheme="majorHAnsi"/>
        </w:rPr>
        <w:t xml:space="preserve">- Czas reakcji </w:t>
      </w:r>
      <w:r w:rsidR="00523B5E">
        <w:rPr>
          <w:rFonts w:asciiTheme="majorHAnsi" w:hAnsiTheme="majorHAnsi"/>
        </w:rPr>
        <w:t xml:space="preserve">od </w:t>
      </w:r>
      <w:r w:rsidRPr="00D65305">
        <w:rPr>
          <w:rFonts w:asciiTheme="majorHAnsi" w:hAnsiTheme="majorHAnsi"/>
        </w:rPr>
        <w:t xml:space="preserve">15 </w:t>
      </w:r>
      <w:proofErr w:type="gramStart"/>
      <w:r w:rsidRPr="00D65305">
        <w:rPr>
          <w:rFonts w:asciiTheme="majorHAnsi" w:hAnsiTheme="majorHAnsi"/>
        </w:rPr>
        <w:t xml:space="preserve">min </w:t>
      </w:r>
      <w:r w:rsidR="00523B5E">
        <w:rPr>
          <w:rFonts w:asciiTheme="majorHAnsi" w:hAnsiTheme="majorHAnsi"/>
        </w:rPr>
        <w:t xml:space="preserve"> do</w:t>
      </w:r>
      <w:proofErr w:type="gramEnd"/>
      <w:r w:rsidR="00523B5E">
        <w:rPr>
          <w:rFonts w:asciiTheme="majorHAnsi" w:hAnsiTheme="majorHAnsi"/>
        </w:rPr>
        <w:t xml:space="preserve"> </w:t>
      </w:r>
      <w:r w:rsidRPr="00D65305">
        <w:rPr>
          <w:rFonts w:asciiTheme="majorHAnsi" w:hAnsiTheme="majorHAnsi"/>
        </w:rPr>
        <w:t>20 min – 20 pkt.</w:t>
      </w:r>
    </w:p>
    <w:p w:rsidR="00B04E0D" w:rsidRPr="00D65305" w:rsidRDefault="00B04E0D" w:rsidP="0026468D">
      <w:pPr>
        <w:autoSpaceDE w:val="0"/>
        <w:autoSpaceDN w:val="0"/>
        <w:adjustRightInd w:val="0"/>
        <w:spacing w:line="360" w:lineRule="auto"/>
        <w:ind w:left="426"/>
        <w:jc w:val="both"/>
        <w:rPr>
          <w:rFonts w:asciiTheme="majorHAnsi" w:hAnsiTheme="majorHAnsi"/>
        </w:rPr>
      </w:pPr>
      <w:r w:rsidRPr="00D65305">
        <w:rPr>
          <w:rFonts w:asciiTheme="majorHAnsi" w:hAnsiTheme="majorHAnsi"/>
        </w:rPr>
        <w:t>- Czas reakcji</w:t>
      </w:r>
      <w:r w:rsidR="00523B5E">
        <w:rPr>
          <w:rFonts w:asciiTheme="majorHAnsi" w:hAnsiTheme="majorHAnsi"/>
        </w:rPr>
        <w:t xml:space="preserve"> powyżej</w:t>
      </w:r>
      <w:r w:rsidRPr="00D65305">
        <w:rPr>
          <w:rFonts w:asciiTheme="majorHAnsi" w:hAnsiTheme="majorHAnsi"/>
        </w:rPr>
        <w:t xml:space="preserve"> 20 min – 0 pkt.</w:t>
      </w:r>
    </w:p>
    <w:p w:rsidR="00B04E0D" w:rsidRPr="00D65305" w:rsidRDefault="00B04E0D" w:rsidP="0026468D">
      <w:pPr>
        <w:autoSpaceDE w:val="0"/>
        <w:autoSpaceDN w:val="0"/>
        <w:adjustRightInd w:val="0"/>
        <w:spacing w:line="360" w:lineRule="auto"/>
        <w:ind w:left="426"/>
        <w:jc w:val="both"/>
        <w:rPr>
          <w:rFonts w:asciiTheme="majorHAnsi" w:hAnsiTheme="majorHAnsi"/>
        </w:rPr>
      </w:pPr>
      <w:r w:rsidRPr="00D65305">
        <w:rPr>
          <w:rFonts w:asciiTheme="majorHAnsi" w:hAnsiTheme="majorHAnsi"/>
        </w:rPr>
        <w:t>Czas reakcji nie może być dłuższy niż 25 min.</w:t>
      </w:r>
    </w:p>
    <w:p w:rsidR="006C534F" w:rsidRDefault="006C534F" w:rsidP="00D43274">
      <w:pPr>
        <w:autoSpaceDE w:val="0"/>
        <w:autoSpaceDN w:val="0"/>
        <w:adjustRightInd w:val="0"/>
        <w:spacing w:line="360" w:lineRule="auto"/>
        <w:ind w:left="426"/>
        <w:jc w:val="both"/>
        <w:rPr>
          <w:rFonts w:asciiTheme="majorHAnsi" w:hAnsiTheme="majorHAnsi"/>
        </w:rPr>
      </w:pPr>
      <w:r>
        <w:rPr>
          <w:rFonts w:asciiTheme="majorHAnsi" w:hAnsiTheme="majorHAnsi"/>
        </w:rPr>
        <w:t xml:space="preserve">Wykonawca powinien wskazać czas reakcji w minutach. </w:t>
      </w:r>
      <w:r w:rsidR="00D16D84">
        <w:rPr>
          <w:rFonts w:asciiTheme="majorHAnsi" w:hAnsiTheme="majorHAnsi"/>
        </w:rPr>
        <w:t xml:space="preserve">Nie jest dopuszczalne wskazanie czasu reakcji poprzez wskazanie przedziału minut. </w:t>
      </w:r>
    </w:p>
    <w:p w:rsidR="006C534F" w:rsidRDefault="006C534F" w:rsidP="00DD73BD">
      <w:pPr>
        <w:pStyle w:val="Akapitzlist"/>
        <w:numPr>
          <w:ilvl w:val="1"/>
          <w:numId w:val="9"/>
        </w:numPr>
        <w:tabs>
          <w:tab w:val="clear" w:pos="1440"/>
        </w:tabs>
        <w:autoSpaceDE w:val="0"/>
        <w:autoSpaceDN w:val="0"/>
        <w:adjustRightInd w:val="0"/>
        <w:spacing w:line="360" w:lineRule="auto"/>
        <w:ind w:left="426"/>
        <w:jc w:val="both"/>
        <w:rPr>
          <w:rFonts w:asciiTheme="majorHAnsi" w:hAnsiTheme="majorHAnsi" w:cs="Arial"/>
          <w:bCs/>
        </w:rPr>
      </w:pPr>
      <w:r>
        <w:rPr>
          <w:rFonts w:asciiTheme="majorHAnsi" w:hAnsiTheme="majorHAnsi" w:cs="Arial"/>
          <w:bCs/>
        </w:rPr>
        <w:t>Zamawiający dokona stosowanych obliczeń na podstawie wypełnionego Formularza ofertowego (zał. Nr 1 do SIWZ).</w:t>
      </w:r>
    </w:p>
    <w:p w:rsidR="00BA76D0" w:rsidRPr="00D65305" w:rsidRDefault="00BA76D0" w:rsidP="00DD73BD">
      <w:pPr>
        <w:pStyle w:val="Akapitzlist"/>
        <w:numPr>
          <w:ilvl w:val="1"/>
          <w:numId w:val="9"/>
        </w:numPr>
        <w:tabs>
          <w:tab w:val="clear" w:pos="1440"/>
        </w:tabs>
        <w:autoSpaceDE w:val="0"/>
        <w:autoSpaceDN w:val="0"/>
        <w:adjustRightInd w:val="0"/>
        <w:spacing w:line="360" w:lineRule="auto"/>
        <w:ind w:left="426"/>
        <w:jc w:val="both"/>
        <w:rPr>
          <w:rFonts w:asciiTheme="majorHAnsi" w:hAnsiTheme="majorHAnsi" w:cs="Arial"/>
          <w:bCs/>
        </w:rPr>
      </w:pPr>
      <w:r w:rsidRPr="00D65305">
        <w:rPr>
          <w:rFonts w:asciiTheme="majorHAnsi" w:hAnsiTheme="majorHAnsi" w:cs="Arial"/>
          <w:bCs/>
        </w:rPr>
        <w:t xml:space="preserve">Obliczenia dokonywane będą z dokładnością do dwóch miejsc po przecinku. </w:t>
      </w:r>
    </w:p>
    <w:p w:rsidR="00BA76D0" w:rsidRPr="00D65305" w:rsidRDefault="00BA76D0" w:rsidP="00DD73BD">
      <w:pPr>
        <w:pStyle w:val="Akapitzlist"/>
        <w:numPr>
          <w:ilvl w:val="1"/>
          <w:numId w:val="9"/>
        </w:numPr>
        <w:tabs>
          <w:tab w:val="clear" w:pos="1440"/>
        </w:tabs>
        <w:autoSpaceDE w:val="0"/>
        <w:autoSpaceDN w:val="0"/>
        <w:adjustRightInd w:val="0"/>
        <w:spacing w:line="360" w:lineRule="auto"/>
        <w:ind w:left="426"/>
        <w:jc w:val="both"/>
        <w:rPr>
          <w:rFonts w:asciiTheme="majorHAnsi" w:hAnsiTheme="majorHAnsi" w:cs="Arial"/>
          <w:bCs/>
        </w:rPr>
      </w:pPr>
      <w:r w:rsidRPr="00D65305">
        <w:rPr>
          <w:rFonts w:asciiTheme="majorHAnsi" w:hAnsiTheme="majorHAnsi" w:cs="Arial"/>
          <w:bCs/>
        </w:rPr>
        <w:lastRenderedPageBreak/>
        <w:t xml:space="preserve">Za ofertę najkorzystniejszą uznana ta oferta, która po zsumowaniu liczby punktów uzyskanych we wskazanych wyżej kryteriach uzyska największą liczbę punktów PKT. </w:t>
      </w:r>
    </w:p>
    <w:p w:rsidR="00BA76D0" w:rsidRPr="00D65305" w:rsidRDefault="00BA76D0" w:rsidP="00DD73BD">
      <w:pPr>
        <w:pStyle w:val="Akapitzlist"/>
        <w:spacing w:line="360" w:lineRule="auto"/>
        <w:ind w:left="284"/>
        <w:jc w:val="both"/>
        <w:rPr>
          <w:rFonts w:asciiTheme="majorHAnsi" w:hAnsiTheme="majorHAnsi" w:cs="Arial"/>
          <w:bCs/>
        </w:rPr>
      </w:pPr>
      <w:r w:rsidRPr="00D65305">
        <w:rPr>
          <w:rFonts w:asciiTheme="majorHAnsi" w:hAnsiTheme="majorHAnsi" w:cs="Arial"/>
          <w:bCs/>
        </w:rPr>
        <w:t>PKT = C +</w:t>
      </w:r>
      <w:r w:rsidR="00983307" w:rsidRPr="00D65305">
        <w:rPr>
          <w:rFonts w:asciiTheme="majorHAnsi" w:hAnsiTheme="majorHAnsi" w:cs="Arial"/>
          <w:bCs/>
        </w:rPr>
        <w:t>T</w:t>
      </w:r>
    </w:p>
    <w:p w:rsidR="00751832" w:rsidRPr="00D65305" w:rsidRDefault="00BA76D0" w:rsidP="00DD73BD">
      <w:pPr>
        <w:pStyle w:val="Akapitzlist"/>
        <w:spacing w:line="360" w:lineRule="auto"/>
        <w:ind w:left="284"/>
        <w:jc w:val="both"/>
        <w:rPr>
          <w:rFonts w:asciiTheme="majorHAnsi" w:hAnsiTheme="majorHAnsi" w:cs="Arial"/>
          <w:bCs/>
        </w:rPr>
      </w:pPr>
      <w:r w:rsidRPr="00D65305">
        <w:rPr>
          <w:rFonts w:asciiTheme="majorHAnsi" w:hAnsiTheme="majorHAnsi" w:cs="Arial"/>
          <w:bCs/>
        </w:rPr>
        <w:t xml:space="preserve">gdzie: </w:t>
      </w:r>
    </w:p>
    <w:tbl>
      <w:tblPr>
        <w:tblStyle w:val="Tabela-Siatka"/>
        <w:tblW w:w="87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6095"/>
        <w:gridCol w:w="1701"/>
      </w:tblGrid>
      <w:tr w:rsidR="00751832" w:rsidRPr="00D65305" w:rsidTr="00807220">
        <w:tc>
          <w:tcPr>
            <w:tcW w:w="987" w:type="dxa"/>
          </w:tcPr>
          <w:p w:rsidR="00751832" w:rsidRPr="00D65305" w:rsidRDefault="00751832" w:rsidP="00DD73BD">
            <w:pPr>
              <w:autoSpaceDE w:val="0"/>
              <w:autoSpaceDN w:val="0"/>
              <w:adjustRightInd w:val="0"/>
              <w:spacing w:line="360" w:lineRule="auto"/>
              <w:ind w:left="66"/>
              <w:jc w:val="both"/>
              <w:rPr>
                <w:rFonts w:asciiTheme="majorHAnsi" w:hAnsiTheme="majorHAnsi" w:cs="Arial"/>
                <w:bCs/>
                <w:sz w:val="22"/>
                <w:szCs w:val="22"/>
              </w:rPr>
            </w:pPr>
            <w:r w:rsidRPr="00D65305">
              <w:rPr>
                <w:rFonts w:asciiTheme="majorHAnsi" w:hAnsiTheme="majorHAnsi" w:cs="Arial"/>
                <w:bCs/>
                <w:sz w:val="22"/>
                <w:szCs w:val="22"/>
              </w:rPr>
              <w:t>Pkt</w:t>
            </w:r>
          </w:p>
        </w:tc>
        <w:tc>
          <w:tcPr>
            <w:tcW w:w="6095" w:type="dxa"/>
          </w:tcPr>
          <w:p w:rsidR="00751832" w:rsidRPr="00D65305" w:rsidRDefault="00751832" w:rsidP="00DD73BD">
            <w:pPr>
              <w:autoSpaceDE w:val="0"/>
              <w:autoSpaceDN w:val="0"/>
              <w:adjustRightInd w:val="0"/>
              <w:spacing w:line="360" w:lineRule="auto"/>
              <w:ind w:left="66"/>
              <w:jc w:val="both"/>
              <w:rPr>
                <w:rFonts w:asciiTheme="majorHAnsi" w:hAnsiTheme="majorHAnsi" w:cs="Arial"/>
                <w:bCs/>
                <w:sz w:val="22"/>
                <w:szCs w:val="22"/>
              </w:rPr>
            </w:pPr>
            <w:r w:rsidRPr="00D65305">
              <w:rPr>
                <w:rFonts w:asciiTheme="majorHAnsi" w:hAnsiTheme="majorHAnsi" w:cs="Arial"/>
                <w:bCs/>
                <w:sz w:val="22"/>
                <w:szCs w:val="22"/>
              </w:rPr>
              <w:t>całkowita liczba punktów przyznana ofercie</w:t>
            </w:r>
          </w:p>
        </w:tc>
        <w:tc>
          <w:tcPr>
            <w:tcW w:w="1701" w:type="dxa"/>
          </w:tcPr>
          <w:p w:rsidR="00751832" w:rsidRPr="00D65305" w:rsidRDefault="00751832" w:rsidP="00DD73BD">
            <w:pPr>
              <w:autoSpaceDE w:val="0"/>
              <w:autoSpaceDN w:val="0"/>
              <w:adjustRightInd w:val="0"/>
              <w:spacing w:line="360" w:lineRule="auto"/>
              <w:ind w:left="66"/>
              <w:jc w:val="both"/>
              <w:rPr>
                <w:rFonts w:asciiTheme="majorHAnsi" w:hAnsiTheme="majorHAnsi" w:cs="Arial"/>
                <w:bCs/>
                <w:sz w:val="22"/>
                <w:szCs w:val="22"/>
              </w:rPr>
            </w:pPr>
            <w:r w:rsidRPr="00D65305">
              <w:rPr>
                <w:rFonts w:asciiTheme="majorHAnsi" w:hAnsiTheme="majorHAnsi" w:cs="Arial"/>
                <w:bCs/>
                <w:sz w:val="22"/>
                <w:szCs w:val="22"/>
              </w:rPr>
              <w:t xml:space="preserve">max </w:t>
            </w:r>
            <w:r w:rsidRPr="00D65305">
              <w:rPr>
                <w:rFonts w:asciiTheme="majorHAnsi" w:hAnsiTheme="majorHAnsi" w:cs="Arial"/>
                <w:bCs/>
                <w:sz w:val="22"/>
                <w:szCs w:val="22"/>
              </w:rPr>
              <w:tab/>
              <w:t>100p</w:t>
            </w:r>
          </w:p>
        </w:tc>
      </w:tr>
      <w:tr w:rsidR="00751832" w:rsidRPr="00D65305" w:rsidTr="00807220">
        <w:tc>
          <w:tcPr>
            <w:tcW w:w="987" w:type="dxa"/>
          </w:tcPr>
          <w:p w:rsidR="00751832" w:rsidRPr="00D65305" w:rsidRDefault="00751832" w:rsidP="00DD73BD">
            <w:pPr>
              <w:autoSpaceDE w:val="0"/>
              <w:autoSpaceDN w:val="0"/>
              <w:adjustRightInd w:val="0"/>
              <w:spacing w:line="360" w:lineRule="auto"/>
              <w:ind w:left="66"/>
              <w:jc w:val="both"/>
              <w:rPr>
                <w:rFonts w:asciiTheme="majorHAnsi" w:hAnsiTheme="majorHAnsi" w:cs="Arial"/>
                <w:bCs/>
                <w:sz w:val="22"/>
                <w:szCs w:val="22"/>
              </w:rPr>
            </w:pPr>
            <w:r w:rsidRPr="00D65305">
              <w:rPr>
                <w:rFonts w:asciiTheme="majorHAnsi" w:hAnsiTheme="majorHAnsi" w:cs="Arial"/>
                <w:bCs/>
                <w:sz w:val="22"/>
                <w:szCs w:val="22"/>
              </w:rPr>
              <w:t>C</w:t>
            </w:r>
          </w:p>
        </w:tc>
        <w:tc>
          <w:tcPr>
            <w:tcW w:w="6095" w:type="dxa"/>
          </w:tcPr>
          <w:p w:rsidR="00751832" w:rsidRPr="00D65305" w:rsidRDefault="00751832" w:rsidP="00DD73BD">
            <w:pPr>
              <w:autoSpaceDE w:val="0"/>
              <w:autoSpaceDN w:val="0"/>
              <w:adjustRightInd w:val="0"/>
              <w:spacing w:line="360" w:lineRule="auto"/>
              <w:ind w:left="66"/>
              <w:jc w:val="both"/>
              <w:rPr>
                <w:rFonts w:asciiTheme="majorHAnsi" w:hAnsiTheme="majorHAnsi" w:cs="Arial"/>
                <w:bCs/>
                <w:sz w:val="22"/>
                <w:szCs w:val="22"/>
              </w:rPr>
            </w:pPr>
            <w:r w:rsidRPr="00D65305">
              <w:rPr>
                <w:rFonts w:asciiTheme="majorHAnsi" w:hAnsiTheme="majorHAnsi" w:cs="Arial"/>
                <w:bCs/>
                <w:sz w:val="22"/>
                <w:szCs w:val="22"/>
              </w:rPr>
              <w:t>liczba punktów przyznanych badanej ofercie w kryterium „Cena”</w:t>
            </w:r>
          </w:p>
        </w:tc>
        <w:tc>
          <w:tcPr>
            <w:tcW w:w="1701" w:type="dxa"/>
          </w:tcPr>
          <w:p w:rsidR="00751832" w:rsidRPr="00D65305" w:rsidRDefault="00751832" w:rsidP="00DD73BD">
            <w:pPr>
              <w:autoSpaceDE w:val="0"/>
              <w:autoSpaceDN w:val="0"/>
              <w:adjustRightInd w:val="0"/>
              <w:spacing w:line="360" w:lineRule="auto"/>
              <w:ind w:left="66"/>
              <w:jc w:val="both"/>
              <w:rPr>
                <w:rFonts w:asciiTheme="majorHAnsi" w:hAnsiTheme="majorHAnsi" w:cs="Arial"/>
                <w:bCs/>
                <w:sz w:val="22"/>
                <w:szCs w:val="22"/>
              </w:rPr>
            </w:pPr>
            <w:r w:rsidRPr="00D65305">
              <w:rPr>
                <w:rFonts w:asciiTheme="majorHAnsi" w:hAnsiTheme="majorHAnsi" w:cs="Arial"/>
                <w:bCs/>
                <w:sz w:val="22"/>
                <w:szCs w:val="22"/>
              </w:rPr>
              <w:t xml:space="preserve">max </w:t>
            </w:r>
            <w:r w:rsidRPr="00D65305">
              <w:rPr>
                <w:rFonts w:asciiTheme="majorHAnsi" w:hAnsiTheme="majorHAnsi" w:cs="Arial"/>
                <w:bCs/>
                <w:sz w:val="22"/>
                <w:szCs w:val="22"/>
              </w:rPr>
              <w:tab/>
              <w:t>60pkt.</w:t>
            </w:r>
          </w:p>
        </w:tc>
      </w:tr>
      <w:tr w:rsidR="00751832" w:rsidRPr="00D65305" w:rsidTr="00807220">
        <w:tc>
          <w:tcPr>
            <w:tcW w:w="987" w:type="dxa"/>
          </w:tcPr>
          <w:p w:rsidR="00751832" w:rsidRPr="00D65305" w:rsidRDefault="00382DE2" w:rsidP="00DD73BD">
            <w:pPr>
              <w:autoSpaceDE w:val="0"/>
              <w:autoSpaceDN w:val="0"/>
              <w:adjustRightInd w:val="0"/>
              <w:spacing w:line="360" w:lineRule="auto"/>
              <w:ind w:left="66"/>
              <w:jc w:val="both"/>
              <w:rPr>
                <w:rFonts w:asciiTheme="majorHAnsi" w:hAnsiTheme="majorHAnsi" w:cs="Arial"/>
                <w:bCs/>
                <w:sz w:val="22"/>
                <w:szCs w:val="22"/>
              </w:rPr>
            </w:pPr>
            <w:r w:rsidRPr="00D65305">
              <w:rPr>
                <w:rFonts w:asciiTheme="majorHAnsi" w:hAnsiTheme="majorHAnsi" w:cs="Arial"/>
                <w:bCs/>
                <w:sz w:val="22"/>
                <w:szCs w:val="22"/>
              </w:rPr>
              <w:t>T</w:t>
            </w:r>
          </w:p>
        </w:tc>
        <w:tc>
          <w:tcPr>
            <w:tcW w:w="6095" w:type="dxa"/>
          </w:tcPr>
          <w:p w:rsidR="00751832" w:rsidRPr="00D65305" w:rsidRDefault="00751832" w:rsidP="00D43274">
            <w:pPr>
              <w:pStyle w:val="Akapitzlist1"/>
              <w:spacing w:before="120" w:line="360" w:lineRule="auto"/>
              <w:ind w:left="0"/>
              <w:jc w:val="both"/>
              <w:rPr>
                <w:rFonts w:asciiTheme="majorHAnsi" w:eastAsiaTheme="minorHAnsi" w:hAnsiTheme="majorHAnsi" w:cs="Arial"/>
                <w:bCs/>
                <w:sz w:val="22"/>
                <w:szCs w:val="22"/>
                <w:lang w:eastAsia="en-US"/>
              </w:rPr>
            </w:pPr>
            <w:r w:rsidRPr="00D65305">
              <w:rPr>
                <w:rFonts w:asciiTheme="majorHAnsi" w:hAnsiTheme="majorHAnsi" w:cs="Arial"/>
                <w:bCs/>
                <w:sz w:val="22"/>
                <w:szCs w:val="22"/>
              </w:rPr>
              <w:t>liczba punktów przyznanych badanej ofercie w kryterium „</w:t>
            </w:r>
            <w:r w:rsidR="001F530B" w:rsidRPr="00D65305">
              <w:rPr>
                <w:rFonts w:asciiTheme="majorHAnsi" w:hAnsiTheme="majorHAnsi" w:cs="Arial"/>
                <w:bCs/>
                <w:sz w:val="22"/>
                <w:szCs w:val="22"/>
              </w:rPr>
              <w:t>Czas reakcji</w:t>
            </w:r>
            <w:r w:rsidR="00D76586">
              <w:rPr>
                <w:rFonts w:asciiTheme="majorHAnsi" w:hAnsiTheme="majorHAnsi" w:cs="Arial"/>
                <w:bCs/>
                <w:sz w:val="22"/>
                <w:szCs w:val="22"/>
              </w:rPr>
              <w:t xml:space="preserve"> </w:t>
            </w:r>
            <w:r w:rsidR="00A65873" w:rsidRPr="003B5734">
              <w:rPr>
                <w:rFonts w:asciiTheme="majorHAnsi" w:hAnsiTheme="majorHAnsi" w:cs="Arial"/>
                <w:bCs/>
                <w:sz w:val="22"/>
                <w:szCs w:val="22"/>
              </w:rPr>
              <w:t>od momentu zawiadomienia telefonicznego o konieczności wywozu odpadów z kontenera</w:t>
            </w:r>
            <w:r w:rsidRPr="00D65305">
              <w:rPr>
                <w:rFonts w:asciiTheme="majorHAnsi" w:hAnsiTheme="majorHAnsi" w:cs="Arial"/>
                <w:bCs/>
                <w:sz w:val="22"/>
                <w:szCs w:val="22"/>
              </w:rPr>
              <w:t>”</w:t>
            </w:r>
          </w:p>
        </w:tc>
        <w:tc>
          <w:tcPr>
            <w:tcW w:w="1701" w:type="dxa"/>
          </w:tcPr>
          <w:p w:rsidR="00751832" w:rsidRPr="00D65305" w:rsidRDefault="00751832" w:rsidP="00DD73BD">
            <w:pPr>
              <w:autoSpaceDE w:val="0"/>
              <w:autoSpaceDN w:val="0"/>
              <w:adjustRightInd w:val="0"/>
              <w:spacing w:line="360" w:lineRule="auto"/>
              <w:ind w:left="66"/>
              <w:jc w:val="both"/>
              <w:rPr>
                <w:rFonts w:asciiTheme="majorHAnsi" w:hAnsiTheme="majorHAnsi" w:cs="Arial"/>
                <w:bCs/>
                <w:sz w:val="22"/>
                <w:szCs w:val="22"/>
              </w:rPr>
            </w:pPr>
            <w:r w:rsidRPr="00D65305">
              <w:rPr>
                <w:rFonts w:asciiTheme="majorHAnsi" w:hAnsiTheme="majorHAnsi" w:cs="Arial"/>
                <w:bCs/>
                <w:sz w:val="22"/>
                <w:szCs w:val="22"/>
              </w:rPr>
              <w:t xml:space="preserve">max </w:t>
            </w:r>
            <w:r w:rsidRPr="00D65305">
              <w:rPr>
                <w:rFonts w:asciiTheme="majorHAnsi" w:hAnsiTheme="majorHAnsi" w:cs="Arial"/>
                <w:bCs/>
                <w:sz w:val="22"/>
                <w:szCs w:val="22"/>
              </w:rPr>
              <w:tab/>
            </w:r>
            <w:r w:rsidR="00C56FF7" w:rsidRPr="00D65305">
              <w:rPr>
                <w:rFonts w:asciiTheme="majorHAnsi" w:hAnsiTheme="majorHAnsi" w:cs="Arial"/>
                <w:bCs/>
                <w:sz w:val="22"/>
                <w:szCs w:val="22"/>
              </w:rPr>
              <w:t>40pkt</w:t>
            </w:r>
            <w:r w:rsidRPr="00D65305">
              <w:rPr>
                <w:rFonts w:asciiTheme="majorHAnsi" w:hAnsiTheme="majorHAnsi" w:cs="Arial"/>
                <w:bCs/>
                <w:sz w:val="22"/>
                <w:szCs w:val="22"/>
              </w:rPr>
              <w:t>.</w:t>
            </w:r>
          </w:p>
        </w:tc>
      </w:tr>
    </w:tbl>
    <w:p w:rsidR="00BA76D0" w:rsidRPr="00D65305" w:rsidRDefault="00BA76D0" w:rsidP="00DD73BD">
      <w:pPr>
        <w:pStyle w:val="Akapitzlist"/>
        <w:numPr>
          <w:ilvl w:val="1"/>
          <w:numId w:val="9"/>
        </w:numPr>
        <w:tabs>
          <w:tab w:val="clear" w:pos="1440"/>
        </w:tabs>
        <w:autoSpaceDE w:val="0"/>
        <w:autoSpaceDN w:val="0"/>
        <w:adjustRightInd w:val="0"/>
        <w:spacing w:line="360" w:lineRule="auto"/>
        <w:ind w:left="426"/>
        <w:jc w:val="both"/>
        <w:rPr>
          <w:rFonts w:asciiTheme="majorHAnsi" w:hAnsiTheme="majorHAnsi" w:cs="Arial"/>
          <w:bCs/>
        </w:rPr>
      </w:pPr>
      <w:r w:rsidRPr="00D65305">
        <w:rPr>
          <w:rFonts w:asciiTheme="majorHAnsi" w:hAnsiTheme="majorHAnsi" w:cs="Arial"/>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w:t>
      </w:r>
      <w:r w:rsidR="00624E8F">
        <w:rPr>
          <w:rFonts w:asciiTheme="majorHAnsi" w:hAnsiTheme="majorHAnsi" w:cs="Arial"/>
          <w:bCs/>
        </w:rPr>
        <w:t xml:space="preserve"> cenie</w:t>
      </w:r>
      <w:r w:rsidRPr="00D65305">
        <w:rPr>
          <w:rFonts w:asciiTheme="majorHAnsi" w:hAnsiTheme="majorHAnsi" w:cs="Arial"/>
          <w:bCs/>
        </w:rPr>
        <w:t>, zamawiający wzywa wykonawców, którzy złożyli te oferty, do złożenia w terminie określonym przez zamawiającego ofert dodatkowych.</w:t>
      </w:r>
    </w:p>
    <w:p w:rsidR="00BA76D0" w:rsidRPr="00D65305" w:rsidRDefault="00BA76D0" w:rsidP="00DD73BD">
      <w:pPr>
        <w:pStyle w:val="Akapitzlist"/>
        <w:numPr>
          <w:ilvl w:val="1"/>
          <w:numId w:val="9"/>
        </w:numPr>
        <w:tabs>
          <w:tab w:val="clear" w:pos="1440"/>
        </w:tabs>
        <w:autoSpaceDE w:val="0"/>
        <w:autoSpaceDN w:val="0"/>
        <w:adjustRightInd w:val="0"/>
        <w:spacing w:line="360" w:lineRule="auto"/>
        <w:ind w:left="426"/>
        <w:jc w:val="both"/>
        <w:rPr>
          <w:rFonts w:asciiTheme="majorHAnsi" w:hAnsiTheme="majorHAnsi" w:cs="Arial"/>
          <w:bCs/>
        </w:rPr>
      </w:pPr>
      <w:r w:rsidRPr="00D65305">
        <w:rPr>
          <w:rFonts w:asciiTheme="majorHAnsi" w:hAnsiTheme="majorHAnsi" w:cs="Arial"/>
          <w:bCs/>
        </w:rPr>
        <w:t>Wykonawcy, składając oferty dodatkowe, nie mogą zaoferować cen wyższych niż zaoferowane w złożonych ofertach.</w:t>
      </w:r>
    </w:p>
    <w:p w:rsidR="006336EC" w:rsidRPr="00D65305" w:rsidRDefault="006336EC" w:rsidP="00DD73BD">
      <w:pPr>
        <w:pStyle w:val="Nagwek1"/>
        <w:numPr>
          <w:ilvl w:val="0"/>
          <w:numId w:val="43"/>
        </w:numPr>
        <w:rPr>
          <w:szCs w:val="22"/>
        </w:rPr>
      </w:pPr>
      <w:bookmarkStart w:id="57" w:name="_Toc474340398"/>
      <w:r w:rsidRPr="00D65305">
        <w:rPr>
          <w:szCs w:val="22"/>
        </w:rPr>
        <w:t>Informacje o formalnościach, jakie powinny zostać dopełnione po wyborze ofert w celu zawarcia umowy w sprawie zamówienia publicznego</w:t>
      </w:r>
      <w:bookmarkEnd w:id="57"/>
    </w:p>
    <w:p w:rsidR="00F42637" w:rsidRPr="00D65305" w:rsidRDefault="00F42637" w:rsidP="00DD73BD">
      <w:pPr>
        <w:pStyle w:val="Akapitzlist"/>
        <w:numPr>
          <w:ilvl w:val="0"/>
          <w:numId w:val="33"/>
        </w:numPr>
        <w:tabs>
          <w:tab w:val="clear" w:pos="1440"/>
        </w:tabs>
        <w:overflowPunct w:val="0"/>
        <w:autoSpaceDE w:val="0"/>
        <w:autoSpaceDN w:val="0"/>
        <w:adjustRightInd w:val="0"/>
        <w:spacing w:line="360" w:lineRule="auto"/>
        <w:ind w:left="426"/>
        <w:jc w:val="both"/>
        <w:textAlignment w:val="baseline"/>
        <w:rPr>
          <w:rFonts w:asciiTheme="majorHAnsi" w:hAnsiTheme="majorHAnsi" w:cs="Arial"/>
          <w:bCs/>
        </w:rPr>
      </w:pPr>
      <w:r w:rsidRPr="00D65305">
        <w:rPr>
          <w:rFonts w:asciiTheme="majorHAnsi" w:hAnsiTheme="majorHAnsi" w:cs="Arial"/>
          <w:bCs/>
        </w:rPr>
        <w:t>Wykonawcy wspólnie ubiegaj</w:t>
      </w:r>
      <w:r w:rsidRPr="00D65305">
        <w:rPr>
          <w:rFonts w:asciiTheme="majorHAnsi" w:eastAsia="TimesNewRoman" w:hAnsiTheme="majorHAnsi" w:cs="Arial"/>
          <w:bCs/>
        </w:rPr>
        <w:t>ą</w:t>
      </w:r>
      <w:r w:rsidRPr="00D65305">
        <w:rPr>
          <w:rFonts w:asciiTheme="majorHAnsi" w:hAnsiTheme="majorHAnsi" w:cs="Arial"/>
          <w:bCs/>
        </w:rPr>
        <w:t>cy si</w:t>
      </w:r>
      <w:r w:rsidRPr="00D65305">
        <w:rPr>
          <w:rFonts w:asciiTheme="majorHAnsi" w:eastAsia="TimesNewRoman" w:hAnsiTheme="majorHAnsi" w:cs="Arial"/>
          <w:bCs/>
        </w:rPr>
        <w:t xml:space="preserve">ę </w:t>
      </w:r>
      <w:r w:rsidRPr="00D65305">
        <w:rPr>
          <w:rFonts w:asciiTheme="majorHAnsi" w:hAnsiTheme="majorHAnsi" w:cs="Arial"/>
          <w:bCs/>
        </w:rPr>
        <w:t>o niniejsze zamówienie, których oferta zostanie uznana za najkorzystniejsz</w:t>
      </w:r>
      <w:r w:rsidRPr="00D65305">
        <w:rPr>
          <w:rFonts w:asciiTheme="majorHAnsi" w:eastAsia="TimesNewRoman" w:hAnsiTheme="majorHAnsi" w:cs="Arial"/>
          <w:bCs/>
        </w:rPr>
        <w:t>ą</w:t>
      </w:r>
      <w:r w:rsidRPr="00D65305">
        <w:rPr>
          <w:rFonts w:asciiTheme="majorHAnsi" w:hAnsiTheme="majorHAnsi" w:cs="Arial"/>
          <w:bCs/>
        </w:rPr>
        <w:t>, przed podpisaniem umowy o realizacj</w:t>
      </w:r>
      <w:r w:rsidRPr="00D65305">
        <w:rPr>
          <w:rFonts w:asciiTheme="majorHAnsi" w:eastAsia="TimesNewRoman" w:hAnsiTheme="majorHAnsi" w:cs="Arial"/>
          <w:bCs/>
        </w:rPr>
        <w:t xml:space="preserve">ę </w:t>
      </w:r>
      <w:r w:rsidRPr="00D65305">
        <w:rPr>
          <w:rFonts w:asciiTheme="majorHAnsi" w:hAnsiTheme="majorHAnsi" w:cs="Arial"/>
          <w:bCs/>
        </w:rPr>
        <w:t>zamówienia, s</w:t>
      </w:r>
      <w:r w:rsidRPr="00D65305">
        <w:rPr>
          <w:rFonts w:asciiTheme="majorHAnsi" w:eastAsia="TimesNewRoman" w:hAnsiTheme="majorHAnsi" w:cs="Arial"/>
          <w:bCs/>
        </w:rPr>
        <w:t xml:space="preserve">ą </w:t>
      </w:r>
      <w:r w:rsidRPr="00D65305">
        <w:rPr>
          <w:rFonts w:asciiTheme="majorHAnsi" w:hAnsiTheme="majorHAnsi" w:cs="Arial"/>
          <w:bCs/>
        </w:rPr>
        <w:t>zobowi</w:t>
      </w:r>
      <w:r w:rsidRPr="00D65305">
        <w:rPr>
          <w:rFonts w:asciiTheme="majorHAnsi" w:eastAsia="TimesNewRoman" w:hAnsiTheme="majorHAnsi" w:cs="Arial"/>
          <w:bCs/>
        </w:rPr>
        <w:t>ą</w:t>
      </w:r>
      <w:r w:rsidRPr="00D65305">
        <w:rPr>
          <w:rFonts w:asciiTheme="majorHAnsi" w:hAnsiTheme="majorHAnsi" w:cs="Arial"/>
          <w:bCs/>
        </w:rPr>
        <w:t>zani przyj</w:t>
      </w:r>
      <w:r w:rsidRPr="00D65305">
        <w:rPr>
          <w:rFonts w:asciiTheme="majorHAnsi" w:eastAsia="TimesNewRoman" w:hAnsiTheme="majorHAnsi" w:cs="Arial"/>
          <w:bCs/>
        </w:rPr>
        <w:t>ąć</w:t>
      </w:r>
      <w:r w:rsidRPr="00D65305">
        <w:rPr>
          <w:rFonts w:asciiTheme="majorHAnsi" w:hAnsiTheme="majorHAnsi" w:cs="Arial"/>
          <w:bCs/>
        </w:rPr>
        <w:t xml:space="preserve"> pisemne porozumienie wszystkich Wykonawców. W tym celu przed podpisaniem umowy o niniejsze zamówienie s</w:t>
      </w:r>
      <w:r w:rsidRPr="00D65305">
        <w:rPr>
          <w:rFonts w:asciiTheme="majorHAnsi" w:eastAsia="TimesNewRoman" w:hAnsiTheme="majorHAnsi" w:cs="Arial"/>
          <w:bCs/>
        </w:rPr>
        <w:t xml:space="preserve">ą </w:t>
      </w:r>
      <w:r w:rsidRPr="00D65305">
        <w:rPr>
          <w:rFonts w:asciiTheme="majorHAnsi" w:hAnsiTheme="majorHAnsi" w:cs="Arial"/>
          <w:bCs/>
        </w:rPr>
        <w:t>oni zobowi</w:t>
      </w:r>
      <w:r w:rsidRPr="00D65305">
        <w:rPr>
          <w:rFonts w:asciiTheme="majorHAnsi" w:eastAsia="TimesNewRoman" w:hAnsiTheme="majorHAnsi" w:cs="Arial"/>
          <w:bCs/>
        </w:rPr>
        <w:t>ą</w:t>
      </w:r>
      <w:r w:rsidRPr="00D65305">
        <w:rPr>
          <w:rFonts w:asciiTheme="majorHAnsi" w:hAnsiTheme="majorHAnsi" w:cs="Arial"/>
          <w:bCs/>
        </w:rPr>
        <w:t>zani przedstawi</w:t>
      </w:r>
      <w:r w:rsidRPr="00D65305">
        <w:rPr>
          <w:rFonts w:asciiTheme="majorHAnsi" w:eastAsia="TimesNewRoman" w:hAnsiTheme="majorHAnsi" w:cs="Arial"/>
          <w:bCs/>
        </w:rPr>
        <w:t xml:space="preserve">ć </w:t>
      </w:r>
      <w:r w:rsidRPr="00D65305">
        <w:rPr>
          <w:rFonts w:asciiTheme="majorHAnsi" w:hAnsiTheme="majorHAnsi" w:cs="Arial"/>
          <w:bCs/>
        </w:rPr>
        <w:t>Zamawiaj</w:t>
      </w:r>
      <w:r w:rsidRPr="00D65305">
        <w:rPr>
          <w:rFonts w:asciiTheme="majorHAnsi" w:eastAsia="TimesNewRoman" w:hAnsiTheme="majorHAnsi" w:cs="Arial"/>
          <w:bCs/>
        </w:rPr>
        <w:t>ą</w:t>
      </w:r>
      <w:r w:rsidRPr="00D65305">
        <w:rPr>
          <w:rFonts w:asciiTheme="majorHAnsi" w:hAnsiTheme="majorHAnsi" w:cs="Arial"/>
          <w:bCs/>
        </w:rPr>
        <w:t xml:space="preserve">cemu stosowną umowę regulującą współpracę tych wykonawców. </w:t>
      </w:r>
    </w:p>
    <w:p w:rsidR="00B33CF3" w:rsidRPr="00D65305" w:rsidRDefault="00F42637" w:rsidP="00DD73BD">
      <w:pPr>
        <w:pStyle w:val="Akapitzlist"/>
        <w:numPr>
          <w:ilvl w:val="0"/>
          <w:numId w:val="33"/>
        </w:numPr>
        <w:tabs>
          <w:tab w:val="clear" w:pos="1440"/>
        </w:tabs>
        <w:overflowPunct w:val="0"/>
        <w:autoSpaceDE w:val="0"/>
        <w:autoSpaceDN w:val="0"/>
        <w:adjustRightInd w:val="0"/>
        <w:spacing w:line="360" w:lineRule="auto"/>
        <w:ind w:left="426"/>
        <w:jc w:val="both"/>
        <w:textAlignment w:val="baseline"/>
        <w:rPr>
          <w:rFonts w:asciiTheme="majorHAnsi" w:hAnsiTheme="majorHAnsi" w:cs="Arial"/>
          <w:bCs/>
        </w:rPr>
      </w:pPr>
      <w:r w:rsidRPr="00D65305">
        <w:rPr>
          <w:rFonts w:asciiTheme="majorHAnsi" w:hAnsiTheme="majorHAnsi" w:cs="Arial"/>
          <w:bCs/>
        </w:rPr>
        <w:t>Zamawiający</w:t>
      </w:r>
      <w:r w:rsidR="00B33CF3" w:rsidRPr="00D65305">
        <w:rPr>
          <w:rFonts w:asciiTheme="majorHAnsi" w:hAnsiTheme="majorHAnsi" w:cs="Arial"/>
          <w:bCs/>
        </w:rPr>
        <w:t xml:space="preserve"> informuje niezwłocznie wszystkich wykonawców o:</w:t>
      </w:r>
    </w:p>
    <w:p w:rsidR="00B33CF3" w:rsidRPr="00D65305" w:rsidRDefault="00B33CF3" w:rsidP="00DD73BD">
      <w:pPr>
        <w:numPr>
          <w:ilvl w:val="0"/>
          <w:numId w:val="13"/>
        </w:numPr>
        <w:autoSpaceDE w:val="0"/>
        <w:autoSpaceDN w:val="0"/>
        <w:adjustRightInd w:val="0"/>
        <w:spacing w:line="360" w:lineRule="auto"/>
        <w:ind w:left="993" w:hanging="425"/>
        <w:jc w:val="both"/>
        <w:rPr>
          <w:rFonts w:asciiTheme="majorHAnsi" w:eastAsia="Times New Roman" w:hAnsiTheme="majorHAnsi" w:cs="Arial"/>
          <w:lang w:eastAsia="pl-PL"/>
        </w:rPr>
      </w:pPr>
      <w:bookmarkStart w:id="58" w:name="mip33167605"/>
      <w:bookmarkEnd w:id="58"/>
      <w:r w:rsidRPr="00D65305">
        <w:rPr>
          <w:rFonts w:asciiTheme="majorHAnsi" w:eastAsia="Times New Roman" w:hAnsiTheme="majorHAnsi" w:cs="Arial"/>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33CF3" w:rsidRPr="00D65305" w:rsidRDefault="00B33CF3" w:rsidP="00DD73BD">
      <w:pPr>
        <w:numPr>
          <w:ilvl w:val="0"/>
          <w:numId w:val="13"/>
        </w:numPr>
        <w:autoSpaceDE w:val="0"/>
        <w:autoSpaceDN w:val="0"/>
        <w:adjustRightInd w:val="0"/>
        <w:spacing w:line="360" w:lineRule="auto"/>
        <w:ind w:left="993" w:hanging="425"/>
        <w:jc w:val="both"/>
        <w:rPr>
          <w:rFonts w:asciiTheme="majorHAnsi" w:eastAsia="Times New Roman" w:hAnsiTheme="majorHAnsi" w:cs="Arial"/>
          <w:lang w:eastAsia="pl-PL"/>
        </w:rPr>
      </w:pPr>
      <w:bookmarkStart w:id="59" w:name="mip33167606"/>
      <w:bookmarkEnd w:id="59"/>
      <w:r w:rsidRPr="00D65305">
        <w:rPr>
          <w:rFonts w:asciiTheme="majorHAnsi" w:eastAsia="Times New Roman" w:hAnsiTheme="majorHAnsi" w:cs="Arial"/>
          <w:lang w:eastAsia="pl-PL"/>
        </w:rPr>
        <w:t>wykonawcach, którzy zostali wykluczeni,</w:t>
      </w:r>
    </w:p>
    <w:p w:rsidR="00B33CF3" w:rsidRPr="00D65305" w:rsidRDefault="00B33CF3" w:rsidP="00DD73BD">
      <w:pPr>
        <w:numPr>
          <w:ilvl w:val="0"/>
          <w:numId w:val="13"/>
        </w:numPr>
        <w:autoSpaceDE w:val="0"/>
        <w:autoSpaceDN w:val="0"/>
        <w:adjustRightInd w:val="0"/>
        <w:spacing w:line="360" w:lineRule="auto"/>
        <w:ind w:left="993" w:hanging="425"/>
        <w:jc w:val="both"/>
        <w:rPr>
          <w:rFonts w:asciiTheme="majorHAnsi" w:eastAsia="Times New Roman" w:hAnsiTheme="majorHAnsi" w:cs="Arial"/>
          <w:lang w:eastAsia="pl-PL"/>
        </w:rPr>
      </w:pPr>
      <w:bookmarkStart w:id="60" w:name="mip33167607"/>
      <w:bookmarkEnd w:id="60"/>
      <w:r w:rsidRPr="00D65305">
        <w:rPr>
          <w:rFonts w:asciiTheme="majorHAnsi" w:eastAsia="Times New Roman" w:hAnsiTheme="majorHAnsi" w:cs="Arial"/>
          <w:lang w:eastAsia="pl-PL"/>
        </w:rPr>
        <w:t>wykonawcach, których oferty zostały odrzucone, powodach odrzucenia oferty, a w przypadkach, o których mowa w art. 89 ust. 4 i 5</w:t>
      </w:r>
      <w:r w:rsidR="0035475C">
        <w:rPr>
          <w:rFonts w:asciiTheme="majorHAnsi" w:eastAsia="Times New Roman" w:hAnsiTheme="majorHAnsi" w:cs="Arial"/>
          <w:lang w:eastAsia="pl-PL"/>
        </w:rPr>
        <w:t xml:space="preserve"> ustawy</w:t>
      </w:r>
      <w:r w:rsidRPr="00D65305">
        <w:rPr>
          <w:rFonts w:asciiTheme="majorHAnsi" w:eastAsia="Times New Roman" w:hAnsiTheme="majorHAnsi" w:cs="Arial"/>
          <w:lang w:eastAsia="pl-PL"/>
        </w:rPr>
        <w:t>, braku równoważności lub braku spełniania wymagań dotyczących wydajności lub funkcjonalności,</w:t>
      </w:r>
    </w:p>
    <w:p w:rsidR="00B33CF3" w:rsidRPr="00D65305" w:rsidRDefault="00B33CF3" w:rsidP="00DD73BD">
      <w:pPr>
        <w:numPr>
          <w:ilvl w:val="0"/>
          <w:numId w:val="13"/>
        </w:numPr>
        <w:autoSpaceDE w:val="0"/>
        <w:autoSpaceDN w:val="0"/>
        <w:adjustRightInd w:val="0"/>
        <w:spacing w:line="360" w:lineRule="auto"/>
        <w:ind w:left="993" w:hanging="425"/>
        <w:jc w:val="both"/>
        <w:rPr>
          <w:rFonts w:asciiTheme="majorHAnsi" w:eastAsia="Times New Roman" w:hAnsiTheme="majorHAnsi" w:cs="Arial"/>
          <w:lang w:eastAsia="pl-PL"/>
        </w:rPr>
      </w:pPr>
      <w:bookmarkStart w:id="61" w:name="mip33167608"/>
      <w:bookmarkEnd w:id="61"/>
      <w:r w:rsidRPr="00D65305">
        <w:rPr>
          <w:rFonts w:asciiTheme="majorHAnsi" w:eastAsia="Times New Roman" w:hAnsiTheme="majorHAnsi" w:cs="Arial"/>
          <w:lang w:eastAsia="pl-PL"/>
        </w:rPr>
        <w:lastRenderedPageBreak/>
        <w:t>wykonawcach, którzy złożyli oferty niepodlegające odrzuceniu, ale nie zostali zaproszeni do kolejnego etapu negocjacji albo dialogu,</w:t>
      </w:r>
    </w:p>
    <w:p w:rsidR="00B33CF3" w:rsidRPr="00D65305" w:rsidRDefault="00B33CF3" w:rsidP="00DD73BD">
      <w:pPr>
        <w:numPr>
          <w:ilvl w:val="0"/>
          <w:numId w:val="13"/>
        </w:numPr>
        <w:autoSpaceDE w:val="0"/>
        <w:autoSpaceDN w:val="0"/>
        <w:adjustRightInd w:val="0"/>
        <w:spacing w:line="360" w:lineRule="auto"/>
        <w:ind w:left="993" w:hanging="425"/>
        <w:jc w:val="both"/>
        <w:rPr>
          <w:rFonts w:asciiTheme="majorHAnsi" w:eastAsia="Times New Roman" w:hAnsiTheme="majorHAnsi" w:cs="Arial"/>
          <w:lang w:eastAsia="pl-PL"/>
        </w:rPr>
      </w:pPr>
      <w:bookmarkStart w:id="62" w:name="mip35518331"/>
      <w:bookmarkEnd w:id="62"/>
      <w:r w:rsidRPr="00D65305">
        <w:rPr>
          <w:rFonts w:asciiTheme="majorHAnsi" w:eastAsia="Times New Roman" w:hAnsiTheme="majorHAnsi" w:cs="Arial"/>
          <w:lang w:eastAsia="pl-PL"/>
        </w:rPr>
        <w:t>dopuszczeniu do dynamicznego systemu zakupów,</w:t>
      </w:r>
    </w:p>
    <w:p w:rsidR="00B33CF3" w:rsidRPr="00D65305" w:rsidRDefault="00B33CF3" w:rsidP="00DD73BD">
      <w:pPr>
        <w:numPr>
          <w:ilvl w:val="0"/>
          <w:numId w:val="13"/>
        </w:numPr>
        <w:autoSpaceDE w:val="0"/>
        <w:autoSpaceDN w:val="0"/>
        <w:adjustRightInd w:val="0"/>
        <w:spacing w:line="360" w:lineRule="auto"/>
        <w:ind w:left="993" w:hanging="425"/>
        <w:jc w:val="both"/>
        <w:rPr>
          <w:rFonts w:asciiTheme="majorHAnsi" w:eastAsia="Times New Roman" w:hAnsiTheme="majorHAnsi" w:cs="Arial"/>
          <w:lang w:eastAsia="pl-PL"/>
        </w:rPr>
      </w:pPr>
      <w:bookmarkStart w:id="63" w:name="mip35518332"/>
      <w:bookmarkEnd w:id="63"/>
      <w:r w:rsidRPr="00D65305">
        <w:rPr>
          <w:rFonts w:asciiTheme="majorHAnsi" w:eastAsia="Times New Roman" w:hAnsiTheme="majorHAnsi" w:cs="Arial"/>
          <w:lang w:eastAsia="pl-PL"/>
        </w:rPr>
        <w:t>nieustanowieniu dynamicznego systemu zakupów,</w:t>
      </w:r>
    </w:p>
    <w:p w:rsidR="00B33CF3" w:rsidRPr="00D65305" w:rsidRDefault="00B33CF3" w:rsidP="00DD73BD">
      <w:pPr>
        <w:numPr>
          <w:ilvl w:val="0"/>
          <w:numId w:val="13"/>
        </w:numPr>
        <w:autoSpaceDE w:val="0"/>
        <w:autoSpaceDN w:val="0"/>
        <w:adjustRightInd w:val="0"/>
        <w:spacing w:line="360" w:lineRule="auto"/>
        <w:ind w:left="993" w:hanging="425"/>
        <w:jc w:val="both"/>
        <w:rPr>
          <w:rFonts w:asciiTheme="majorHAnsi" w:eastAsia="Times New Roman" w:hAnsiTheme="majorHAnsi" w:cs="Arial"/>
          <w:lang w:eastAsia="pl-PL"/>
        </w:rPr>
      </w:pPr>
      <w:bookmarkStart w:id="64" w:name="mip35518333"/>
      <w:bookmarkEnd w:id="64"/>
      <w:r w:rsidRPr="00D65305">
        <w:rPr>
          <w:rFonts w:asciiTheme="majorHAnsi" w:eastAsia="Times New Roman" w:hAnsiTheme="majorHAnsi" w:cs="Arial"/>
          <w:lang w:eastAsia="pl-PL"/>
        </w:rPr>
        <w:t>unieważnieniu postępowania</w:t>
      </w:r>
    </w:p>
    <w:p w:rsidR="00B33CF3" w:rsidRPr="00D65305" w:rsidRDefault="00B33CF3" w:rsidP="00DD73BD">
      <w:pPr>
        <w:autoSpaceDE w:val="0"/>
        <w:autoSpaceDN w:val="0"/>
        <w:adjustRightInd w:val="0"/>
        <w:spacing w:line="360" w:lineRule="auto"/>
        <w:jc w:val="both"/>
        <w:rPr>
          <w:rFonts w:asciiTheme="majorHAnsi" w:eastAsia="Times New Roman" w:hAnsiTheme="majorHAnsi" w:cs="Arial"/>
          <w:lang w:eastAsia="pl-PL"/>
        </w:rPr>
      </w:pPr>
      <w:bookmarkStart w:id="65" w:name="mip35518334"/>
      <w:bookmarkEnd w:id="65"/>
      <w:r w:rsidRPr="00D65305">
        <w:rPr>
          <w:rFonts w:asciiTheme="majorHAnsi" w:eastAsia="Times New Roman" w:hAnsiTheme="majorHAnsi" w:cs="Arial"/>
          <w:lang w:eastAsia="pl-PL"/>
        </w:rPr>
        <w:t>- podając uzasadnienie faktyczne i prawne.</w:t>
      </w:r>
    </w:p>
    <w:p w:rsidR="00EF5C37" w:rsidRPr="00D65305" w:rsidRDefault="00EF5C37" w:rsidP="00DD73BD">
      <w:pPr>
        <w:pStyle w:val="Akapitzlist"/>
        <w:numPr>
          <w:ilvl w:val="0"/>
          <w:numId w:val="33"/>
        </w:numPr>
        <w:tabs>
          <w:tab w:val="clear" w:pos="1440"/>
        </w:tabs>
        <w:overflowPunct w:val="0"/>
        <w:autoSpaceDE w:val="0"/>
        <w:autoSpaceDN w:val="0"/>
        <w:adjustRightInd w:val="0"/>
        <w:spacing w:line="360" w:lineRule="auto"/>
        <w:ind w:left="426"/>
        <w:jc w:val="both"/>
        <w:textAlignment w:val="baseline"/>
        <w:rPr>
          <w:rFonts w:asciiTheme="majorHAnsi" w:hAnsiTheme="majorHAnsi" w:cs="Arial"/>
          <w:bCs/>
        </w:rPr>
      </w:pPr>
      <w:r w:rsidRPr="00D65305">
        <w:rPr>
          <w:rFonts w:asciiTheme="majorHAnsi" w:hAnsiTheme="majorHAnsi" w:cs="Arial"/>
          <w:bCs/>
        </w:rPr>
        <w:t>W przypadkach, o których mowa w art. 24 ust. 8</w:t>
      </w:r>
      <w:r w:rsidR="00CF17E7">
        <w:rPr>
          <w:rFonts w:asciiTheme="majorHAnsi" w:hAnsiTheme="majorHAnsi" w:cs="Arial"/>
          <w:bCs/>
        </w:rPr>
        <w:t xml:space="preserve"> ustawy</w:t>
      </w:r>
      <w:r w:rsidRPr="00D65305">
        <w:rPr>
          <w:rFonts w:asciiTheme="majorHAnsi" w:hAnsiTheme="majorHAnsi" w:cs="Arial"/>
          <w:bCs/>
        </w:rPr>
        <w:t>, informacja, o której mowa w ust. 2 pkt 2</w:t>
      </w:r>
      <w:r w:rsidR="00B529DF" w:rsidRPr="00D65305">
        <w:rPr>
          <w:rFonts w:asciiTheme="majorHAnsi" w:hAnsiTheme="majorHAnsi" w:cs="Arial"/>
          <w:bCs/>
        </w:rPr>
        <w:t xml:space="preserve"> niniejszego działu SIWZ</w:t>
      </w:r>
      <w:r w:rsidRPr="00D65305">
        <w:rPr>
          <w:rFonts w:asciiTheme="majorHAnsi" w:hAnsiTheme="majorHAnsi" w:cs="Arial"/>
          <w:bCs/>
        </w:rPr>
        <w:t>, zawiera wyjaśnienie powodów, dla których dowody przedstawione przez wykonawcę, zamawiający uznał za niewystarczające.</w:t>
      </w:r>
    </w:p>
    <w:p w:rsidR="006B1231" w:rsidRPr="00D65305" w:rsidRDefault="00EF5C37" w:rsidP="00DD73BD">
      <w:pPr>
        <w:pStyle w:val="Akapitzlist"/>
        <w:numPr>
          <w:ilvl w:val="0"/>
          <w:numId w:val="33"/>
        </w:numPr>
        <w:tabs>
          <w:tab w:val="clear" w:pos="1440"/>
        </w:tabs>
        <w:overflowPunct w:val="0"/>
        <w:autoSpaceDE w:val="0"/>
        <w:autoSpaceDN w:val="0"/>
        <w:adjustRightInd w:val="0"/>
        <w:spacing w:line="360" w:lineRule="auto"/>
        <w:ind w:left="426"/>
        <w:jc w:val="both"/>
        <w:textAlignment w:val="baseline"/>
        <w:rPr>
          <w:rFonts w:asciiTheme="majorHAnsi" w:hAnsiTheme="majorHAnsi" w:cs="Arial"/>
          <w:bCs/>
        </w:rPr>
      </w:pPr>
      <w:r w:rsidRPr="00D65305">
        <w:rPr>
          <w:rFonts w:asciiTheme="majorHAnsi" w:hAnsiTheme="majorHAnsi" w:cs="Arial"/>
          <w:bCs/>
        </w:rPr>
        <w:t>Zamawiający udostępnia informacje, o których mowa w ust. 2 pkt 1 i 5-7</w:t>
      </w:r>
      <w:r w:rsidR="00B529DF" w:rsidRPr="00D65305">
        <w:rPr>
          <w:rFonts w:asciiTheme="majorHAnsi" w:hAnsiTheme="majorHAnsi" w:cs="Arial"/>
          <w:bCs/>
        </w:rPr>
        <w:t xml:space="preserve"> niniejszego działu SIWZ,</w:t>
      </w:r>
      <w:r w:rsidRPr="00D65305">
        <w:rPr>
          <w:rFonts w:asciiTheme="majorHAnsi" w:hAnsiTheme="majorHAnsi" w:cs="Arial"/>
          <w:bCs/>
        </w:rPr>
        <w:t xml:space="preserve"> na stronie internetowej.</w:t>
      </w:r>
      <w:bookmarkStart w:id="66" w:name="mip35518336"/>
      <w:bookmarkEnd w:id="66"/>
    </w:p>
    <w:p w:rsidR="00F42637" w:rsidRPr="00D65305" w:rsidRDefault="00F42637" w:rsidP="00DD73BD">
      <w:pPr>
        <w:pStyle w:val="Akapitzlist"/>
        <w:numPr>
          <w:ilvl w:val="0"/>
          <w:numId w:val="33"/>
        </w:numPr>
        <w:overflowPunct w:val="0"/>
        <w:autoSpaceDE w:val="0"/>
        <w:autoSpaceDN w:val="0"/>
        <w:adjustRightInd w:val="0"/>
        <w:spacing w:line="360" w:lineRule="auto"/>
        <w:ind w:left="426"/>
        <w:jc w:val="both"/>
        <w:textAlignment w:val="baseline"/>
        <w:rPr>
          <w:rFonts w:asciiTheme="majorHAnsi" w:hAnsiTheme="majorHAnsi" w:cs="Arial"/>
          <w:bCs/>
        </w:rPr>
      </w:pPr>
      <w:r w:rsidRPr="00D65305">
        <w:rPr>
          <w:rFonts w:asciiTheme="majorHAnsi" w:hAnsiTheme="majorHAnsi" w:cs="Arial"/>
          <w:bCs/>
        </w:rPr>
        <w:t xml:space="preserve">Umowę zawiera się w trybie zgodnym z Działem IV ustawy z dnia 29 stycznia 2004 r. Prawo zamówień publicznych. </w:t>
      </w:r>
    </w:p>
    <w:p w:rsidR="00F42637" w:rsidRPr="00D65305" w:rsidRDefault="00F42637" w:rsidP="00DD73BD">
      <w:pPr>
        <w:pStyle w:val="Akapitzlist"/>
        <w:numPr>
          <w:ilvl w:val="0"/>
          <w:numId w:val="33"/>
        </w:numPr>
        <w:autoSpaceDE w:val="0"/>
        <w:autoSpaceDN w:val="0"/>
        <w:adjustRightInd w:val="0"/>
        <w:spacing w:line="360" w:lineRule="auto"/>
        <w:ind w:left="426"/>
        <w:jc w:val="both"/>
        <w:rPr>
          <w:rFonts w:asciiTheme="majorHAnsi" w:hAnsiTheme="majorHAnsi" w:cs="Arial"/>
        </w:rPr>
      </w:pPr>
      <w:r w:rsidRPr="00D65305">
        <w:rPr>
          <w:rFonts w:asciiTheme="majorHAnsi" w:hAnsiTheme="majorHAnsi" w:cs="Arial"/>
          <w:bCs/>
        </w:rPr>
        <w:t>Wykonawca, którego oferta została wybrana zostanie powiadomiony odrębnym pismem o terminie i miejscu zawarcia umowy.</w:t>
      </w:r>
    </w:p>
    <w:p w:rsidR="008F426A" w:rsidRPr="00D65305" w:rsidRDefault="00F42637" w:rsidP="00DD73BD">
      <w:pPr>
        <w:pStyle w:val="Akapitzlist"/>
        <w:numPr>
          <w:ilvl w:val="0"/>
          <w:numId w:val="33"/>
        </w:numPr>
        <w:autoSpaceDE w:val="0"/>
        <w:autoSpaceDN w:val="0"/>
        <w:adjustRightInd w:val="0"/>
        <w:spacing w:line="360" w:lineRule="auto"/>
        <w:ind w:left="426"/>
        <w:jc w:val="both"/>
        <w:rPr>
          <w:rFonts w:asciiTheme="majorHAnsi" w:hAnsiTheme="majorHAnsi" w:cs="Arial"/>
          <w:bCs/>
        </w:rPr>
      </w:pPr>
      <w:r w:rsidRPr="00D65305">
        <w:rPr>
          <w:rFonts w:asciiTheme="majorHAnsi" w:hAnsiTheme="majorHAnsi" w:cs="Arial"/>
          <w:bCs/>
        </w:rPr>
        <w:t xml:space="preserve">W celu zawarcia umowy uprawniony przedstawiciel wykonawcy, który </w:t>
      </w:r>
      <w:r w:rsidR="006B1231" w:rsidRPr="00D65305">
        <w:rPr>
          <w:rFonts w:asciiTheme="majorHAnsi" w:hAnsiTheme="majorHAnsi" w:cs="Arial"/>
          <w:bCs/>
        </w:rPr>
        <w:t>oferta została wybrana jako najkorzystniejsza</w:t>
      </w:r>
      <w:r w:rsidRPr="00D65305">
        <w:rPr>
          <w:rFonts w:asciiTheme="majorHAnsi" w:hAnsiTheme="majorHAnsi" w:cs="Arial"/>
          <w:bCs/>
        </w:rPr>
        <w:t xml:space="preserve">, powinien zgłosić się w siedzibie Zamawiającego w terminie wyznaczonym w piśmie skierowanym bezpośrednio do niego, przy czym w/w termin nie może być krótszy niż </w:t>
      </w:r>
      <w:r w:rsidR="00CB7B62" w:rsidRPr="00D65305">
        <w:rPr>
          <w:rFonts w:asciiTheme="majorHAnsi" w:hAnsiTheme="majorHAnsi" w:cs="Arial"/>
          <w:bCs/>
        </w:rPr>
        <w:t>5</w:t>
      </w:r>
      <w:r w:rsidRPr="00D65305">
        <w:rPr>
          <w:rFonts w:asciiTheme="majorHAnsi" w:hAnsiTheme="majorHAnsi" w:cs="Arial"/>
          <w:bCs/>
        </w:rPr>
        <w:t xml:space="preserve"> dni </w:t>
      </w:r>
      <w:r w:rsidR="008F426A" w:rsidRPr="00D65305">
        <w:rPr>
          <w:rFonts w:asciiTheme="majorHAnsi" w:hAnsiTheme="majorHAnsi" w:cs="Arial"/>
          <w:bCs/>
        </w:rPr>
        <w:t xml:space="preserve">od dnia przesłania zawiadomienia o wyborze najkorzystniejszej oferty, jeżeli zawiadomienie to zostało przesłane przy użyciu środków komunikacji elektronicznej, albo </w:t>
      </w:r>
      <w:r w:rsidR="00CB7B62" w:rsidRPr="00D65305">
        <w:rPr>
          <w:rFonts w:asciiTheme="majorHAnsi" w:hAnsiTheme="majorHAnsi" w:cs="Arial"/>
          <w:bCs/>
        </w:rPr>
        <w:t>10</w:t>
      </w:r>
      <w:r w:rsidR="008F426A" w:rsidRPr="00D65305">
        <w:rPr>
          <w:rFonts w:asciiTheme="majorHAnsi" w:hAnsiTheme="majorHAnsi" w:cs="Arial"/>
          <w:bCs/>
        </w:rPr>
        <w:t xml:space="preserve"> dni - jeżeli zostało przesłane w inny sposób</w:t>
      </w:r>
    </w:p>
    <w:p w:rsidR="00B57D12" w:rsidRPr="00D65305" w:rsidRDefault="00F42637" w:rsidP="00DD73BD">
      <w:pPr>
        <w:pStyle w:val="Akapitzlist"/>
        <w:numPr>
          <w:ilvl w:val="0"/>
          <w:numId w:val="33"/>
        </w:numPr>
        <w:autoSpaceDE w:val="0"/>
        <w:autoSpaceDN w:val="0"/>
        <w:adjustRightInd w:val="0"/>
        <w:spacing w:line="360" w:lineRule="auto"/>
        <w:ind w:left="426"/>
        <w:jc w:val="both"/>
        <w:rPr>
          <w:rFonts w:asciiTheme="majorHAnsi" w:hAnsiTheme="majorHAnsi" w:cs="Arial"/>
          <w:bCs/>
        </w:rPr>
      </w:pPr>
      <w:r w:rsidRPr="00D65305">
        <w:rPr>
          <w:rFonts w:asciiTheme="majorHAnsi" w:hAnsiTheme="majorHAnsi" w:cs="Arial"/>
          <w:bCs/>
        </w:rPr>
        <w:t xml:space="preserve">Zamawiający może zawrzeć umowę w sprawie zamówienia publicznego przed upływem terminów, o których mowa w </w:t>
      </w:r>
      <w:r w:rsidR="00196144" w:rsidRPr="00D65305">
        <w:rPr>
          <w:rFonts w:asciiTheme="majorHAnsi" w:hAnsiTheme="majorHAnsi" w:cs="Arial"/>
          <w:bCs/>
        </w:rPr>
        <w:t>ust. 7</w:t>
      </w:r>
      <w:r w:rsidR="00B529DF" w:rsidRPr="00D65305">
        <w:rPr>
          <w:rFonts w:asciiTheme="majorHAnsi" w:hAnsiTheme="majorHAnsi" w:cs="Arial"/>
          <w:bCs/>
        </w:rPr>
        <w:t xml:space="preserve"> niniejszego działu SIWZ,</w:t>
      </w:r>
      <w:r w:rsidRPr="00D65305">
        <w:rPr>
          <w:rFonts w:asciiTheme="majorHAnsi" w:hAnsiTheme="majorHAnsi" w:cs="Arial"/>
          <w:bCs/>
        </w:rPr>
        <w:t xml:space="preserve"> jeżeli w postępowaniu o udzielenie zamówienia została </w:t>
      </w:r>
      <w:r w:rsidR="00B57D12" w:rsidRPr="00D65305">
        <w:rPr>
          <w:rFonts w:asciiTheme="majorHAnsi" w:hAnsiTheme="majorHAnsi" w:cs="Arial"/>
          <w:bCs/>
        </w:rPr>
        <w:t>złożona tylko jedna oferta lub w postępowaniu o udzielenie zamówienia upłynął termin do wniesienia odwołania na czynności zamawiającego wymienione w art. 180 ust. 2 lub w następstwie jego wniesienia Izba ogłosiła wyrok lub postanowienie kończące postępowanie odwoławcze.</w:t>
      </w:r>
    </w:p>
    <w:p w:rsidR="00196144" w:rsidRPr="00D65305" w:rsidRDefault="00F42637" w:rsidP="00DD73BD">
      <w:pPr>
        <w:pStyle w:val="Akapitzlist"/>
        <w:numPr>
          <w:ilvl w:val="0"/>
          <w:numId w:val="33"/>
        </w:numPr>
        <w:autoSpaceDE w:val="0"/>
        <w:autoSpaceDN w:val="0"/>
        <w:adjustRightInd w:val="0"/>
        <w:spacing w:line="360" w:lineRule="auto"/>
        <w:ind w:left="426"/>
        <w:jc w:val="both"/>
        <w:rPr>
          <w:rFonts w:asciiTheme="majorHAnsi" w:hAnsiTheme="majorHAnsi" w:cs="Arial"/>
        </w:rPr>
      </w:pPr>
      <w:r w:rsidRPr="00D65305">
        <w:rPr>
          <w:rFonts w:asciiTheme="majorHAnsi" w:hAnsiTheme="majorHAnsi" w:cs="Arial"/>
          <w:bCs/>
        </w:rPr>
        <w:t>W przypadku wniesienia odwołania zamawiający nie może zawrzeć umowy do czasu ogłoszenia przez Izbę wyroku lub postanowienia kończącego postępowania odwoławcze.</w:t>
      </w:r>
    </w:p>
    <w:p w:rsidR="00B11603" w:rsidRPr="00D65305" w:rsidRDefault="00196144" w:rsidP="00DD73BD">
      <w:pPr>
        <w:pStyle w:val="Akapitzlist"/>
        <w:numPr>
          <w:ilvl w:val="0"/>
          <w:numId w:val="33"/>
        </w:numPr>
        <w:autoSpaceDE w:val="0"/>
        <w:autoSpaceDN w:val="0"/>
        <w:adjustRightInd w:val="0"/>
        <w:spacing w:line="360" w:lineRule="auto"/>
        <w:ind w:left="426"/>
        <w:jc w:val="both"/>
        <w:rPr>
          <w:rFonts w:asciiTheme="majorHAnsi" w:hAnsiTheme="majorHAnsi" w:cs="Arial"/>
          <w:bCs/>
        </w:rPr>
      </w:pPr>
      <w:r w:rsidRPr="00D65305">
        <w:rPr>
          <w:rFonts w:asciiTheme="majorHAnsi" w:hAnsiTheme="majorHAnsi" w:cs="Arial"/>
          <w:bCs/>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r w:rsidR="00392474">
        <w:rPr>
          <w:rFonts w:asciiTheme="majorHAnsi" w:hAnsiTheme="majorHAnsi" w:cs="Arial"/>
          <w:bCs/>
        </w:rPr>
        <w:t xml:space="preserve"> ustawy</w:t>
      </w:r>
      <w:r w:rsidRPr="00D65305">
        <w:rPr>
          <w:rFonts w:asciiTheme="majorHAnsi" w:hAnsiTheme="majorHAnsi" w:cs="Arial"/>
          <w:bCs/>
        </w:rPr>
        <w:t>.</w:t>
      </w:r>
    </w:p>
    <w:p w:rsidR="00CC09FD" w:rsidRPr="00D65305" w:rsidRDefault="00B11603" w:rsidP="00DD73BD">
      <w:pPr>
        <w:pStyle w:val="Akapitzlist"/>
        <w:numPr>
          <w:ilvl w:val="0"/>
          <w:numId w:val="33"/>
        </w:numPr>
        <w:autoSpaceDE w:val="0"/>
        <w:autoSpaceDN w:val="0"/>
        <w:adjustRightInd w:val="0"/>
        <w:spacing w:line="360" w:lineRule="auto"/>
        <w:ind w:left="426"/>
        <w:jc w:val="both"/>
        <w:rPr>
          <w:rFonts w:asciiTheme="majorHAnsi" w:hAnsiTheme="majorHAnsi" w:cs="Arial"/>
          <w:bCs/>
        </w:rPr>
      </w:pPr>
      <w:r w:rsidRPr="00D65305">
        <w:rPr>
          <w:rFonts w:asciiTheme="majorHAnsi" w:hAnsiTheme="majorHAnsi" w:cs="Arial"/>
          <w:bCs/>
        </w:rPr>
        <w:t xml:space="preserve">Zamawiający nie później niż w terminie 30 dni od dnia zawarcia umowy w sprawie zamówienia publicznego, </w:t>
      </w:r>
      <w:r w:rsidR="00CC09FD" w:rsidRPr="00D65305">
        <w:rPr>
          <w:rFonts w:asciiTheme="majorHAnsi" w:hAnsiTheme="majorHAnsi" w:cs="Arial"/>
          <w:bCs/>
        </w:rPr>
        <w:t>zamieszcza ogłoszenie o udzieleniu zamówienia w Biuletynie Zamówień Publicznych.</w:t>
      </w:r>
    </w:p>
    <w:p w:rsidR="006336EC" w:rsidRPr="00D65305" w:rsidRDefault="006336EC" w:rsidP="00DD73BD">
      <w:pPr>
        <w:pStyle w:val="Nagwek1"/>
        <w:numPr>
          <w:ilvl w:val="0"/>
          <w:numId w:val="43"/>
        </w:numPr>
        <w:rPr>
          <w:szCs w:val="22"/>
        </w:rPr>
      </w:pPr>
      <w:bookmarkStart w:id="67" w:name="_Toc474340399"/>
      <w:r w:rsidRPr="00D65305">
        <w:rPr>
          <w:szCs w:val="22"/>
        </w:rPr>
        <w:lastRenderedPageBreak/>
        <w:t>Wymagania dotyczące zabezpieczenia należytego wykonania umowy</w:t>
      </w:r>
      <w:bookmarkEnd w:id="67"/>
    </w:p>
    <w:p w:rsidR="00994231" w:rsidRPr="00D65305" w:rsidRDefault="00994231" w:rsidP="00DD73BD">
      <w:pPr>
        <w:pStyle w:val="Akapitzlist"/>
        <w:autoSpaceDE w:val="0"/>
        <w:autoSpaceDN w:val="0"/>
        <w:adjustRightInd w:val="0"/>
        <w:spacing w:line="360" w:lineRule="auto"/>
        <w:ind w:left="426"/>
        <w:jc w:val="both"/>
        <w:rPr>
          <w:rFonts w:asciiTheme="majorHAnsi" w:hAnsiTheme="majorHAnsi" w:cs="Arial"/>
          <w:bCs/>
        </w:rPr>
      </w:pPr>
      <w:r w:rsidRPr="00D65305">
        <w:rPr>
          <w:rFonts w:asciiTheme="majorHAnsi" w:hAnsiTheme="majorHAnsi" w:cs="Arial"/>
          <w:bCs/>
        </w:rPr>
        <w:t>Zamawiający nie wymaga wniesienia zabezpieczenia należytego wykonania umowy.</w:t>
      </w:r>
    </w:p>
    <w:p w:rsidR="006336EC" w:rsidRPr="00D65305" w:rsidRDefault="009576CB" w:rsidP="00DD73BD">
      <w:pPr>
        <w:pStyle w:val="Nagwek1"/>
        <w:numPr>
          <w:ilvl w:val="0"/>
          <w:numId w:val="43"/>
        </w:numPr>
        <w:rPr>
          <w:szCs w:val="22"/>
        </w:rPr>
      </w:pPr>
      <w:bookmarkStart w:id="68" w:name="_Toc474340400"/>
      <w:r w:rsidRPr="00D65305">
        <w:rPr>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68"/>
    </w:p>
    <w:p w:rsidR="006336EC" w:rsidRPr="00D65305" w:rsidRDefault="006336EC" w:rsidP="00DF63F5">
      <w:pPr>
        <w:autoSpaceDE w:val="0"/>
        <w:autoSpaceDN w:val="0"/>
        <w:adjustRightInd w:val="0"/>
        <w:spacing w:line="360" w:lineRule="auto"/>
        <w:ind w:left="360"/>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Zamawiający do niniejszej SIWZ załączył wzór umowy (załącznik nr 6 do SIWZ), która zostanie podpisana z wybranym Wykonawc</w:t>
      </w:r>
      <w:r w:rsidRPr="00D65305">
        <w:rPr>
          <w:rFonts w:asciiTheme="majorHAnsi" w:eastAsia="TimesNewRoman" w:hAnsiTheme="majorHAnsi" w:cs="Times New Roman"/>
          <w:lang w:eastAsia="pl-PL"/>
        </w:rPr>
        <w:t>ą</w:t>
      </w:r>
      <w:r w:rsidRPr="00D65305">
        <w:rPr>
          <w:rFonts w:asciiTheme="majorHAnsi" w:eastAsia="Times New Roman" w:hAnsiTheme="majorHAnsi" w:cs="Times New Roman"/>
          <w:lang w:eastAsia="pl-PL"/>
        </w:rPr>
        <w:t xml:space="preserve">. </w:t>
      </w:r>
    </w:p>
    <w:p w:rsidR="006336EC" w:rsidRPr="00D65305" w:rsidRDefault="006336EC" w:rsidP="00DF63F5">
      <w:pPr>
        <w:autoSpaceDE w:val="0"/>
        <w:autoSpaceDN w:val="0"/>
        <w:adjustRightInd w:val="0"/>
        <w:spacing w:line="360" w:lineRule="auto"/>
        <w:ind w:firstLine="360"/>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Wzór ten zawiera istotne postanowienia przyszłej umowy o zamówienie publiczne.</w:t>
      </w:r>
    </w:p>
    <w:p w:rsidR="008D578C" w:rsidRPr="00D65305" w:rsidRDefault="008D578C" w:rsidP="00DD73BD">
      <w:pPr>
        <w:pStyle w:val="Nagwek1"/>
        <w:numPr>
          <w:ilvl w:val="0"/>
          <w:numId w:val="43"/>
        </w:numPr>
        <w:rPr>
          <w:szCs w:val="22"/>
        </w:rPr>
      </w:pPr>
      <w:bookmarkStart w:id="69" w:name="_Toc474340401"/>
      <w:r w:rsidRPr="00D65305">
        <w:rPr>
          <w:szCs w:val="22"/>
        </w:rPr>
        <w:t>Pouczenie o środkach ochrony prawnej przysługujących Wykonawcy w toku postępowania o udzielenie zamówienia</w:t>
      </w:r>
      <w:bookmarkEnd w:id="69"/>
    </w:p>
    <w:p w:rsidR="00EC2DDA" w:rsidRPr="00D65305" w:rsidRDefault="00EC2DDA" w:rsidP="00DD73BD">
      <w:pPr>
        <w:pStyle w:val="Akapitzlist"/>
        <w:numPr>
          <w:ilvl w:val="1"/>
          <w:numId w:val="14"/>
        </w:numPr>
        <w:autoSpaceDE w:val="0"/>
        <w:autoSpaceDN w:val="0"/>
        <w:adjustRightInd w:val="0"/>
        <w:spacing w:after="0" w:line="360" w:lineRule="auto"/>
        <w:ind w:left="0" w:firstLine="0"/>
        <w:jc w:val="both"/>
        <w:rPr>
          <w:rFonts w:asciiTheme="majorHAnsi" w:hAnsiTheme="majorHAnsi"/>
          <w:b/>
          <w:bCs/>
        </w:rPr>
      </w:pPr>
      <w:r w:rsidRPr="00D65305">
        <w:rPr>
          <w:rFonts w:asciiTheme="majorHAnsi" w:hAnsiTheme="majorHAnsi"/>
        </w:rPr>
        <w:t>Wykonawcom oraz innym podmiotom, je</w:t>
      </w:r>
      <w:r w:rsidRPr="00D65305">
        <w:rPr>
          <w:rFonts w:asciiTheme="majorHAnsi" w:eastAsia="TimesNewRoman" w:hAnsiTheme="majorHAnsi"/>
        </w:rPr>
        <w:t>ż</w:t>
      </w:r>
      <w:r w:rsidRPr="00D65305">
        <w:rPr>
          <w:rFonts w:asciiTheme="majorHAnsi" w:hAnsiTheme="majorHAnsi"/>
        </w:rPr>
        <w:t>eli mieli lub mają interes w uzyskaniu danego zamówienia oraz ponieśli lub mogą ponieść szkodę w wyniku naruszenia przez zamawiającego przepisów niniejszej ustawy</w:t>
      </w:r>
      <w:r w:rsidR="004F7541">
        <w:rPr>
          <w:rFonts w:asciiTheme="majorHAnsi" w:hAnsiTheme="majorHAnsi"/>
        </w:rPr>
        <w:t>, przysługują środki ochrony prawnej.</w:t>
      </w:r>
    </w:p>
    <w:p w:rsidR="00EC2DDA" w:rsidRPr="00D65305" w:rsidRDefault="00EC2DDA" w:rsidP="00DD73BD">
      <w:pPr>
        <w:pStyle w:val="Akapitzlist"/>
        <w:numPr>
          <w:ilvl w:val="1"/>
          <w:numId w:val="14"/>
        </w:numPr>
        <w:autoSpaceDE w:val="0"/>
        <w:autoSpaceDN w:val="0"/>
        <w:adjustRightInd w:val="0"/>
        <w:spacing w:line="360" w:lineRule="auto"/>
        <w:ind w:left="0" w:firstLine="0"/>
        <w:jc w:val="both"/>
        <w:rPr>
          <w:rFonts w:asciiTheme="majorHAnsi" w:hAnsiTheme="majorHAnsi"/>
        </w:rPr>
      </w:pPr>
      <w:r w:rsidRPr="00D65305">
        <w:rPr>
          <w:rFonts w:asciiTheme="majorHAnsi" w:hAnsiTheme="majorHAnsi"/>
        </w:rPr>
        <w:t>Środki ochrony prawnej wobec ogłoszenia o zamówieniu oraz specyfikacji istotnych warunków zamówienia przysługują również organizacjom wpisanym na listę, o której mowa w art. 154 pkt 5.</w:t>
      </w:r>
    </w:p>
    <w:p w:rsidR="00EC2DDA" w:rsidRPr="00D65305" w:rsidRDefault="00EC2DDA" w:rsidP="00DD73BD">
      <w:pPr>
        <w:pStyle w:val="Akapitzlist"/>
        <w:numPr>
          <w:ilvl w:val="1"/>
          <w:numId w:val="14"/>
        </w:numPr>
        <w:autoSpaceDE w:val="0"/>
        <w:autoSpaceDN w:val="0"/>
        <w:adjustRightInd w:val="0"/>
        <w:spacing w:line="360" w:lineRule="auto"/>
        <w:ind w:left="0" w:firstLine="0"/>
        <w:jc w:val="both"/>
        <w:rPr>
          <w:rFonts w:asciiTheme="majorHAnsi" w:hAnsiTheme="majorHAnsi"/>
        </w:rPr>
      </w:pPr>
      <w:r w:rsidRPr="00D65305">
        <w:rPr>
          <w:rFonts w:asciiTheme="majorHAnsi" w:hAnsiTheme="majorHAnsi"/>
        </w:rPr>
        <w:t>Odwołanie przysługuje wyłącznie wobec czynności:</w:t>
      </w:r>
    </w:p>
    <w:p w:rsidR="00EC2DDA" w:rsidRPr="00D65305" w:rsidRDefault="00EC2DDA" w:rsidP="00DD73BD">
      <w:pPr>
        <w:pStyle w:val="Akapitzlist"/>
        <w:numPr>
          <w:ilvl w:val="0"/>
          <w:numId w:val="38"/>
        </w:numPr>
        <w:autoSpaceDE w:val="0"/>
        <w:autoSpaceDN w:val="0"/>
        <w:adjustRightInd w:val="0"/>
        <w:spacing w:line="360" w:lineRule="auto"/>
        <w:jc w:val="both"/>
        <w:rPr>
          <w:rFonts w:asciiTheme="majorHAnsi" w:hAnsiTheme="majorHAnsi"/>
        </w:rPr>
      </w:pPr>
      <w:r w:rsidRPr="00D65305">
        <w:rPr>
          <w:rFonts w:asciiTheme="majorHAnsi" w:hAnsiTheme="majorHAnsi"/>
        </w:rPr>
        <w:t>określenia warunków udziału w postępowaniu;</w:t>
      </w:r>
    </w:p>
    <w:p w:rsidR="00EC2DDA" w:rsidRPr="00D65305" w:rsidRDefault="00EC2DDA" w:rsidP="00DD73BD">
      <w:pPr>
        <w:pStyle w:val="Akapitzlist"/>
        <w:numPr>
          <w:ilvl w:val="0"/>
          <w:numId w:val="38"/>
        </w:numPr>
        <w:autoSpaceDE w:val="0"/>
        <w:autoSpaceDN w:val="0"/>
        <w:adjustRightInd w:val="0"/>
        <w:spacing w:line="360" w:lineRule="auto"/>
        <w:jc w:val="both"/>
        <w:rPr>
          <w:rFonts w:asciiTheme="majorHAnsi" w:hAnsiTheme="majorHAnsi"/>
        </w:rPr>
      </w:pPr>
      <w:r w:rsidRPr="00D65305">
        <w:rPr>
          <w:rFonts w:asciiTheme="majorHAnsi" w:hAnsiTheme="majorHAnsi"/>
        </w:rPr>
        <w:t>wykluczenia odwołującego z postępowania o udzielenie zamówienia;</w:t>
      </w:r>
    </w:p>
    <w:p w:rsidR="00EC2DDA" w:rsidRPr="00D65305" w:rsidRDefault="00EC2DDA" w:rsidP="00DD73BD">
      <w:pPr>
        <w:pStyle w:val="Akapitzlist"/>
        <w:numPr>
          <w:ilvl w:val="0"/>
          <w:numId w:val="38"/>
        </w:numPr>
        <w:autoSpaceDE w:val="0"/>
        <w:autoSpaceDN w:val="0"/>
        <w:adjustRightInd w:val="0"/>
        <w:spacing w:line="360" w:lineRule="auto"/>
        <w:jc w:val="both"/>
        <w:rPr>
          <w:rFonts w:asciiTheme="majorHAnsi" w:hAnsiTheme="majorHAnsi"/>
        </w:rPr>
      </w:pPr>
      <w:r w:rsidRPr="00D65305">
        <w:rPr>
          <w:rFonts w:asciiTheme="majorHAnsi" w:hAnsiTheme="majorHAnsi"/>
        </w:rPr>
        <w:t>odrzucenia oferty odwołującego;</w:t>
      </w:r>
    </w:p>
    <w:p w:rsidR="00EC2DDA" w:rsidRPr="00D65305" w:rsidRDefault="00EC2DDA" w:rsidP="00DD73BD">
      <w:pPr>
        <w:pStyle w:val="Akapitzlist"/>
        <w:numPr>
          <w:ilvl w:val="0"/>
          <w:numId w:val="38"/>
        </w:numPr>
        <w:autoSpaceDE w:val="0"/>
        <w:autoSpaceDN w:val="0"/>
        <w:adjustRightInd w:val="0"/>
        <w:spacing w:line="360" w:lineRule="auto"/>
        <w:jc w:val="both"/>
        <w:rPr>
          <w:rFonts w:asciiTheme="majorHAnsi" w:hAnsiTheme="majorHAnsi"/>
        </w:rPr>
      </w:pPr>
      <w:bookmarkStart w:id="70" w:name="mip35518603"/>
      <w:bookmarkEnd w:id="70"/>
      <w:r w:rsidRPr="00D65305">
        <w:rPr>
          <w:rFonts w:asciiTheme="majorHAnsi" w:hAnsiTheme="majorHAnsi"/>
        </w:rPr>
        <w:t>opisu przedmiotu zamówienia;</w:t>
      </w:r>
    </w:p>
    <w:p w:rsidR="00EC2DDA" w:rsidRPr="00D65305" w:rsidRDefault="00EC2DDA" w:rsidP="00DD73BD">
      <w:pPr>
        <w:pStyle w:val="Akapitzlist"/>
        <w:numPr>
          <w:ilvl w:val="0"/>
          <w:numId w:val="38"/>
        </w:numPr>
        <w:autoSpaceDE w:val="0"/>
        <w:autoSpaceDN w:val="0"/>
        <w:adjustRightInd w:val="0"/>
        <w:spacing w:line="360" w:lineRule="auto"/>
        <w:jc w:val="both"/>
        <w:rPr>
          <w:rFonts w:asciiTheme="majorHAnsi" w:hAnsiTheme="majorHAnsi"/>
        </w:rPr>
      </w:pPr>
      <w:bookmarkStart w:id="71" w:name="mip35518604"/>
      <w:bookmarkEnd w:id="71"/>
      <w:r w:rsidRPr="00D65305">
        <w:rPr>
          <w:rFonts w:asciiTheme="majorHAnsi" w:hAnsiTheme="majorHAnsi"/>
        </w:rPr>
        <w:t>wyboru najkorzystniejszej oferty.</w:t>
      </w:r>
    </w:p>
    <w:p w:rsidR="00EC2DDA" w:rsidRPr="00D65305" w:rsidRDefault="00EC2DDA" w:rsidP="00DD73BD">
      <w:pPr>
        <w:pStyle w:val="Akapitzlist"/>
        <w:numPr>
          <w:ilvl w:val="1"/>
          <w:numId w:val="14"/>
        </w:numPr>
        <w:autoSpaceDE w:val="0"/>
        <w:autoSpaceDN w:val="0"/>
        <w:adjustRightInd w:val="0"/>
        <w:spacing w:line="360" w:lineRule="auto"/>
        <w:ind w:left="0" w:firstLine="0"/>
        <w:jc w:val="both"/>
        <w:rPr>
          <w:rFonts w:asciiTheme="majorHAnsi" w:hAnsiTheme="majorHAnsi"/>
        </w:rPr>
      </w:pPr>
      <w:r w:rsidRPr="00D65305">
        <w:rPr>
          <w:rFonts w:asciiTheme="majorHAnsi" w:hAnsiTheme="maj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C2DDA" w:rsidRPr="00D65305" w:rsidRDefault="00EC2DDA" w:rsidP="00DD73BD">
      <w:pPr>
        <w:pStyle w:val="Akapitzlist"/>
        <w:numPr>
          <w:ilvl w:val="1"/>
          <w:numId w:val="14"/>
        </w:numPr>
        <w:autoSpaceDE w:val="0"/>
        <w:autoSpaceDN w:val="0"/>
        <w:adjustRightInd w:val="0"/>
        <w:spacing w:line="360" w:lineRule="auto"/>
        <w:ind w:left="0" w:firstLine="0"/>
        <w:jc w:val="both"/>
        <w:rPr>
          <w:rFonts w:asciiTheme="majorHAnsi" w:hAnsiTheme="majorHAnsi"/>
        </w:rPr>
      </w:pPr>
      <w:r w:rsidRPr="00D65305">
        <w:rPr>
          <w:rFonts w:asciiTheme="majorHAnsi" w:hAnsiTheme="majorHAnsi"/>
        </w:rPr>
        <w:t xml:space="preserve">Odwołanie wnosi się do Prezesa Izby w formie pisemnej </w:t>
      </w:r>
      <w:r w:rsidR="00B35D6D">
        <w:rPr>
          <w:rFonts w:asciiTheme="majorHAnsi" w:hAnsiTheme="majorHAnsi"/>
        </w:rPr>
        <w:t>w postaci papierowej albo w postaci elektronicznej, opatrzone odpowiednio własnoręcznym podpisem albo kwalifikowanym podpisem elektronicznym.</w:t>
      </w:r>
    </w:p>
    <w:p w:rsidR="00EC2DDA" w:rsidRPr="00D65305" w:rsidRDefault="00EC2DDA" w:rsidP="00DD73BD">
      <w:pPr>
        <w:pStyle w:val="Akapitzlist"/>
        <w:numPr>
          <w:ilvl w:val="1"/>
          <w:numId w:val="14"/>
        </w:numPr>
        <w:autoSpaceDE w:val="0"/>
        <w:autoSpaceDN w:val="0"/>
        <w:adjustRightInd w:val="0"/>
        <w:spacing w:line="360" w:lineRule="auto"/>
        <w:ind w:left="0" w:firstLine="0"/>
        <w:jc w:val="both"/>
        <w:rPr>
          <w:rFonts w:asciiTheme="majorHAnsi" w:hAnsiTheme="majorHAnsi"/>
        </w:rPr>
      </w:pPr>
      <w:r w:rsidRPr="00D65305">
        <w:rPr>
          <w:rFonts w:asciiTheme="majorHAnsi" w:hAnsiTheme="majorHAnsi"/>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C2DDA" w:rsidRPr="00D65305" w:rsidRDefault="00EC2DDA" w:rsidP="00DD73BD">
      <w:pPr>
        <w:pStyle w:val="Akapitzlist"/>
        <w:numPr>
          <w:ilvl w:val="1"/>
          <w:numId w:val="14"/>
        </w:numPr>
        <w:autoSpaceDE w:val="0"/>
        <w:autoSpaceDN w:val="0"/>
        <w:adjustRightInd w:val="0"/>
        <w:spacing w:line="360" w:lineRule="auto"/>
        <w:ind w:left="0" w:firstLine="0"/>
        <w:jc w:val="both"/>
        <w:rPr>
          <w:rFonts w:asciiTheme="majorHAnsi" w:hAnsiTheme="majorHAnsi"/>
        </w:rPr>
      </w:pPr>
      <w:r w:rsidRPr="00D65305">
        <w:rPr>
          <w:rFonts w:asciiTheme="majorHAnsi" w:hAnsiTheme="majorHAnsi"/>
        </w:rPr>
        <w:lastRenderedPageBreak/>
        <w:t xml:space="preserve">Odwołanie wnosi się w terminie 5 dni od dnia przesłania informacji o czynności zamawiającego stanowiącej podstawę jego wniesienia - jeżeli zostały przesłane w sposób określony w art. 180 ust. 5 zdanie drugie </w:t>
      </w:r>
      <w:r w:rsidR="00B07535">
        <w:rPr>
          <w:rFonts w:asciiTheme="majorHAnsi" w:hAnsiTheme="majorHAnsi"/>
        </w:rPr>
        <w:t xml:space="preserve">ustawy </w:t>
      </w:r>
      <w:r w:rsidRPr="00D65305">
        <w:rPr>
          <w:rFonts w:asciiTheme="majorHAnsi" w:hAnsiTheme="majorHAnsi"/>
        </w:rPr>
        <w:t>albo w terminie 10 dni - jeżeli zostały przesłane w inny sposób.</w:t>
      </w:r>
    </w:p>
    <w:p w:rsidR="00EC2DDA" w:rsidRPr="00D65305" w:rsidRDefault="00EC2DDA" w:rsidP="00DD73BD">
      <w:pPr>
        <w:pStyle w:val="Akapitzlist"/>
        <w:numPr>
          <w:ilvl w:val="1"/>
          <w:numId w:val="14"/>
        </w:numPr>
        <w:autoSpaceDE w:val="0"/>
        <w:autoSpaceDN w:val="0"/>
        <w:adjustRightInd w:val="0"/>
        <w:spacing w:line="360" w:lineRule="auto"/>
        <w:ind w:left="0" w:firstLine="0"/>
        <w:jc w:val="both"/>
        <w:rPr>
          <w:rFonts w:asciiTheme="majorHAnsi" w:hAnsiTheme="majorHAnsi"/>
        </w:rPr>
      </w:pPr>
      <w:r w:rsidRPr="00D65305">
        <w:rPr>
          <w:rFonts w:asciiTheme="majorHAnsi" w:hAnsiTheme="majorHAnsi"/>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EC2DDA" w:rsidRPr="00D65305" w:rsidRDefault="00EC2DDA" w:rsidP="00DD73BD">
      <w:pPr>
        <w:pStyle w:val="Akapitzlist"/>
        <w:numPr>
          <w:ilvl w:val="1"/>
          <w:numId w:val="14"/>
        </w:numPr>
        <w:autoSpaceDE w:val="0"/>
        <w:autoSpaceDN w:val="0"/>
        <w:adjustRightInd w:val="0"/>
        <w:spacing w:line="360" w:lineRule="auto"/>
        <w:ind w:left="0" w:firstLine="0"/>
        <w:jc w:val="both"/>
        <w:rPr>
          <w:rFonts w:asciiTheme="majorHAnsi" w:hAnsiTheme="majorHAnsi"/>
        </w:rPr>
      </w:pPr>
      <w:r w:rsidRPr="00D65305">
        <w:rPr>
          <w:rFonts w:asciiTheme="majorHAnsi" w:hAnsiTheme="majorHAnsi"/>
        </w:rPr>
        <w:t>Odwołanie wobec czynności innych niż określone w ust. 7 i 8 wnosi się w terminie 5 dni od dnia, w którym powzięto lub przy zachowaniu należytej staranności można było powziąć wiadomość o okolicznościach stanowiących podstawę jego wniesienia.</w:t>
      </w:r>
    </w:p>
    <w:p w:rsidR="00EC2DDA" w:rsidRPr="00D65305" w:rsidRDefault="00EC2DDA" w:rsidP="00DD73BD">
      <w:pPr>
        <w:pStyle w:val="Akapitzlist"/>
        <w:numPr>
          <w:ilvl w:val="1"/>
          <w:numId w:val="14"/>
        </w:numPr>
        <w:autoSpaceDE w:val="0"/>
        <w:autoSpaceDN w:val="0"/>
        <w:adjustRightInd w:val="0"/>
        <w:spacing w:line="360" w:lineRule="auto"/>
        <w:ind w:left="0" w:firstLine="0"/>
        <w:jc w:val="both"/>
        <w:rPr>
          <w:rFonts w:asciiTheme="majorHAnsi" w:hAnsiTheme="majorHAnsi"/>
        </w:rPr>
      </w:pPr>
      <w:r w:rsidRPr="00D65305">
        <w:rPr>
          <w:rFonts w:asciiTheme="majorHAnsi" w:hAnsiTheme="majorHAnsi"/>
        </w:rPr>
        <w:t>W przypadku wniesienia odwołania wobec treści ogłoszenia o zamówieniu lub postanowień specyfikacji istotnych warunków zamówienia zamawiający może przedłużyć termin składania ofert lub termin składania wniosków.</w:t>
      </w:r>
    </w:p>
    <w:p w:rsidR="00EC2DDA" w:rsidRPr="00D65305" w:rsidRDefault="00EC2DDA" w:rsidP="00DD73BD">
      <w:pPr>
        <w:pStyle w:val="Akapitzlist"/>
        <w:numPr>
          <w:ilvl w:val="1"/>
          <w:numId w:val="14"/>
        </w:numPr>
        <w:autoSpaceDE w:val="0"/>
        <w:autoSpaceDN w:val="0"/>
        <w:adjustRightInd w:val="0"/>
        <w:spacing w:line="360" w:lineRule="auto"/>
        <w:ind w:left="0" w:firstLine="0"/>
        <w:jc w:val="both"/>
        <w:rPr>
          <w:rFonts w:asciiTheme="majorHAnsi" w:hAnsiTheme="majorHAnsi"/>
        </w:rPr>
      </w:pPr>
      <w:r w:rsidRPr="00D65305">
        <w:rPr>
          <w:rFonts w:asciiTheme="majorHAnsi" w:hAnsiTheme="majorHAnsi"/>
        </w:rPr>
        <w:t>W przypadku wniesienia odwołania po upływie terminu składania ofert bieg terminu związania ofertą ulega zawieszeniu do czasu ogłoszenia przez Izbę orzeczenia.</w:t>
      </w:r>
    </w:p>
    <w:p w:rsidR="00EC2DDA" w:rsidRPr="00D65305" w:rsidRDefault="00EC2DDA" w:rsidP="00DD73BD">
      <w:pPr>
        <w:pStyle w:val="Akapitzlist"/>
        <w:numPr>
          <w:ilvl w:val="1"/>
          <w:numId w:val="14"/>
        </w:numPr>
        <w:autoSpaceDE w:val="0"/>
        <w:autoSpaceDN w:val="0"/>
        <w:adjustRightInd w:val="0"/>
        <w:spacing w:line="360" w:lineRule="auto"/>
        <w:ind w:left="0" w:firstLine="0"/>
        <w:jc w:val="both"/>
        <w:rPr>
          <w:rFonts w:asciiTheme="majorHAnsi" w:hAnsiTheme="majorHAnsi"/>
        </w:rPr>
      </w:pPr>
      <w:r w:rsidRPr="00D65305">
        <w:rPr>
          <w:rFonts w:asciiTheme="majorHAnsi" w:hAnsiTheme="majorHAnsi"/>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r w:rsidRPr="00D65305">
        <w:rPr>
          <w:rFonts w:asciiTheme="majorHAnsi" w:hAnsiTheme="majorHAnsi" w:cs="Arial"/>
          <w:b/>
        </w:rPr>
        <w:t>www.</w:t>
      </w:r>
      <w:r w:rsidR="00E00B70" w:rsidRPr="00D65305">
        <w:rPr>
          <w:rFonts w:asciiTheme="majorHAnsi" w:hAnsiTheme="majorHAnsi" w:cs="Arial"/>
          <w:b/>
        </w:rPr>
        <w:t>zgk.sroda.pl</w:t>
      </w:r>
      <w:r w:rsidRPr="00D65305">
        <w:rPr>
          <w:rFonts w:asciiTheme="majorHAnsi" w:hAnsiTheme="majorHAnsi"/>
          <w:bCs/>
        </w:rPr>
        <w:t xml:space="preserve"> wzywaj</w:t>
      </w:r>
      <w:r w:rsidRPr="00D65305">
        <w:rPr>
          <w:rFonts w:asciiTheme="majorHAnsi" w:eastAsia="TimesNewRoman,Bold" w:hAnsiTheme="majorHAnsi"/>
          <w:bCs/>
        </w:rPr>
        <w:t>ą</w:t>
      </w:r>
      <w:r w:rsidRPr="00D65305">
        <w:rPr>
          <w:rFonts w:asciiTheme="majorHAnsi" w:hAnsiTheme="majorHAnsi"/>
          <w:bCs/>
        </w:rPr>
        <w:t>c wykonawców do przyst</w:t>
      </w:r>
      <w:r w:rsidRPr="00D65305">
        <w:rPr>
          <w:rFonts w:asciiTheme="majorHAnsi" w:eastAsia="TimesNewRoman,Bold" w:hAnsiTheme="majorHAnsi"/>
          <w:bCs/>
        </w:rPr>
        <w:t>ą</w:t>
      </w:r>
      <w:r w:rsidRPr="00D65305">
        <w:rPr>
          <w:rFonts w:asciiTheme="majorHAnsi" w:hAnsiTheme="majorHAnsi"/>
          <w:bCs/>
        </w:rPr>
        <w:t>pienia do post</w:t>
      </w:r>
      <w:r w:rsidRPr="00D65305">
        <w:rPr>
          <w:rFonts w:asciiTheme="majorHAnsi" w:eastAsia="TimesNewRoman,Bold" w:hAnsiTheme="majorHAnsi"/>
          <w:bCs/>
        </w:rPr>
        <w:t>ę</w:t>
      </w:r>
      <w:r w:rsidRPr="00D65305">
        <w:rPr>
          <w:rFonts w:asciiTheme="majorHAnsi" w:hAnsiTheme="majorHAnsi"/>
          <w:bCs/>
        </w:rPr>
        <w:t>powania odwoławczego</w:t>
      </w:r>
    </w:p>
    <w:p w:rsidR="00EC2DDA" w:rsidRPr="00D65305" w:rsidRDefault="00EC2DDA" w:rsidP="00DD73BD">
      <w:pPr>
        <w:pStyle w:val="Akapitzlist"/>
        <w:numPr>
          <w:ilvl w:val="1"/>
          <w:numId w:val="14"/>
        </w:numPr>
        <w:autoSpaceDE w:val="0"/>
        <w:autoSpaceDN w:val="0"/>
        <w:adjustRightInd w:val="0"/>
        <w:spacing w:line="360" w:lineRule="auto"/>
        <w:ind w:left="0" w:firstLine="0"/>
        <w:jc w:val="both"/>
        <w:rPr>
          <w:rFonts w:asciiTheme="majorHAnsi" w:hAnsiTheme="majorHAnsi"/>
        </w:rPr>
      </w:pPr>
      <w:r w:rsidRPr="00D65305">
        <w:rPr>
          <w:rFonts w:asciiTheme="majorHAnsi" w:hAnsiTheme="majorHAnsi"/>
        </w:rPr>
        <w:t xml:space="preserve">Wykonawca może zgłosić przystąpienie do postępowania odwoławczego w terminie 3 dni od dnia otrzymania kopii odwołania, wskazując </w:t>
      </w:r>
      <w:proofErr w:type="gramStart"/>
      <w:r w:rsidRPr="00D65305">
        <w:rPr>
          <w:rFonts w:asciiTheme="majorHAnsi" w:hAnsiTheme="majorHAnsi"/>
        </w:rPr>
        <w:t>stronę do której</w:t>
      </w:r>
      <w:proofErr w:type="gramEnd"/>
      <w:r w:rsidRPr="00D65305">
        <w:rPr>
          <w:rFonts w:asciiTheme="majorHAnsi" w:hAnsiTheme="majorHAnsi"/>
        </w:rPr>
        <w:t xml:space="preserve"> przystępuje i interes w uzyskaniu rozstrzygnięcia na korzyć strony, do której przystępuje. Zgłoszenie przystąpienia doręcza się Prezesowi Izby w</w:t>
      </w:r>
      <w:r w:rsidR="00E43AB0">
        <w:rPr>
          <w:rFonts w:asciiTheme="majorHAnsi" w:hAnsiTheme="majorHAnsi"/>
        </w:rPr>
        <w:t xml:space="preserve"> postaci papierowej albo elektronicznej opatrzone kwalifikowanym podpisem elektronicznym</w:t>
      </w:r>
      <w:r w:rsidRPr="00D65305">
        <w:rPr>
          <w:rFonts w:asciiTheme="majorHAnsi" w:hAnsiTheme="majorHAnsi"/>
        </w:rPr>
        <w:t>, a jego kopię przesyła się niezwłocznie zamawiającemu oraz wykonawcy wnoszącemu odwołanie.</w:t>
      </w:r>
    </w:p>
    <w:p w:rsidR="00EC2DDA" w:rsidRPr="00D65305" w:rsidRDefault="00EC2DDA" w:rsidP="00DD73BD">
      <w:pPr>
        <w:pStyle w:val="Akapitzlist"/>
        <w:numPr>
          <w:ilvl w:val="1"/>
          <w:numId w:val="14"/>
        </w:numPr>
        <w:autoSpaceDE w:val="0"/>
        <w:autoSpaceDN w:val="0"/>
        <w:adjustRightInd w:val="0"/>
        <w:spacing w:line="360" w:lineRule="auto"/>
        <w:ind w:left="0" w:firstLine="0"/>
        <w:jc w:val="both"/>
        <w:rPr>
          <w:rFonts w:asciiTheme="majorHAnsi" w:hAnsiTheme="majorHAnsi"/>
        </w:rPr>
      </w:pPr>
      <w:r w:rsidRPr="00D65305">
        <w:rPr>
          <w:rFonts w:asciiTheme="majorHAnsi" w:hAnsiTheme="majorHAnsi"/>
        </w:rPr>
        <w:t>Izba rozpoznaje odwołanie w terminie 15 dni od dnia doręczenia go Prezesowi Izby. Odwołanie podlega rozpoznaniu, jeżeli nie zawiera braków formalnych oraz został uiszczony wpis.</w:t>
      </w:r>
    </w:p>
    <w:p w:rsidR="00EC2DDA" w:rsidRPr="00D65305" w:rsidRDefault="00EC2DDA" w:rsidP="00DD73BD">
      <w:pPr>
        <w:pStyle w:val="Akapitzlist"/>
        <w:numPr>
          <w:ilvl w:val="1"/>
          <w:numId w:val="14"/>
        </w:numPr>
        <w:autoSpaceDE w:val="0"/>
        <w:autoSpaceDN w:val="0"/>
        <w:adjustRightInd w:val="0"/>
        <w:spacing w:line="360" w:lineRule="auto"/>
        <w:ind w:left="0" w:firstLine="0"/>
        <w:jc w:val="both"/>
        <w:rPr>
          <w:rFonts w:asciiTheme="majorHAnsi" w:hAnsiTheme="majorHAnsi"/>
        </w:rPr>
      </w:pPr>
      <w:r w:rsidRPr="00D65305">
        <w:rPr>
          <w:rFonts w:asciiTheme="majorHAnsi" w:hAnsiTheme="majorHAnsi"/>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rsidR="00EC2DDA" w:rsidRPr="00D65305" w:rsidRDefault="00EC2DDA" w:rsidP="00DD73BD">
      <w:pPr>
        <w:pStyle w:val="Akapitzlist"/>
        <w:numPr>
          <w:ilvl w:val="1"/>
          <w:numId w:val="14"/>
        </w:numPr>
        <w:autoSpaceDE w:val="0"/>
        <w:autoSpaceDN w:val="0"/>
        <w:adjustRightInd w:val="0"/>
        <w:spacing w:line="360" w:lineRule="auto"/>
        <w:ind w:left="0" w:firstLine="0"/>
        <w:jc w:val="both"/>
        <w:rPr>
          <w:rFonts w:asciiTheme="majorHAnsi" w:hAnsiTheme="majorHAnsi"/>
        </w:rPr>
      </w:pPr>
      <w:r w:rsidRPr="00D65305">
        <w:rPr>
          <w:rFonts w:asciiTheme="majorHAnsi" w:hAnsiTheme="majorHAnsi"/>
        </w:rPr>
        <w:t>W pozostałych sprawach nieuregulowanych w SIWZ, dotyczących w szczególności środków ochrony prawnej stosuje się przepisy ustawy PZP.</w:t>
      </w:r>
    </w:p>
    <w:p w:rsidR="00CC5EE6" w:rsidRPr="00D65305" w:rsidRDefault="00CC5EE6" w:rsidP="00DD73BD">
      <w:pPr>
        <w:pStyle w:val="Nagwek1"/>
        <w:numPr>
          <w:ilvl w:val="0"/>
          <w:numId w:val="43"/>
        </w:numPr>
        <w:rPr>
          <w:szCs w:val="22"/>
        </w:rPr>
      </w:pPr>
      <w:bookmarkStart w:id="72" w:name="_Toc474340402"/>
      <w:r w:rsidRPr="00D65305">
        <w:rPr>
          <w:szCs w:val="22"/>
        </w:rPr>
        <w:lastRenderedPageBreak/>
        <w:t>Opis części zamówienia, jeżeli zamawiający dopuszcza składanie ofert częściowych;</w:t>
      </w:r>
      <w:bookmarkEnd w:id="72"/>
    </w:p>
    <w:p w:rsidR="008D578C" w:rsidRPr="00D65305" w:rsidRDefault="00CC5EE6" w:rsidP="0026468D">
      <w:pPr>
        <w:autoSpaceDE w:val="0"/>
        <w:autoSpaceDN w:val="0"/>
        <w:adjustRightInd w:val="0"/>
        <w:spacing w:line="360" w:lineRule="auto"/>
        <w:ind w:firstLine="360"/>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Zamawiający nie przewiduje udzielania zamówień częściowych.</w:t>
      </w:r>
    </w:p>
    <w:p w:rsidR="00022398" w:rsidRPr="00D65305" w:rsidRDefault="00022398" w:rsidP="00DD73BD">
      <w:pPr>
        <w:pStyle w:val="Nagwek1"/>
        <w:numPr>
          <w:ilvl w:val="0"/>
          <w:numId w:val="43"/>
        </w:numPr>
        <w:rPr>
          <w:szCs w:val="22"/>
        </w:rPr>
      </w:pPr>
      <w:bookmarkStart w:id="73" w:name="_Toc474340403"/>
      <w:r w:rsidRPr="00D65305">
        <w:rPr>
          <w:szCs w:val="22"/>
        </w:rPr>
        <w:t>Maksymalna liczba wykonawców, z którymi zamawiający zawrze umowę ramową, jeżeli zamawiający przewiduje zawarcie umowy ramowej</w:t>
      </w:r>
      <w:bookmarkEnd w:id="73"/>
    </w:p>
    <w:p w:rsidR="008D578C" w:rsidRPr="00D65305" w:rsidRDefault="00022398" w:rsidP="0026468D">
      <w:pPr>
        <w:autoSpaceDE w:val="0"/>
        <w:autoSpaceDN w:val="0"/>
        <w:adjustRightInd w:val="0"/>
        <w:spacing w:line="360" w:lineRule="auto"/>
        <w:ind w:firstLine="360"/>
        <w:jc w:val="both"/>
        <w:rPr>
          <w:rFonts w:asciiTheme="majorHAnsi" w:hAnsiTheme="majorHAnsi"/>
        </w:rPr>
      </w:pPr>
      <w:r w:rsidRPr="00D65305">
        <w:rPr>
          <w:rFonts w:asciiTheme="majorHAnsi" w:hAnsiTheme="majorHAnsi"/>
        </w:rPr>
        <w:t>Zamawiający nie przewiduje zawarcia umowy ramowej</w:t>
      </w:r>
    </w:p>
    <w:p w:rsidR="00260C6D" w:rsidRPr="00D65305" w:rsidRDefault="00260C6D" w:rsidP="00DD73BD">
      <w:pPr>
        <w:pStyle w:val="Nagwek1"/>
        <w:numPr>
          <w:ilvl w:val="0"/>
          <w:numId w:val="43"/>
        </w:numPr>
        <w:rPr>
          <w:szCs w:val="22"/>
        </w:rPr>
      </w:pPr>
      <w:bookmarkStart w:id="74" w:name="_Toc474340404"/>
      <w:r w:rsidRPr="00D65305">
        <w:rPr>
          <w:szCs w:val="22"/>
        </w:rPr>
        <w:t>Informacja o przewidywanych zamówieniach, o których mowa w art. 67 ust. 1 pkt 6</w:t>
      </w:r>
      <w:r w:rsidR="00683CA0">
        <w:rPr>
          <w:szCs w:val="22"/>
        </w:rPr>
        <w:t xml:space="preserve"> ustawy</w:t>
      </w:r>
      <w:r w:rsidRPr="00D65305">
        <w:rPr>
          <w:szCs w:val="22"/>
        </w:rPr>
        <w:t>, jeżeli zamawiający przewiduje udzielenie takich zamówień</w:t>
      </w:r>
      <w:bookmarkEnd w:id="74"/>
    </w:p>
    <w:p w:rsidR="008D578C" w:rsidRPr="00D65305" w:rsidRDefault="00260C6D" w:rsidP="0026468D">
      <w:pPr>
        <w:autoSpaceDE w:val="0"/>
        <w:autoSpaceDN w:val="0"/>
        <w:adjustRightInd w:val="0"/>
        <w:spacing w:line="360" w:lineRule="auto"/>
        <w:ind w:left="360"/>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Zamawiający przewiduje</w:t>
      </w:r>
      <w:r w:rsidR="00C02331" w:rsidRPr="00D65305">
        <w:rPr>
          <w:rFonts w:asciiTheme="majorHAnsi" w:eastAsia="Times New Roman" w:hAnsiTheme="majorHAnsi" w:cs="Times New Roman"/>
          <w:lang w:eastAsia="pl-PL"/>
        </w:rPr>
        <w:t xml:space="preserve"> udzieleni</w:t>
      </w:r>
      <w:r w:rsidR="006C15C6">
        <w:rPr>
          <w:rFonts w:asciiTheme="majorHAnsi" w:eastAsia="Times New Roman" w:hAnsiTheme="majorHAnsi" w:cs="Times New Roman"/>
          <w:lang w:eastAsia="pl-PL"/>
        </w:rPr>
        <w:t>e</w:t>
      </w:r>
      <w:r w:rsidRPr="00D65305">
        <w:rPr>
          <w:rFonts w:asciiTheme="majorHAnsi" w:eastAsia="Times New Roman" w:hAnsiTheme="majorHAnsi" w:cs="Times New Roman"/>
          <w:lang w:eastAsia="pl-PL"/>
        </w:rPr>
        <w:t xml:space="preserve"> zamówień o któr</w:t>
      </w:r>
      <w:r w:rsidR="0026468D" w:rsidRPr="00D65305">
        <w:rPr>
          <w:rFonts w:asciiTheme="majorHAnsi" w:eastAsia="Times New Roman" w:hAnsiTheme="majorHAnsi" w:cs="Times New Roman"/>
          <w:lang w:eastAsia="pl-PL"/>
        </w:rPr>
        <w:t xml:space="preserve">ych mowa w art. 67 ust. 1 pkt 6 </w:t>
      </w:r>
      <w:r w:rsidR="002E016E">
        <w:rPr>
          <w:rFonts w:asciiTheme="majorHAnsi" w:eastAsia="Times New Roman" w:hAnsiTheme="majorHAnsi" w:cs="Times New Roman"/>
          <w:lang w:eastAsia="pl-PL"/>
        </w:rPr>
        <w:t xml:space="preserve">ustawy </w:t>
      </w:r>
      <w:r w:rsidR="0026468D" w:rsidRPr="00D65305">
        <w:rPr>
          <w:rFonts w:asciiTheme="majorHAnsi" w:eastAsia="Times New Roman" w:hAnsiTheme="majorHAnsi" w:cs="Times New Roman"/>
          <w:lang w:eastAsia="pl-PL"/>
        </w:rPr>
        <w:t xml:space="preserve">w wymiarze </w:t>
      </w:r>
      <w:r w:rsidR="00C27C04" w:rsidRPr="00D65305">
        <w:rPr>
          <w:rFonts w:asciiTheme="majorHAnsi" w:eastAsia="Times New Roman" w:hAnsiTheme="majorHAnsi" w:cs="Times New Roman"/>
          <w:lang w:eastAsia="pl-PL"/>
        </w:rPr>
        <w:t xml:space="preserve">do </w:t>
      </w:r>
      <w:r w:rsidR="00675052" w:rsidRPr="00D65305">
        <w:rPr>
          <w:rFonts w:asciiTheme="majorHAnsi" w:eastAsia="Times New Roman" w:hAnsiTheme="majorHAnsi" w:cs="Times New Roman"/>
          <w:lang w:eastAsia="pl-PL"/>
        </w:rPr>
        <w:t>5</w:t>
      </w:r>
      <w:r w:rsidR="00D12B5A">
        <w:rPr>
          <w:rFonts w:asciiTheme="majorHAnsi" w:eastAsia="Times New Roman" w:hAnsiTheme="majorHAnsi" w:cs="Times New Roman"/>
          <w:lang w:eastAsia="pl-PL"/>
        </w:rPr>
        <w:t>% wartości zamówienia.</w:t>
      </w:r>
    </w:p>
    <w:p w:rsidR="00C02331" w:rsidRPr="00D65305" w:rsidRDefault="00C02331" w:rsidP="00DD73BD">
      <w:pPr>
        <w:pStyle w:val="Nagwek1"/>
        <w:numPr>
          <w:ilvl w:val="0"/>
          <w:numId w:val="43"/>
        </w:numPr>
        <w:rPr>
          <w:szCs w:val="22"/>
        </w:rPr>
      </w:pPr>
      <w:bookmarkStart w:id="75" w:name="_Toc474340405"/>
      <w:r w:rsidRPr="00D65305">
        <w:rPr>
          <w:szCs w:val="22"/>
        </w:rPr>
        <w:t>Opis sposobu przedstawiania ofert wariantowych oraz minimalne warunki, jakim muszą odpowiadać oferty wariantowe wraz z wybranymi kryteriami oceny, jeżeli zamawiający wymaga lub dopuszcza ich składanie;</w:t>
      </w:r>
      <w:bookmarkEnd w:id="75"/>
    </w:p>
    <w:p w:rsidR="00C02331" w:rsidRPr="00D65305" w:rsidRDefault="00C02331" w:rsidP="0026468D">
      <w:pPr>
        <w:autoSpaceDE w:val="0"/>
        <w:autoSpaceDN w:val="0"/>
        <w:adjustRightInd w:val="0"/>
        <w:spacing w:line="360" w:lineRule="auto"/>
        <w:ind w:firstLine="360"/>
        <w:jc w:val="both"/>
        <w:rPr>
          <w:rFonts w:asciiTheme="majorHAnsi" w:hAnsiTheme="majorHAnsi"/>
        </w:rPr>
      </w:pPr>
      <w:r w:rsidRPr="00D65305">
        <w:rPr>
          <w:rFonts w:asciiTheme="majorHAnsi" w:hAnsiTheme="majorHAnsi"/>
        </w:rPr>
        <w:t>Zamawiający nie przewiduje składania ofert wariantowych.</w:t>
      </w:r>
    </w:p>
    <w:p w:rsidR="0053139E" w:rsidRPr="00D65305" w:rsidRDefault="0053139E" w:rsidP="00DD73BD">
      <w:pPr>
        <w:pStyle w:val="Nagwek1"/>
        <w:numPr>
          <w:ilvl w:val="0"/>
          <w:numId w:val="43"/>
        </w:numPr>
        <w:rPr>
          <w:szCs w:val="22"/>
        </w:rPr>
      </w:pPr>
      <w:bookmarkStart w:id="76" w:name="_Toc474340406"/>
      <w:r w:rsidRPr="00D65305">
        <w:rPr>
          <w:szCs w:val="22"/>
        </w:rPr>
        <w:t>Adres poczty elektronicznej lub strony internetowej zamawiającego;</w:t>
      </w:r>
      <w:bookmarkEnd w:id="76"/>
    </w:p>
    <w:p w:rsidR="0053139E" w:rsidRPr="00D65305" w:rsidRDefault="0053139E" w:rsidP="0026468D">
      <w:pPr>
        <w:spacing w:line="360" w:lineRule="auto"/>
        <w:ind w:left="360"/>
        <w:rPr>
          <w:rFonts w:asciiTheme="majorHAnsi" w:hAnsiTheme="majorHAnsi"/>
        </w:rPr>
      </w:pPr>
      <w:r w:rsidRPr="00D65305">
        <w:rPr>
          <w:rFonts w:asciiTheme="majorHAnsi" w:hAnsiTheme="majorHAnsi"/>
        </w:rPr>
        <w:t xml:space="preserve">Adres strony internetowej Zamawiającego: </w:t>
      </w:r>
      <w:r w:rsidR="00994231" w:rsidRPr="00D65305">
        <w:rPr>
          <w:rFonts w:asciiTheme="majorHAnsi" w:eastAsia="Times New Roman" w:hAnsiTheme="majorHAnsi" w:cs="Times New Roman"/>
          <w:lang w:eastAsia="pl-PL"/>
        </w:rPr>
        <w:t>www.zgk.sroda.pl</w:t>
      </w:r>
    </w:p>
    <w:p w:rsidR="00EA3357" w:rsidRPr="00D65305" w:rsidRDefault="0053139E" w:rsidP="0026468D">
      <w:pPr>
        <w:spacing w:line="360" w:lineRule="auto"/>
        <w:ind w:left="360"/>
        <w:rPr>
          <w:rFonts w:asciiTheme="majorHAnsi" w:hAnsiTheme="majorHAnsi"/>
        </w:rPr>
      </w:pPr>
      <w:r w:rsidRPr="00D65305">
        <w:rPr>
          <w:rFonts w:asciiTheme="majorHAnsi" w:hAnsiTheme="majorHAnsi"/>
        </w:rPr>
        <w:t xml:space="preserve">Adres poczty elektronicznej Zamawiającego: </w:t>
      </w:r>
      <w:hyperlink r:id="rId17" w:history="1">
        <w:r w:rsidR="002B6CF0" w:rsidRPr="00D65305">
          <w:rPr>
            <w:rStyle w:val="Hipercze"/>
            <w:rFonts w:asciiTheme="majorHAnsi" w:eastAsia="Times New Roman" w:hAnsiTheme="majorHAnsi" w:cs="Times New Roman"/>
            <w:lang w:eastAsia="pl-PL"/>
          </w:rPr>
          <w:t>biuro@zgk-sroda.pl</w:t>
        </w:r>
      </w:hyperlink>
      <w:r w:rsidR="002B6CF0" w:rsidRPr="00D65305">
        <w:rPr>
          <w:rFonts w:asciiTheme="majorHAnsi" w:eastAsia="Times New Roman" w:hAnsiTheme="majorHAnsi" w:cs="Times New Roman"/>
          <w:lang w:eastAsia="pl-PL"/>
        </w:rPr>
        <w:t>,</w:t>
      </w:r>
    </w:p>
    <w:p w:rsidR="00EA3357" w:rsidRPr="00D65305" w:rsidRDefault="00EA3357" w:rsidP="00DD73BD">
      <w:pPr>
        <w:pStyle w:val="Nagwek1"/>
        <w:numPr>
          <w:ilvl w:val="0"/>
          <w:numId w:val="43"/>
        </w:numPr>
        <w:rPr>
          <w:szCs w:val="22"/>
        </w:rPr>
      </w:pPr>
      <w:bookmarkStart w:id="77" w:name="_Toc474340407"/>
      <w:r w:rsidRPr="00D65305">
        <w:rPr>
          <w:szCs w:val="22"/>
        </w:rPr>
        <w:t>Informacje dotyczące walut obcych, w jakich mogą być prowadzone rozliczenia między zamawiającym a wykonawcą, jeżeli zamawiający przewiduje rozliczenia w walutach obcych;</w:t>
      </w:r>
      <w:bookmarkEnd w:id="77"/>
    </w:p>
    <w:p w:rsidR="009E3EFD" w:rsidRPr="00D65305" w:rsidRDefault="009E3EFD" w:rsidP="0026468D">
      <w:pPr>
        <w:autoSpaceDE w:val="0"/>
        <w:autoSpaceDN w:val="0"/>
        <w:adjustRightInd w:val="0"/>
        <w:spacing w:line="360" w:lineRule="auto"/>
        <w:ind w:left="360"/>
        <w:jc w:val="both"/>
        <w:rPr>
          <w:rFonts w:asciiTheme="majorHAnsi" w:hAnsiTheme="majorHAnsi"/>
        </w:rPr>
      </w:pPr>
      <w:r w:rsidRPr="00D65305">
        <w:rPr>
          <w:rFonts w:asciiTheme="majorHAnsi" w:hAnsiTheme="majorHAnsi"/>
        </w:rPr>
        <w:t>Zamawiający nie przewiduje rozliczeń w walutach obcych. Wszelkie rozliczenia związane z realizacją zamówienia publicznego, o którym mowa w niniejszej SIWZ, dokonywane będą w PLN.</w:t>
      </w:r>
    </w:p>
    <w:p w:rsidR="00B343ED" w:rsidRPr="00D65305" w:rsidRDefault="00B343ED" w:rsidP="00DD73BD">
      <w:pPr>
        <w:pStyle w:val="Nagwek1"/>
        <w:numPr>
          <w:ilvl w:val="0"/>
          <w:numId w:val="43"/>
        </w:numPr>
        <w:rPr>
          <w:szCs w:val="22"/>
        </w:rPr>
      </w:pPr>
      <w:bookmarkStart w:id="78" w:name="_Toc474340408"/>
      <w:r w:rsidRPr="00D65305">
        <w:rPr>
          <w:szCs w:val="22"/>
        </w:rPr>
        <w:t>Aukcja elektroniczna</w:t>
      </w:r>
      <w:bookmarkEnd w:id="78"/>
    </w:p>
    <w:p w:rsidR="00B343ED" w:rsidRPr="00D65305" w:rsidRDefault="00B343ED" w:rsidP="0026468D">
      <w:pPr>
        <w:autoSpaceDE w:val="0"/>
        <w:autoSpaceDN w:val="0"/>
        <w:adjustRightInd w:val="0"/>
        <w:spacing w:line="360" w:lineRule="auto"/>
        <w:ind w:firstLine="360"/>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Zamawiający nie przewiduje prowadzenia aukcji elektronicznej.</w:t>
      </w:r>
    </w:p>
    <w:p w:rsidR="008D578C" w:rsidRPr="00D65305" w:rsidRDefault="00B343ED" w:rsidP="00DD73BD">
      <w:pPr>
        <w:pStyle w:val="Nagwek1"/>
        <w:numPr>
          <w:ilvl w:val="0"/>
          <w:numId w:val="43"/>
        </w:numPr>
        <w:rPr>
          <w:szCs w:val="22"/>
        </w:rPr>
      </w:pPr>
      <w:bookmarkStart w:id="79" w:name="_Toc474340409"/>
      <w:r w:rsidRPr="00D65305">
        <w:rPr>
          <w:szCs w:val="22"/>
        </w:rPr>
        <w:t>Wysokość zwrotu kosztów udziału w postępowaniu, jeżeli zamawiający przewiduje ich zwrot</w:t>
      </w:r>
      <w:bookmarkEnd w:id="79"/>
    </w:p>
    <w:p w:rsidR="000E7BF6" w:rsidRPr="00D65305" w:rsidRDefault="000E7BF6" w:rsidP="00D43274">
      <w:pPr>
        <w:autoSpaceDE w:val="0"/>
        <w:autoSpaceDN w:val="0"/>
        <w:adjustRightInd w:val="0"/>
        <w:spacing w:line="360" w:lineRule="auto"/>
        <w:ind w:firstLine="360"/>
        <w:jc w:val="both"/>
      </w:pPr>
      <w:r w:rsidRPr="00D65305">
        <w:rPr>
          <w:rFonts w:asciiTheme="majorHAnsi" w:eastAsia="Times New Roman" w:hAnsiTheme="majorHAnsi" w:cs="Times New Roman"/>
          <w:lang w:eastAsia="pl-PL"/>
        </w:rPr>
        <w:t>Zmawiający nie przewiduje zwrotu kosztów udziału w postępowaniu.</w:t>
      </w:r>
    </w:p>
    <w:p w:rsidR="00CE2DFE" w:rsidRPr="00D65305" w:rsidRDefault="00CE2DFE" w:rsidP="00DD73BD">
      <w:pPr>
        <w:pStyle w:val="Nagwek1"/>
        <w:numPr>
          <w:ilvl w:val="0"/>
          <w:numId w:val="43"/>
        </w:numPr>
        <w:rPr>
          <w:szCs w:val="22"/>
        </w:rPr>
      </w:pPr>
      <w:bookmarkStart w:id="80" w:name="_Toc474340411"/>
      <w:r w:rsidRPr="00D65305">
        <w:rPr>
          <w:szCs w:val="22"/>
        </w:rPr>
        <w:t xml:space="preserve">Informacja nt. </w:t>
      </w:r>
      <w:proofErr w:type="gramStart"/>
      <w:r w:rsidRPr="00D65305">
        <w:rPr>
          <w:szCs w:val="22"/>
        </w:rPr>
        <w:t>wymagań o których</w:t>
      </w:r>
      <w:proofErr w:type="gramEnd"/>
      <w:r w:rsidRPr="00D65305">
        <w:rPr>
          <w:szCs w:val="22"/>
        </w:rPr>
        <w:t xml:space="preserve"> mowa w art. 29 ust. 4</w:t>
      </w:r>
      <w:bookmarkEnd w:id="80"/>
      <w:r w:rsidR="00D75C28">
        <w:rPr>
          <w:szCs w:val="22"/>
        </w:rPr>
        <w:t xml:space="preserve"> ustawy</w:t>
      </w:r>
    </w:p>
    <w:p w:rsidR="000E3BE7" w:rsidRPr="00D65305" w:rsidRDefault="00DA7141" w:rsidP="0026468D">
      <w:pPr>
        <w:autoSpaceDE w:val="0"/>
        <w:autoSpaceDN w:val="0"/>
        <w:adjustRightInd w:val="0"/>
        <w:spacing w:line="360" w:lineRule="auto"/>
        <w:ind w:left="360"/>
        <w:jc w:val="both"/>
        <w:rPr>
          <w:rFonts w:asciiTheme="majorHAnsi" w:hAnsiTheme="majorHAnsi"/>
        </w:rPr>
      </w:pPr>
      <w:r w:rsidRPr="00D65305">
        <w:rPr>
          <w:rFonts w:asciiTheme="majorHAnsi" w:hAnsiTheme="majorHAnsi"/>
        </w:rPr>
        <w:t>Zamawiający nie określa w opisie przedmiotu zamówienia wymagań związanych z realizacją zamówienia, o których mowa w art. 29 ust. 4 ustawy.</w:t>
      </w:r>
    </w:p>
    <w:p w:rsidR="00CE2DFE" w:rsidRPr="00D65305" w:rsidRDefault="00CE2DFE" w:rsidP="00DD73BD">
      <w:pPr>
        <w:pStyle w:val="Nagwek1"/>
        <w:numPr>
          <w:ilvl w:val="0"/>
          <w:numId w:val="43"/>
        </w:numPr>
        <w:rPr>
          <w:szCs w:val="22"/>
        </w:rPr>
      </w:pPr>
      <w:bookmarkStart w:id="81" w:name="_Toc474340412"/>
      <w:r w:rsidRPr="00D65305">
        <w:rPr>
          <w:szCs w:val="22"/>
        </w:rPr>
        <w:lastRenderedPageBreak/>
        <w:t>Informacja o obowiązku osobistego wykonania przez wykonawcę kluczowych części zamówienia, jeżeli zamawiający dokonuje takiego zastrzeżenia zgodnie z art. 36a ust. 2</w:t>
      </w:r>
      <w:r w:rsidR="00773F86">
        <w:rPr>
          <w:szCs w:val="22"/>
        </w:rPr>
        <w:t xml:space="preserve"> ustawy</w:t>
      </w:r>
      <w:r w:rsidRPr="00D65305">
        <w:rPr>
          <w:szCs w:val="22"/>
        </w:rPr>
        <w:t>;</w:t>
      </w:r>
      <w:bookmarkEnd w:id="81"/>
    </w:p>
    <w:p w:rsidR="00A32B7E" w:rsidRPr="00D65305" w:rsidRDefault="00A32B7E" w:rsidP="0026468D">
      <w:pPr>
        <w:autoSpaceDE w:val="0"/>
        <w:autoSpaceDN w:val="0"/>
        <w:adjustRightInd w:val="0"/>
        <w:spacing w:line="360" w:lineRule="auto"/>
        <w:ind w:left="360"/>
        <w:jc w:val="both"/>
        <w:rPr>
          <w:rFonts w:asciiTheme="majorHAnsi" w:eastAsia="Times New Roman" w:hAnsiTheme="majorHAnsi" w:cs="Times New Roman"/>
          <w:lang w:eastAsia="pl-PL"/>
        </w:rPr>
      </w:pPr>
      <w:r w:rsidRPr="00D65305">
        <w:rPr>
          <w:rFonts w:asciiTheme="majorHAnsi" w:hAnsiTheme="majorHAnsi" w:cs="Arial"/>
        </w:rPr>
        <w:t>Zamawiający nie zastrzega obowiązku osobistego wykonania przez wykonawc</w:t>
      </w:r>
      <w:bookmarkStart w:id="82" w:name="mip33167162"/>
      <w:bookmarkEnd w:id="82"/>
      <w:r w:rsidRPr="00D65305">
        <w:rPr>
          <w:rFonts w:asciiTheme="majorHAnsi" w:hAnsiTheme="majorHAnsi" w:cs="Arial"/>
        </w:rPr>
        <w:t xml:space="preserve">ę </w:t>
      </w:r>
      <w:r w:rsidRPr="00D65305">
        <w:rPr>
          <w:rFonts w:asciiTheme="majorHAnsi" w:eastAsia="Times New Roman" w:hAnsiTheme="majorHAnsi" w:cs="Arial"/>
          <w:lang w:eastAsia="pl-PL"/>
        </w:rPr>
        <w:t>kluczowych części zamówienia na usługi</w:t>
      </w:r>
      <w:bookmarkStart w:id="83" w:name="mip33167163"/>
      <w:bookmarkStart w:id="84" w:name="mip35518119"/>
      <w:bookmarkEnd w:id="83"/>
      <w:bookmarkEnd w:id="84"/>
      <w:r w:rsidR="008A5E06" w:rsidRPr="00D65305">
        <w:rPr>
          <w:rFonts w:asciiTheme="majorHAnsi" w:eastAsia="Times New Roman" w:hAnsiTheme="majorHAnsi" w:cs="Arial"/>
          <w:lang w:eastAsia="pl-PL"/>
        </w:rPr>
        <w:t>.</w:t>
      </w:r>
    </w:p>
    <w:p w:rsidR="00316D84" w:rsidRPr="00D65305" w:rsidRDefault="00316D84" w:rsidP="00DD73BD">
      <w:pPr>
        <w:pStyle w:val="Nagwek1"/>
        <w:numPr>
          <w:ilvl w:val="0"/>
          <w:numId w:val="43"/>
        </w:numPr>
        <w:rPr>
          <w:szCs w:val="22"/>
        </w:rPr>
      </w:pPr>
      <w:bookmarkStart w:id="85" w:name="_Toc474340413"/>
      <w:r w:rsidRPr="00D65305">
        <w:rPr>
          <w:szCs w:val="22"/>
        </w:rPr>
        <w:t>Standardy jakościowe, o których mowa w </w:t>
      </w:r>
      <w:hyperlink r:id="rId18" w:history="1">
        <w:r w:rsidRPr="00D65305">
          <w:rPr>
            <w:szCs w:val="22"/>
          </w:rPr>
          <w:t>art. 91 ust. 2a</w:t>
        </w:r>
      </w:hyperlink>
      <w:bookmarkEnd w:id="85"/>
      <w:r w:rsidR="0085699E">
        <w:rPr>
          <w:szCs w:val="22"/>
        </w:rPr>
        <w:t xml:space="preserve"> ustawy;</w:t>
      </w:r>
    </w:p>
    <w:p w:rsidR="00316D84" w:rsidRPr="00D65305" w:rsidRDefault="00855397" w:rsidP="00236FA0">
      <w:pPr>
        <w:autoSpaceDE w:val="0"/>
        <w:autoSpaceDN w:val="0"/>
        <w:adjustRightInd w:val="0"/>
        <w:spacing w:line="360" w:lineRule="auto"/>
        <w:ind w:left="360"/>
        <w:jc w:val="both"/>
        <w:rPr>
          <w:rFonts w:asciiTheme="majorHAnsi" w:eastAsia="Times New Roman" w:hAnsiTheme="majorHAnsi" w:cs="Times New Roman"/>
          <w:lang w:eastAsia="pl-PL"/>
        </w:rPr>
      </w:pPr>
      <w:bookmarkStart w:id="86" w:name="mip35518116"/>
      <w:bookmarkEnd w:id="86"/>
      <w:r w:rsidRPr="00D65305">
        <w:rPr>
          <w:rFonts w:asciiTheme="majorHAnsi" w:eastAsia="Times New Roman" w:hAnsiTheme="majorHAnsi" w:cs="Times New Roman"/>
          <w:lang w:eastAsia="pl-PL"/>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D65305">
        <w:rPr>
          <w:rFonts w:asciiTheme="majorHAnsi" w:eastAsia="Times New Roman" w:hAnsiTheme="majorHAnsi" w:cs="Times New Roman"/>
          <w:lang w:eastAsia="pl-PL"/>
        </w:rPr>
        <w:t>Pzp</w:t>
      </w:r>
      <w:proofErr w:type="spellEnd"/>
      <w:r w:rsidRPr="00D65305">
        <w:rPr>
          <w:rFonts w:asciiTheme="majorHAnsi" w:eastAsia="Times New Roman" w:hAnsiTheme="majorHAnsi" w:cs="Times New Roman"/>
          <w:lang w:eastAsia="pl-PL"/>
        </w:rPr>
        <w:t>.</w:t>
      </w:r>
    </w:p>
    <w:p w:rsidR="00316D84" w:rsidRPr="00D65305" w:rsidRDefault="00316D84" w:rsidP="00DD73BD">
      <w:pPr>
        <w:pStyle w:val="Nagwek1"/>
        <w:numPr>
          <w:ilvl w:val="0"/>
          <w:numId w:val="43"/>
        </w:numPr>
        <w:rPr>
          <w:szCs w:val="22"/>
        </w:rPr>
      </w:pPr>
      <w:bookmarkStart w:id="87" w:name="_Toc474340414"/>
      <w:r w:rsidRPr="00D65305">
        <w:rPr>
          <w:szCs w:val="22"/>
        </w:rPr>
        <w:t>Wymóg lub możliwość złożenia ofert w postaci katalogów elektronicznych lub dołączenia katalogów elektronicznych do oferty, w sytuacji określonej w art. 10a ust. 2</w:t>
      </w:r>
      <w:r w:rsidR="000854BF">
        <w:rPr>
          <w:szCs w:val="22"/>
        </w:rPr>
        <w:t xml:space="preserve"> ustawy</w:t>
      </w:r>
      <w:r w:rsidR="007D3D80" w:rsidRPr="00D65305">
        <w:rPr>
          <w:szCs w:val="22"/>
        </w:rPr>
        <w:t>.</w:t>
      </w:r>
      <w:bookmarkEnd w:id="87"/>
    </w:p>
    <w:p w:rsidR="00316D84" w:rsidRPr="00D65305" w:rsidRDefault="00F951EE" w:rsidP="00236FA0">
      <w:pPr>
        <w:autoSpaceDE w:val="0"/>
        <w:autoSpaceDN w:val="0"/>
        <w:adjustRightInd w:val="0"/>
        <w:spacing w:line="360" w:lineRule="auto"/>
        <w:ind w:left="360"/>
        <w:jc w:val="both"/>
        <w:rPr>
          <w:rFonts w:asciiTheme="majorHAnsi" w:eastAsia="Times New Roman" w:hAnsiTheme="majorHAnsi" w:cs="Times New Roman"/>
          <w:lang w:eastAsia="pl-PL"/>
        </w:rPr>
      </w:pPr>
      <w:bookmarkStart w:id="88" w:name="mip35518117"/>
      <w:bookmarkEnd w:id="88"/>
      <w:r w:rsidRPr="00D65305">
        <w:rPr>
          <w:rFonts w:asciiTheme="majorHAnsi" w:eastAsia="Times New Roman" w:hAnsiTheme="majorHAnsi" w:cs="Times New Roman"/>
          <w:lang w:eastAsia="pl-PL"/>
        </w:rPr>
        <w:t>Zamawiający nie przewiduje możliwości przedstawienia informacji zawartych w ofercie w postaci katalogu elektronicznego lub dołączenia kat</w:t>
      </w:r>
      <w:r w:rsidR="00240560" w:rsidRPr="00D65305">
        <w:rPr>
          <w:rFonts w:asciiTheme="majorHAnsi" w:eastAsia="Times New Roman" w:hAnsiTheme="majorHAnsi" w:cs="Times New Roman"/>
          <w:lang w:eastAsia="pl-PL"/>
        </w:rPr>
        <w:t>alogu elektronicznego do oferty.</w:t>
      </w:r>
    </w:p>
    <w:p w:rsidR="00316D84" w:rsidRPr="00D65305" w:rsidRDefault="00316D84" w:rsidP="00DD73BD">
      <w:pPr>
        <w:pStyle w:val="Nagwek1"/>
        <w:numPr>
          <w:ilvl w:val="0"/>
          <w:numId w:val="43"/>
        </w:numPr>
        <w:rPr>
          <w:szCs w:val="22"/>
        </w:rPr>
      </w:pPr>
      <w:bookmarkStart w:id="89" w:name="_Toc474340415"/>
      <w:r w:rsidRPr="00D65305">
        <w:rPr>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9"/>
    </w:p>
    <w:p w:rsidR="00316D84" w:rsidRPr="00D65305" w:rsidRDefault="007D3D80" w:rsidP="00236FA0">
      <w:pPr>
        <w:autoSpaceDE w:val="0"/>
        <w:autoSpaceDN w:val="0"/>
        <w:adjustRightInd w:val="0"/>
        <w:spacing w:line="360" w:lineRule="auto"/>
        <w:ind w:firstLine="360"/>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Zamawiający nie przewiduje udzielania zamówień częściowych.</w:t>
      </w:r>
    </w:p>
    <w:p w:rsidR="00A13E8A" w:rsidRPr="00D65305" w:rsidRDefault="00A13E8A" w:rsidP="00DD73BD">
      <w:pPr>
        <w:pStyle w:val="Nagwek1"/>
        <w:numPr>
          <w:ilvl w:val="0"/>
          <w:numId w:val="43"/>
        </w:numPr>
        <w:rPr>
          <w:szCs w:val="22"/>
        </w:rPr>
      </w:pPr>
      <w:bookmarkStart w:id="90" w:name="_Toc474340416"/>
      <w:r w:rsidRPr="00D65305">
        <w:rPr>
          <w:szCs w:val="22"/>
        </w:rPr>
        <w:t>Dynamiczny system zakupów</w:t>
      </w:r>
      <w:bookmarkEnd w:id="90"/>
    </w:p>
    <w:p w:rsidR="00A13E8A" w:rsidRPr="00D65305" w:rsidRDefault="00A13E8A" w:rsidP="00236FA0">
      <w:pPr>
        <w:autoSpaceDE w:val="0"/>
        <w:autoSpaceDN w:val="0"/>
        <w:adjustRightInd w:val="0"/>
        <w:spacing w:line="360" w:lineRule="auto"/>
        <w:ind w:firstLine="360"/>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Zamawiający nie przewiduje ustanowienia dynamicznego systemu zakupów.</w:t>
      </w:r>
    </w:p>
    <w:p w:rsidR="006148F9" w:rsidRPr="00D65305" w:rsidRDefault="006148F9" w:rsidP="00DD73BD">
      <w:pPr>
        <w:pStyle w:val="Nagwek1"/>
        <w:numPr>
          <w:ilvl w:val="0"/>
          <w:numId w:val="43"/>
        </w:numPr>
        <w:rPr>
          <w:szCs w:val="22"/>
        </w:rPr>
      </w:pPr>
      <w:bookmarkStart w:id="91" w:name="_Toc474340417"/>
      <w:r w:rsidRPr="00D65305">
        <w:rPr>
          <w:szCs w:val="22"/>
        </w:rPr>
        <w:t>Zaliczki</w:t>
      </w:r>
      <w:bookmarkEnd w:id="91"/>
    </w:p>
    <w:p w:rsidR="006148F9" w:rsidRPr="00D65305" w:rsidRDefault="006148F9" w:rsidP="00236FA0">
      <w:pPr>
        <w:autoSpaceDE w:val="0"/>
        <w:autoSpaceDN w:val="0"/>
        <w:adjustRightInd w:val="0"/>
        <w:spacing w:line="360" w:lineRule="auto"/>
        <w:ind w:firstLine="360"/>
        <w:jc w:val="both"/>
        <w:rPr>
          <w:rFonts w:asciiTheme="majorHAnsi" w:eastAsia="Times New Roman" w:hAnsiTheme="majorHAnsi" w:cs="Times New Roman"/>
          <w:lang w:eastAsia="pl-PL"/>
        </w:rPr>
      </w:pPr>
      <w:r w:rsidRPr="00D65305">
        <w:rPr>
          <w:rFonts w:asciiTheme="majorHAnsi" w:eastAsia="Times New Roman" w:hAnsiTheme="majorHAnsi" w:cs="Times New Roman"/>
          <w:lang w:eastAsia="pl-PL"/>
        </w:rPr>
        <w:t>Zamawiający nie przewiduje udzielenia zaliczek na poczet wykonania zamówienia.</w:t>
      </w:r>
    </w:p>
    <w:p w:rsidR="006148F9" w:rsidRPr="00D65305" w:rsidRDefault="006148F9" w:rsidP="00DD73BD">
      <w:pPr>
        <w:pStyle w:val="Nagwek1"/>
        <w:numPr>
          <w:ilvl w:val="0"/>
          <w:numId w:val="43"/>
        </w:numPr>
        <w:rPr>
          <w:szCs w:val="22"/>
        </w:rPr>
      </w:pPr>
      <w:bookmarkStart w:id="92" w:name="_Toc474340418"/>
      <w:r w:rsidRPr="00D65305">
        <w:rPr>
          <w:szCs w:val="22"/>
        </w:rPr>
        <w:t>Warunki zmiany umowy</w:t>
      </w:r>
      <w:bookmarkEnd w:id="92"/>
    </w:p>
    <w:p w:rsidR="00DC44D2" w:rsidRPr="00D65305" w:rsidRDefault="006148F9" w:rsidP="00236FA0">
      <w:pPr>
        <w:autoSpaceDE w:val="0"/>
        <w:autoSpaceDN w:val="0"/>
        <w:adjustRightInd w:val="0"/>
        <w:spacing w:line="360" w:lineRule="auto"/>
        <w:ind w:left="360"/>
        <w:jc w:val="both"/>
        <w:rPr>
          <w:rFonts w:asciiTheme="majorHAnsi" w:eastAsia="Times New Roman" w:hAnsiTheme="majorHAnsi" w:cs="Arial"/>
          <w:lang w:eastAsia="pl-PL"/>
        </w:rPr>
      </w:pPr>
      <w:r w:rsidRPr="00D65305">
        <w:rPr>
          <w:rFonts w:asciiTheme="majorHAnsi" w:eastAsia="Times New Roman" w:hAnsiTheme="majorHAnsi" w:cs="Arial"/>
          <w:lang w:eastAsia="pl-PL"/>
        </w:rPr>
        <w:t xml:space="preserve">Zgodnie z art. 144 ust. 1 </w:t>
      </w:r>
      <w:r w:rsidR="000D3D0E" w:rsidRPr="00D65305">
        <w:rPr>
          <w:rFonts w:asciiTheme="majorHAnsi" w:eastAsia="Times New Roman" w:hAnsiTheme="majorHAnsi" w:cs="Arial"/>
          <w:lang w:eastAsia="pl-PL"/>
        </w:rPr>
        <w:t xml:space="preserve">pkt 1 </w:t>
      </w:r>
      <w:r w:rsidRPr="00D65305">
        <w:rPr>
          <w:rFonts w:asciiTheme="majorHAnsi" w:eastAsia="Times New Roman" w:hAnsiTheme="majorHAnsi" w:cs="Arial"/>
          <w:lang w:eastAsia="pl-PL"/>
        </w:rPr>
        <w:t>ustawy Prawo zamówień publicznych, Zamawiający przewiduje zmiany postanowień zawartej umowy w stosunku do treści oferty w następujących przypadkach:</w:t>
      </w:r>
    </w:p>
    <w:p w:rsidR="00DD73BD" w:rsidRPr="00D65305" w:rsidRDefault="00DD73BD" w:rsidP="00DD73BD">
      <w:pPr>
        <w:numPr>
          <w:ilvl w:val="0"/>
          <w:numId w:val="49"/>
        </w:numPr>
        <w:autoSpaceDE w:val="0"/>
        <w:autoSpaceDN w:val="0"/>
        <w:adjustRightInd w:val="0"/>
        <w:spacing w:line="360" w:lineRule="auto"/>
        <w:ind w:left="1134" w:hanging="392"/>
        <w:jc w:val="both"/>
        <w:rPr>
          <w:rFonts w:asciiTheme="majorHAnsi" w:hAnsiTheme="majorHAnsi"/>
        </w:rPr>
      </w:pPr>
      <w:r w:rsidRPr="00D65305">
        <w:rPr>
          <w:rFonts w:asciiTheme="majorHAnsi" w:hAnsiTheme="majorHAnsi"/>
        </w:rPr>
        <w:t>dopuszczalna jest zmiana umowy polegająca na zmianie wynagrodzenia za przedmiot zamówienia</w:t>
      </w:r>
      <w:r w:rsidR="00764E9D">
        <w:rPr>
          <w:rFonts w:asciiTheme="majorHAnsi" w:hAnsiTheme="majorHAnsi"/>
        </w:rPr>
        <w:t xml:space="preserve"> </w:t>
      </w:r>
      <w:r w:rsidRPr="00D65305">
        <w:rPr>
          <w:rFonts w:asciiTheme="majorHAnsi" w:hAnsiTheme="majorHAnsi"/>
        </w:rPr>
        <w:t xml:space="preserve">w </w:t>
      </w:r>
      <w:proofErr w:type="gramStart"/>
      <w:r w:rsidRPr="00D65305">
        <w:rPr>
          <w:rFonts w:asciiTheme="majorHAnsi" w:hAnsiTheme="majorHAnsi"/>
        </w:rPr>
        <w:t>przypadku gdy</w:t>
      </w:r>
      <w:proofErr w:type="gramEnd"/>
      <w:r w:rsidRPr="00D65305">
        <w:rPr>
          <w:rFonts w:asciiTheme="majorHAnsi" w:hAnsiTheme="majorHAnsi"/>
        </w:rPr>
        <w:t xml:space="preserve"> ulegną zmianie powszechnie obowiązujące przepisy w zakresie wysokości stawki podatku VAT na przedmiot usługi,</w:t>
      </w:r>
    </w:p>
    <w:p w:rsidR="00DD73BD" w:rsidRPr="00D65305" w:rsidRDefault="00DD73BD" w:rsidP="00DD73BD">
      <w:pPr>
        <w:numPr>
          <w:ilvl w:val="0"/>
          <w:numId w:val="49"/>
        </w:numPr>
        <w:autoSpaceDE w:val="0"/>
        <w:autoSpaceDN w:val="0"/>
        <w:adjustRightInd w:val="0"/>
        <w:spacing w:line="360" w:lineRule="auto"/>
        <w:ind w:left="1134" w:hanging="392"/>
        <w:jc w:val="both"/>
        <w:rPr>
          <w:rFonts w:asciiTheme="majorHAnsi" w:hAnsiTheme="majorHAnsi"/>
        </w:rPr>
      </w:pPr>
      <w:r w:rsidRPr="00D65305">
        <w:rPr>
          <w:rFonts w:asciiTheme="majorHAnsi" w:hAnsiTheme="majorHAnsi"/>
        </w:rPr>
        <w:t>dopuszczalna jest zmiana umowy polegająca na zmianie danych Wykonawcy bez zmian samego Wykonawcy (np. zmiana siedziby, adresu, nazwy), w przypadku zmiany przez Wykonawcę danych,</w:t>
      </w:r>
    </w:p>
    <w:p w:rsidR="00DD73BD" w:rsidRPr="00D65305" w:rsidRDefault="00DD73BD" w:rsidP="00DD73BD">
      <w:pPr>
        <w:numPr>
          <w:ilvl w:val="0"/>
          <w:numId w:val="49"/>
        </w:numPr>
        <w:autoSpaceDE w:val="0"/>
        <w:autoSpaceDN w:val="0"/>
        <w:adjustRightInd w:val="0"/>
        <w:spacing w:line="360" w:lineRule="auto"/>
        <w:ind w:left="1134" w:hanging="392"/>
        <w:jc w:val="both"/>
        <w:rPr>
          <w:rFonts w:asciiTheme="majorHAnsi" w:hAnsiTheme="majorHAnsi"/>
        </w:rPr>
      </w:pPr>
      <w:r w:rsidRPr="00D65305">
        <w:rPr>
          <w:rFonts w:asciiTheme="majorHAnsi" w:hAnsiTheme="majorHAnsi"/>
        </w:rPr>
        <w:lastRenderedPageBreak/>
        <w:t>dopuszczalne są zmiany postanowień umowy, które wynikają ze zmiany obowiązujących przepisów, jeżeli konieczne będzie dostosowanie postanowień umowy do nowego stanu prawnego,</w:t>
      </w:r>
    </w:p>
    <w:p w:rsidR="00DD73BD" w:rsidRPr="00D65305" w:rsidRDefault="00DD73BD" w:rsidP="00DD73BD">
      <w:pPr>
        <w:numPr>
          <w:ilvl w:val="0"/>
          <w:numId w:val="49"/>
        </w:numPr>
        <w:autoSpaceDE w:val="0"/>
        <w:autoSpaceDN w:val="0"/>
        <w:adjustRightInd w:val="0"/>
        <w:spacing w:line="360" w:lineRule="auto"/>
        <w:ind w:left="1134" w:hanging="392"/>
        <w:jc w:val="both"/>
        <w:rPr>
          <w:rFonts w:asciiTheme="majorHAnsi" w:hAnsiTheme="majorHAnsi"/>
        </w:rPr>
      </w:pPr>
      <w:r w:rsidRPr="00D65305">
        <w:rPr>
          <w:rFonts w:asciiTheme="majorHAnsi" w:hAnsiTheme="majorHAnsi"/>
        </w:rPr>
        <w:t xml:space="preserve">dopuszczalna jest zmiana numeru rachunku bankowego wykonawcy, podanego </w:t>
      </w:r>
      <w:r w:rsidRPr="00D65305">
        <w:rPr>
          <w:rFonts w:asciiTheme="majorHAnsi" w:hAnsiTheme="majorHAnsi"/>
        </w:rPr>
        <w:br/>
        <w:t>w umowie, w przypadku zmiany rachunku bankowego wykonawcy, na który następować ma zapłata wynagrodzenia za wykonanie przedmiotu niniejszego zamówienia.</w:t>
      </w:r>
    </w:p>
    <w:p w:rsidR="00DD73BD" w:rsidRPr="00D65305" w:rsidRDefault="00DD73BD" w:rsidP="00DD73BD">
      <w:pPr>
        <w:numPr>
          <w:ilvl w:val="0"/>
          <w:numId w:val="49"/>
        </w:numPr>
        <w:autoSpaceDE w:val="0"/>
        <w:autoSpaceDN w:val="0"/>
        <w:adjustRightInd w:val="0"/>
        <w:spacing w:line="360" w:lineRule="auto"/>
        <w:ind w:left="1134" w:hanging="392"/>
        <w:jc w:val="both"/>
        <w:rPr>
          <w:rFonts w:asciiTheme="majorHAnsi" w:hAnsiTheme="majorHAnsi"/>
        </w:rPr>
      </w:pPr>
      <w:r w:rsidRPr="00D65305">
        <w:rPr>
          <w:rFonts w:asciiTheme="majorHAnsi" w:hAnsiTheme="majorHAnsi"/>
        </w:rPr>
        <w:t xml:space="preserve">dopuszczalna jest zmiana </w:t>
      </w:r>
      <w:r w:rsidR="00157642" w:rsidRPr="00D65305">
        <w:rPr>
          <w:rFonts w:asciiTheme="majorHAnsi" w:hAnsiTheme="majorHAnsi"/>
        </w:rPr>
        <w:t>pojazdów jakimi dysponuje Wykonawca</w:t>
      </w:r>
      <w:r w:rsidRPr="00D65305">
        <w:rPr>
          <w:rFonts w:asciiTheme="majorHAnsi" w:hAnsiTheme="majorHAnsi"/>
        </w:rPr>
        <w:t xml:space="preserve"> w przypadku wygaśnięcia tytułu prawnego do </w:t>
      </w:r>
      <w:r w:rsidR="00A103C3">
        <w:rPr>
          <w:rFonts w:asciiTheme="majorHAnsi" w:hAnsiTheme="majorHAnsi"/>
        </w:rPr>
        <w:t>wykorzystywania przez Wykonawcę</w:t>
      </w:r>
      <w:r w:rsidR="00157642" w:rsidRPr="00D65305">
        <w:rPr>
          <w:rFonts w:asciiTheme="majorHAnsi" w:hAnsiTheme="majorHAnsi"/>
        </w:rPr>
        <w:t xml:space="preserve"> takich pojazdów pod warunkiem, że nowe pojazdy </w:t>
      </w:r>
      <w:r w:rsidRPr="00D65305">
        <w:rPr>
          <w:rFonts w:asciiTheme="majorHAnsi" w:hAnsiTheme="majorHAnsi"/>
        </w:rPr>
        <w:t xml:space="preserve">spełniać </w:t>
      </w:r>
      <w:r w:rsidR="00157642" w:rsidRPr="00D65305">
        <w:rPr>
          <w:rFonts w:asciiTheme="majorHAnsi" w:hAnsiTheme="majorHAnsi"/>
        </w:rPr>
        <w:t>będą</w:t>
      </w:r>
      <w:r w:rsidRPr="00D65305">
        <w:rPr>
          <w:rFonts w:asciiTheme="majorHAnsi" w:hAnsiTheme="majorHAnsi"/>
        </w:rPr>
        <w:t xml:space="preserve"> wymogi określone w umowie.</w:t>
      </w:r>
    </w:p>
    <w:p w:rsidR="00DD73BD" w:rsidRDefault="00DD73BD" w:rsidP="00DD73BD">
      <w:pPr>
        <w:numPr>
          <w:ilvl w:val="0"/>
          <w:numId w:val="49"/>
        </w:numPr>
        <w:autoSpaceDE w:val="0"/>
        <w:autoSpaceDN w:val="0"/>
        <w:adjustRightInd w:val="0"/>
        <w:spacing w:line="360" w:lineRule="auto"/>
        <w:ind w:left="1134"/>
        <w:jc w:val="both"/>
        <w:rPr>
          <w:rFonts w:asciiTheme="majorHAnsi" w:hAnsiTheme="majorHAnsi"/>
        </w:rPr>
      </w:pPr>
      <w:r w:rsidRPr="00D65305">
        <w:rPr>
          <w:rFonts w:asciiTheme="majorHAnsi" w:hAnsiTheme="majorHAnsi"/>
        </w:rPr>
        <w:t>dopuszczalna jest zmiana zakresu przedmiotu umowy oraz sposobu wykonywania przedmiotu umowy, a także terminu realizacji przedmiotu umowy wraz ze skutkami wprowadzenia takiej zmiany, przy czym zamiana spowodowana może być jedynie okolicznościami niezależnymi zarówno od zamawiającego, jak i od wykonawcy, np. konieczność zmiany terminu rozpoczęcia wykonywania umowy, okoliczności zaistniałe w trakcie realizacji przedmiotu utrudniające lub uniemożliwia</w:t>
      </w:r>
      <w:r w:rsidR="00271DB2">
        <w:rPr>
          <w:rFonts w:asciiTheme="majorHAnsi" w:hAnsiTheme="majorHAnsi"/>
        </w:rPr>
        <w:t>jące wykonanie przedmiotu umowy,</w:t>
      </w:r>
    </w:p>
    <w:p w:rsidR="00271DB2" w:rsidRPr="00271DB2" w:rsidRDefault="00271DB2" w:rsidP="00271DB2">
      <w:pPr>
        <w:numPr>
          <w:ilvl w:val="0"/>
          <w:numId w:val="49"/>
        </w:numPr>
        <w:autoSpaceDE w:val="0"/>
        <w:autoSpaceDN w:val="0"/>
        <w:adjustRightInd w:val="0"/>
        <w:spacing w:line="360" w:lineRule="auto"/>
        <w:ind w:left="1134"/>
        <w:jc w:val="both"/>
        <w:rPr>
          <w:rFonts w:asciiTheme="majorHAnsi" w:hAnsiTheme="majorHAnsi"/>
        </w:rPr>
      </w:pPr>
      <w:r w:rsidRPr="00271DB2">
        <w:rPr>
          <w:rFonts w:asciiTheme="majorHAnsi" w:hAnsiTheme="majorHAnsi"/>
        </w:rPr>
        <w:t>dopuszczalna jest zmiana terminu realizacji przedmiotu zamówienia wraz ze skutkami wprowadzenia takiej zmiany, gdy ze względów organizacyjnych lub technicznych leżących po stronie Zamawiającego trwających dłużej niż 7 dni kalendarzowych, nie było możliwe przystąpienie do wykonania lub kontynuowanie zamówienia, w terminie przewidzianym przez Zamawiającego. W takim przypadku zmiana terminu nastąpi o okres trwania przeszkody uniemożliwiającej przystąpienie do wykonania lub kontynuowanie zamówienia</w:t>
      </w:r>
      <w:r>
        <w:rPr>
          <w:rFonts w:asciiTheme="majorHAnsi" w:hAnsiTheme="majorHAnsi"/>
        </w:rPr>
        <w:t>.</w:t>
      </w:r>
    </w:p>
    <w:p w:rsidR="006336EC" w:rsidRPr="00D65305" w:rsidRDefault="006336EC" w:rsidP="00DD73BD">
      <w:pPr>
        <w:pStyle w:val="Nagwek1"/>
        <w:numPr>
          <w:ilvl w:val="0"/>
          <w:numId w:val="43"/>
        </w:numPr>
        <w:rPr>
          <w:szCs w:val="22"/>
        </w:rPr>
      </w:pPr>
      <w:bookmarkStart w:id="93" w:name="_Toc474340419"/>
      <w:r w:rsidRPr="00D65305">
        <w:rPr>
          <w:szCs w:val="22"/>
        </w:rPr>
        <w:t>Informacja o podwykonawcach</w:t>
      </w:r>
      <w:bookmarkEnd w:id="93"/>
    </w:p>
    <w:p w:rsidR="00B2296A" w:rsidRPr="00D65305" w:rsidRDefault="00570706" w:rsidP="00DD73BD">
      <w:pPr>
        <w:pStyle w:val="Akapitzlist"/>
        <w:numPr>
          <w:ilvl w:val="0"/>
          <w:numId w:val="30"/>
        </w:numPr>
        <w:autoSpaceDE w:val="0"/>
        <w:autoSpaceDN w:val="0"/>
        <w:adjustRightInd w:val="0"/>
        <w:spacing w:line="360" w:lineRule="auto"/>
        <w:ind w:left="567" w:hanging="567"/>
        <w:jc w:val="both"/>
        <w:rPr>
          <w:rFonts w:asciiTheme="majorHAnsi" w:hAnsiTheme="majorHAnsi" w:cs="Arial"/>
        </w:rPr>
      </w:pPr>
      <w:bookmarkStart w:id="94" w:name="mip33167159"/>
      <w:bookmarkEnd w:id="94"/>
      <w:r w:rsidRPr="00D65305">
        <w:rPr>
          <w:rFonts w:asciiTheme="majorHAnsi" w:hAnsiTheme="majorHAnsi" w:cs="Arial"/>
        </w:rPr>
        <w:t>Wykonawca może powierzyć wykonanie części zamówienia podwykonawcy.</w:t>
      </w:r>
      <w:bookmarkStart w:id="95" w:name="mip33167160"/>
      <w:bookmarkEnd w:id="95"/>
    </w:p>
    <w:p w:rsidR="00353C6F" w:rsidRPr="00D65305" w:rsidRDefault="00B2296A" w:rsidP="00DD73BD">
      <w:pPr>
        <w:pStyle w:val="Akapitzlist"/>
        <w:numPr>
          <w:ilvl w:val="0"/>
          <w:numId w:val="30"/>
        </w:numPr>
        <w:autoSpaceDE w:val="0"/>
        <w:autoSpaceDN w:val="0"/>
        <w:adjustRightInd w:val="0"/>
        <w:spacing w:line="360" w:lineRule="auto"/>
        <w:ind w:left="567" w:hanging="567"/>
        <w:jc w:val="both"/>
        <w:rPr>
          <w:rFonts w:asciiTheme="majorHAnsi" w:hAnsiTheme="majorHAnsi" w:cs="Arial"/>
        </w:rPr>
      </w:pPr>
      <w:r w:rsidRPr="00D65305">
        <w:rPr>
          <w:rFonts w:asciiTheme="majorHAnsi" w:hAnsiTheme="majorHAnsi" w:cs="Arial"/>
        </w:rPr>
        <w:t xml:space="preserve">Stosownie do brzmienia art. 36a ust. 2 ustawy </w:t>
      </w:r>
      <w:proofErr w:type="spellStart"/>
      <w:r w:rsidRPr="00D65305">
        <w:rPr>
          <w:rFonts w:asciiTheme="majorHAnsi" w:hAnsiTheme="majorHAnsi" w:cs="Arial"/>
        </w:rPr>
        <w:t>Pzp</w:t>
      </w:r>
      <w:proofErr w:type="spellEnd"/>
      <w:r w:rsidRPr="00D65305">
        <w:rPr>
          <w:rFonts w:asciiTheme="majorHAnsi" w:hAnsiTheme="majorHAnsi" w:cs="Arial"/>
        </w:rPr>
        <w:t xml:space="preserve"> Zamawiający nie zastrzega obowiązku osobistego wykonania przez wykonawcę </w:t>
      </w:r>
      <w:r w:rsidR="00353C6F" w:rsidRPr="00D65305">
        <w:rPr>
          <w:rFonts w:asciiTheme="majorHAnsi" w:hAnsiTheme="majorHAnsi" w:cs="Arial"/>
        </w:rPr>
        <w:t>kluczowych części zamówienia.</w:t>
      </w:r>
    </w:p>
    <w:p w:rsidR="00353C6F" w:rsidRPr="00D65305" w:rsidRDefault="00353C6F" w:rsidP="00DD73BD">
      <w:pPr>
        <w:pStyle w:val="Akapitzlist"/>
        <w:numPr>
          <w:ilvl w:val="0"/>
          <w:numId w:val="30"/>
        </w:numPr>
        <w:autoSpaceDE w:val="0"/>
        <w:autoSpaceDN w:val="0"/>
        <w:adjustRightInd w:val="0"/>
        <w:spacing w:line="360" w:lineRule="auto"/>
        <w:ind w:left="567" w:hanging="567"/>
        <w:jc w:val="both"/>
        <w:rPr>
          <w:rFonts w:asciiTheme="majorHAnsi" w:hAnsiTheme="majorHAnsi" w:cs="Arial"/>
        </w:rPr>
      </w:pPr>
      <w:r w:rsidRPr="00D65305">
        <w:rPr>
          <w:rFonts w:asciiTheme="majorHAnsi" w:hAnsiTheme="majorHAnsi" w:cs="Arial"/>
        </w:rPr>
        <w:t>Zamawiający żąda wskazania przez wykonawcę części zamówienia, których wykonanie zamierza powierzyć podwykonawcom, i podania przez wykonawcę firm podwykonawców.</w:t>
      </w:r>
    </w:p>
    <w:p w:rsidR="00A5546B" w:rsidRPr="00D65305" w:rsidRDefault="00A5546B" w:rsidP="00DD73BD">
      <w:pPr>
        <w:pStyle w:val="Akapitzlist"/>
        <w:numPr>
          <w:ilvl w:val="0"/>
          <w:numId w:val="30"/>
        </w:numPr>
        <w:autoSpaceDE w:val="0"/>
        <w:autoSpaceDN w:val="0"/>
        <w:adjustRightInd w:val="0"/>
        <w:spacing w:line="360" w:lineRule="auto"/>
        <w:ind w:left="567" w:hanging="567"/>
        <w:jc w:val="both"/>
        <w:rPr>
          <w:rFonts w:asciiTheme="majorHAnsi" w:hAnsiTheme="majorHAnsi" w:cs="Arial"/>
        </w:rPr>
      </w:pPr>
      <w:r w:rsidRPr="00D65305">
        <w:rPr>
          <w:rFonts w:asciiTheme="majorHAnsi" w:hAnsiTheme="majorHAnsi" w:cs="Arial"/>
        </w:rPr>
        <w:t>Zamawiający żąda, aby przed przystąpieniem do wykonania zamówienia wykonawca, o ile są już znane, podał nazwy albo imiona i nazwiska oraz dane kontaktowe podwykonawców i osób do kontakt</w:t>
      </w:r>
      <w:r w:rsidR="009B167B">
        <w:rPr>
          <w:rFonts w:asciiTheme="majorHAnsi" w:hAnsiTheme="majorHAnsi" w:cs="Arial"/>
        </w:rPr>
        <w:t>u z nimi, zaangażowanych w realizację</w:t>
      </w:r>
      <w:r w:rsidRPr="00D65305">
        <w:rPr>
          <w:rFonts w:asciiTheme="majorHAnsi" w:hAnsiTheme="majorHAnsi" w:cs="Arial"/>
        </w:rPr>
        <w:t xml:space="preserve"> </w:t>
      </w:r>
      <w:r w:rsidR="005066CA">
        <w:rPr>
          <w:rFonts w:asciiTheme="majorHAnsi" w:hAnsiTheme="majorHAnsi" w:cs="Arial"/>
        </w:rPr>
        <w:t>usługi</w:t>
      </w:r>
      <w:r w:rsidRPr="00D65305">
        <w:rPr>
          <w:rFonts w:asciiTheme="majorHAnsi" w:hAnsiTheme="majorHAnsi" w:cs="Arial"/>
        </w:rPr>
        <w:t xml:space="preserve">. Wykonawca zawiadamia zamawiającego o wszelkich zmianach danych, o których mowa w zdaniu pierwszym, w </w:t>
      </w:r>
      <w:r w:rsidRPr="00D65305">
        <w:rPr>
          <w:rFonts w:asciiTheme="majorHAnsi" w:hAnsiTheme="majorHAnsi" w:cs="Arial"/>
        </w:rPr>
        <w:lastRenderedPageBreak/>
        <w:t>trakcie realizacji zamówienia, a także przekazuje informacje na temat nowych podwykonawców, którym w późniejszym okresie zamierza powierzyć realizację</w:t>
      </w:r>
      <w:r w:rsidR="004979D2">
        <w:rPr>
          <w:rFonts w:asciiTheme="majorHAnsi" w:hAnsiTheme="majorHAnsi" w:cs="Arial"/>
        </w:rPr>
        <w:t xml:space="preserve"> usług</w:t>
      </w:r>
      <w:r w:rsidRPr="00D65305">
        <w:rPr>
          <w:rFonts w:asciiTheme="majorHAnsi" w:hAnsiTheme="majorHAnsi" w:cs="Arial"/>
        </w:rPr>
        <w:t>.</w:t>
      </w:r>
      <w:bookmarkStart w:id="96" w:name="mip35518126"/>
      <w:bookmarkEnd w:id="96"/>
    </w:p>
    <w:p w:rsidR="009E3DFF" w:rsidRPr="00D65305" w:rsidRDefault="00570706" w:rsidP="00DD73BD">
      <w:pPr>
        <w:pStyle w:val="Akapitzlist"/>
        <w:numPr>
          <w:ilvl w:val="0"/>
          <w:numId w:val="30"/>
        </w:numPr>
        <w:autoSpaceDE w:val="0"/>
        <w:autoSpaceDN w:val="0"/>
        <w:adjustRightInd w:val="0"/>
        <w:spacing w:line="360" w:lineRule="auto"/>
        <w:ind w:left="567" w:hanging="567"/>
        <w:jc w:val="both"/>
        <w:rPr>
          <w:rFonts w:asciiTheme="majorHAnsi" w:hAnsiTheme="majorHAnsi" w:cs="Arial"/>
        </w:rPr>
      </w:pPr>
      <w:bookmarkStart w:id="97" w:name="mip33167167"/>
      <w:bookmarkEnd w:id="97"/>
      <w:r w:rsidRPr="00D65305">
        <w:rPr>
          <w:rFonts w:asciiTheme="majorHAnsi" w:hAnsiTheme="majorHAnsi" w:cs="Arial"/>
        </w:rPr>
        <w:t>Jeżeli zmiana albo rezygnacja z podwykonawcy dotyczy podmiotu, na którego zasoby wykonawca powoływał się, na zasadach określonych w </w:t>
      </w:r>
      <w:hyperlink r:id="rId19" w:history="1">
        <w:r w:rsidRPr="00D65305">
          <w:rPr>
            <w:rFonts w:asciiTheme="majorHAnsi" w:hAnsiTheme="majorHAnsi" w:cs="Arial"/>
          </w:rPr>
          <w:t>art. 22a ust. 1</w:t>
        </w:r>
        <w:r w:rsidR="00866D37">
          <w:rPr>
            <w:rFonts w:asciiTheme="majorHAnsi" w:hAnsiTheme="majorHAnsi" w:cs="Arial"/>
          </w:rPr>
          <w:t xml:space="preserve"> ustawy</w:t>
        </w:r>
        <w:r w:rsidRPr="00D65305">
          <w:rPr>
            <w:rFonts w:asciiTheme="majorHAnsi" w:hAnsiTheme="majorHAnsi" w:cs="Arial"/>
          </w:rPr>
          <w:t>, w</w:t>
        </w:r>
      </w:hyperlink>
      <w:r w:rsidRPr="00D65305">
        <w:rPr>
          <w:rFonts w:asciiTheme="majorHAnsi" w:hAnsiTheme="majorHAnsi" w:cs="Arial"/>
        </w:rPr>
        <w:t>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98" w:name="mip35518128"/>
      <w:bookmarkEnd w:id="98"/>
    </w:p>
    <w:p w:rsidR="009E3DFF" w:rsidRPr="00D65305" w:rsidRDefault="00570706" w:rsidP="00DD73BD">
      <w:pPr>
        <w:pStyle w:val="Akapitzlist"/>
        <w:numPr>
          <w:ilvl w:val="0"/>
          <w:numId w:val="30"/>
        </w:numPr>
        <w:autoSpaceDE w:val="0"/>
        <w:autoSpaceDN w:val="0"/>
        <w:adjustRightInd w:val="0"/>
        <w:spacing w:line="360" w:lineRule="auto"/>
        <w:ind w:left="567" w:hanging="567"/>
        <w:jc w:val="both"/>
        <w:rPr>
          <w:rFonts w:asciiTheme="majorHAnsi" w:hAnsiTheme="majorHAnsi" w:cs="Arial"/>
        </w:rPr>
      </w:pPr>
      <w:r w:rsidRPr="00D65305">
        <w:rPr>
          <w:rFonts w:asciiTheme="majorHAnsi" w:hAnsiTheme="majorHAnsi" w:cs="Arial"/>
        </w:rPr>
        <w:t>Jeżeli powierzenie podwykonawcy wykonania części zamówienia następuje w trakcie jego realizacji, wykonawca na żądanie zamawiającego przedstawia oświadczenie, o którym mowa w art. 25a ust. 1</w:t>
      </w:r>
      <w:r w:rsidR="00866D37">
        <w:rPr>
          <w:rFonts w:asciiTheme="majorHAnsi" w:hAnsiTheme="majorHAnsi" w:cs="Arial"/>
        </w:rPr>
        <w:t xml:space="preserve"> ustawy</w:t>
      </w:r>
      <w:r w:rsidRPr="00D65305">
        <w:rPr>
          <w:rFonts w:asciiTheme="majorHAnsi" w:hAnsiTheme="majorHAnsi" w:cs="Arial"/>
        </w:rPr>
        <w:t>, lub oświadczenia lub dokumenty potwierdzające brak podstaw wykluczenia wobec tego podwykonawcy.</w:t>
      </w:r>
      <w:bookmarkStart w:id="99" w:name="mip35518129"/>
      <w:bookmarkEnd w:id="99"/>
    </w:p>
    <w:p w:rsidR="009E3DFF" w:rsidRPr="00D65305" w:rsidRDefault="00570706" w:rsidP="00DD73BD">
      <w:pPr>
        <w:pStyle w:val="Akapitzlist"/>
        <w:numPr>
          <w:ilvl w:val="0"/>
          <w:numId w:val="30"/>
        </w:numPr>
        <w:autoSpaceDE w:val="0"/>
        <w:autoSpaceDN w:val="0"/>
        <w:adjustRightInd w:val="0"/>
        <w:spacing w:line="360" w:lineRule="auto"/>
        <w:ind w:left="567" w:hanging="567"/>
        <w:jc w:val="both"/>
        <w:rPr>
          <w:rFonts w:asciiTheme="majorHAnsi" w:hAnsiTheme="majorHAnsi" w:cs="Arial"/>
        </w:rPr>
      </w:pPr>
      <w:r w:rsidRPr="00D65305">
        <w:rPr>
          <w:rFonts w:asciiTheme="majorHAnsi" w:hAnsiTheme="majorHAnsi" w:cs="Arial"/>
        </w:rPr>
        <w:t>Jeżeli zamawiający stwierdzi, że wobec danego podwykonawcy zachodzą podstawy wykluczenia, wykonawca obowiązany jest zastąpić tego podwykonawcę lub zrezygnować z powierzenia wykonania części zamówienia podwykonawcy.</w:t>
      </w:r>
      <w:bookmarkStart w:id="100" w:name="mip35518130"/>
      <w:bookmarkEnd w:id="100"/>
    </w:p>
    <w:p w:rsidR="009E3DFF" w:rsidRPr="00D65305" w:rsidRDefault="00570706" w:rsidP="00DD73BD">
      <w:pPr>
        <w:pStyle w:val="Akapitzlist"/>
        <w:numPr>
          <w:ilvl w:val="0"/>
          <w:numId w:val="30"/>
        </w:numPr>
        <w:autoSpaceDE w:val="0"/>
        <w:autoSpaceDN w:val="0"/>
        <w:adjustRightInd w:val="0"/>
        <w:spacing w:line="360" w:lineRule="auto"/>
        <w:ind w:left="567" w:hanging="567"/>
        <w:jc w:val="both"/>
        <w:rPr>
          <w:rFonts w:asciiTheme="majorHAnsi" w:hAnsiTheme="majorHAnsi" w:cs="Arial"/>
        </w:rPr>
      </w:pPr>
      <w:r w:rsidRPr="00D65305">
        <w:rPr>
          <w:rFonts w:asciiTheme="majorHAnsi" w:hAnsiTheme="majorHAnsi" w:cs="Arial"/>
        </w:rPr>
        <w:t xml:space="preserve">Przepisy ust. </w:t>
      </w:r>
      <w:r w:rsidR="00A5546B" w:rsidRPr="00D65305">
        <w:rPr>
          <w:rFonts w:asciiTheme="majorHAnsi" w:hAnsiTheme="majorHAnsi" w:cs="Arial"/>
        </w:rPr>
        <w:t>6</w:t>
      </w:r>
      <w:r w:rsidR="00095281" w:rsidRPr="00D65305">
        <w:rPr>
          <w:rFonts w:asciiTheme="majorHAnsi" w:hAnsiTheme="majorHAnsi" w:cs="Arial"/>
        </w:rPr>
        <w:t xml:space="preserve"> i </w:t>
      </w:r>
      <w:r w:rsidR="00A5546B" w:rsidRPr="00D65305">
        <w:rPr>
          <w:rFonts w:asciiTheme="majorHAnsi" w:hAnsiTheme="majorHAnsi" w:cs="Arial"/>
        </w:rPr>
        <w:t>7</w:t>
      </w:r>
      <w:r w:rsidRPr="00D65305">
        <w:rPr>
          <w:rFonts w:asciiTheme="majorHAnsi" w:hAnsiTheme="majorHAnsi" w:cs="Arial"/>
        </w:rPr>
        <w:t xml:space="preserve"> stosuje się wobec dalszych podwykonawców</w:t>
      </w:r>
      <w:r w:rsidR="00095281" w:rsidRPr="00D65305">
        <w:rPr>
          <w:rFonts w:asciiTheme="majorHAnsi" w:hAnsiTheme="majorHAnsi" w:cs="Arial"/>
        </w:rPr>
        <w:t>.</w:t>
      </w:r>
      <w:bookmarkStart w:id="101" w:name="mip35518131"/>
      <w:bookmarkEnd w:id="101"/>
    </w:p>
    <w:p w:rsidR="00570706" w:rsidRPr="00D65305" w:rsidRDefault="00570706" w:rsidP="00DD73BD">
      <w:pPr>
        <w:pStyle w:val="Akapitzlist"/>
        <w:numPr>
          <w:ilvl w:val="0"/>
          <w:numId w:val="30"/>
        </w:numPr>
        <w:autoSpaceDE w:val="0"/>
        <w:autoSpaceDN w:val="0"/>
        <w:adjustRightInd w:val="0"/>
        <w:spacing w:line="360" w:lineRule="auto"/>
        <w:ind w:left="567" w:hanging="567"/>
        <w:jc w:val="both"/>
        <w:rPr>
          <w:rFonts w:asciiTheme="majorHAnsi" w:hAnsiTheme="majorHAnsi" w:cs="Arial"/>
        </w:rPr>
      </w:pPr>
      <w:r w:rsidRPr="00D65305">
        <w:rPr>
          <w:rFonts w:asciiTheme="majorHAnsi" w:hAnsiTheme="majorHAnsi" w:cs="Arial"/>
        </w:rPr>
        <w:t>Powierzenie wykonania części zamówienia podwykonawcom nie zwalnia wykonawcy z odpowiedzialności za należyte wykonanie tego zamówienia.</w:t>
      </w:r>
    </w:p>
    <w:p w:rsidR="006336EC" w:rsidRPr="00D65305" w:rsidRDefault="006336EC" w:rsidP="00DD73BD">
      <w:pPr>
        <w:pStyle w:val="Nagwek1"/>
        <w:numPr>
          <w:ilvl w:val="0"/>
          <w:numId w:val="43"/>
        </w:numPr>
        <w:rPr>
          <w:szCs w:val="22"/>
        </w:rPr>
      </w:pPr>
      <w:bookmarkStart w:id="102" w:name="_Toc474340420"/>
      <w:r w:rsidRPr="00D65305">
        <w:rPr>
          <w:szCs w:val="22"/>
        </w:rPr>
        <w:t>Postanowienia końcowe</w:t>
      </w:r>
      <w:bookmarkEnd w:id="102"/>
    </w:p>
    <w:p w:rsidR="006336EC" w:rsidRDefault="006336EC" w:rsidP="008F6618">
      <w:pPr>
        <w:pStyle w:val="Akapitzlist"/>
        <w:numPr>
          <w:ilvl w:val="0"/>
          <w:numId w:val="61"/>
        </w:numPr>
        <w:autoSpaceDE w:val="0"/>
        <w:autoSpaceDN w:val="0"/>
        <w:adjustRightInd w:val="0"/>
        <w:spacing w:line="360" w:lineRule="auto"/>
        <w:ind w:left="567" w:hanging="567"/>
        <w:jc w:val="both"/>
        <w:rPr>
          <w:rFonts w:asciiTheme="majorHAnsi" w:hAnsiTheme="majorHAnsi"/>
        </w:rPr>
      </w:pPr>
      <w:r w:rsidRPr="00D65305">
        <w:rPr>
          <w:rFonts w:asciiTheme="majorHAnsi" w:hAnsiTheme="majorHAnsi"/>
        </w:rPr>
        <w:t xml:space="preserve">W sprawach nieuregulowanych zastosowanie mają przepisy ustawy z dnia 29 stycznia </w:t>
      </w:r>
      <w:r w:rsidRPr="00D65305">
        <w:rPr>
          <w:rFonts w:asciiTheme="majorHAnsi" w:hAnsiTheme="majorHAnsi"/>
        </w:rPr>
        <w:br/>
        <w:t>2004 r. Prawo zamówień publicznych.</w:t>
      </w:r>
    </w:p>
    <w:p w:rsidR="008F6618" w:rsidRPr="008F6618" w:rsidRDefault="008F6618" w:rsidP="00DE3B8B">
      <w:pPr>
        <w:pStyle w:val="Akapitzlist"/>
        <w:numPr>
          <w:ilvl w:val="0"/>
          <w:numId w:val="61"/>
        </w:numPr>
        <w:autoSpaceDE w:val="0"/>
        <w:autoSpaceDN w:val="0"/>
        <w:adjustRightInd w:val="0"/>
        <w:spacing w:after="0" w:line="360" w:lineRule="auto"/>
        <w:ind w:left="567" w:hanging="567"/>
        <w:jc w:val="both"/>
        <w:rPr>
          <w:rFonts w:asciiTheme="majorHAnsi" w:hAnsiTheme="majorHAnsi"/>
        </w:rPr>
      </w:pPr>
      <w:r w:rsidRPr="008F6618">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F6618" w:rsidRPr="008F6618" w:rsidRDefault="008F6618" w:rsidP="00DE3B8B">
      <w:pPr>
        <w:numPr>
          <w:ilvl w:val="0"/>
          <w:numId w:val="58"/>
        </w:numPr>
        <w:spacing w:line="360" w:lineRule="auto"/>
        <w:ind w:left="426" w:firstLine="141"/>
        <w:contextualSpacing/>
        <w:jc w:val="both"/>
        <w:rPr>
          <w:rFonts w:asciiTheme="majorHAnsi" w:eastAsia="Times New Roman" w:hAnsiTheme="majorHAnsi" w:cs="Times New Roman"/>
          <w:lang w:eastAsia="pl-PL"/>
        </w:rPr>
      </w:pPr>
      <w:r w:rsidRPr="008F6618">
        <w:rPr>
          <w:rFonts w:asciiTheme="majorHAnsi" w:eastAsia="Times New Roman" w:hAnsiTheme="majorHAnsi" w:cs="Times New Roman"/>
          <w:lang w:eastAsia="pl-PL"/>
        </w:rPr>
        <w:t>administratorem Pani/Pana danych osobowych jest Zakład Gospodarki Komunalnej,</w:t>
      </w:r>
    </w:p>
    <w:p w:rsidR="008F6618" w:rsidRPr="008F6618" w:rsidRDefault="008F6618" w:rsidP="008F6618">
      <w:pPr>
        <w:numPr>
          <w:ilvl w:val="0"/>
          <w:numId w:val="58"/>
        </w:numPr>
        <w:spacing w:line="360" w:lineRule="auto"/>
        <w:ind w:left="426" w:firstLine="141"/>
        <w:contextualSpacing/>
        <w:jc w:val="both"/>
        <w:rPr>
          <w:rFonts w:asciiTheme="majorHAnsi" w:eastAsia="Times New Roman" w:hAnsiTheme="majorHAnsi" w:cs="Times New Roman"/>
          <w:lang w:eastAsia="pl-PL"/>
        </w:rPr>
      </w:pPr>
      <w:r w:rsidRPr="008F6618">
        <w:rPr>
          <w:rFonts w:asciiTheme="majorHAnsi" w:eastAsia="Times New Roman" w:hAnsiTheme="majorHAnsi" w:cs="Times New Roman"/>
          <w:lang w:eastAsia="pl-PL"/>
        </w:rPr>
        <w:t xml:space="preserve"> inspektorem ochrony danych osobowych w </w:t>
      </w:r>
      <w:r w:rsidR="007E3E30">
        <w:rPr>
          <w:rFonts w:asciiTheme="majorHAnsi" w:eastAsia="Times New Roman" w:hAnsiTheme="majorHAnsi" w:cs="Times New Roman"/>
          <w:lang w:eastAsia="pl-PL"/>
        </w:rPr>
        <w:t>Zakładzie Gospodarki Komunalnej</w:t>
      </w:r>
      <w:r w:rsidRPr="008F6618">
        <w:rPr>
          <w:rFonts w:asciiTheme="majorHAnsi" w:eastAsia="Times New Roman" w:hAnsiTheme="majorHAnsi" w:cs="Times New Roman"/>
          <w:lang w:eastAsia="pl-PL"/>
        </w:rPr>
        <w:t xml:space="preserve"> jest Łukasz Gąsiorek, e-mail: iod@lesny.com.pl</w:t>
      </w:r>
    </w:p>
    <w:p w:rsidR="008F6618" w:rsidRPr="008F6618" w:rsidRDefault="008F6618" w:rsidP="008F6618">
      <w:pPr>
        <w:numPr>
          <w:ilvl w:val="0"/>
          <w:numId w:val="58"/>
        </w:numPr>
        <w:spacing w:line="360" w:lineRule="auto"/>
        <w:ind w:left="426" w:firstLine="141"/>
        <w:contextualSpacing/>
        <w:jc w:val="both"/>
        <w:rPr>
          <w:rFonts w:asciiTheme="majorHAnsi" w:eastAsia="Times New Roman" w:hAnsiTheme="majorHAnsi" w:cs="Times New Roman"/>
          <w:lang w:eastAsia="pl-PL"/>
        </w:rPr>
      </w:pPr>
      <w:r w:rsidRPr="008F6618">
        <w:rPr>
          <w:rFonts w:asciiTheme="majorHAnsi" w:eastAsia="Times New Roman" w:hAnsiTheme="majorHAnsi" w:cs="Times New Roman"/>
          <w:lang w:eastAsia="pl-PL"/>
        </w:rPr>
        <w:t>Pani/Pana dane osobowe przetwarzane będą na podstawie art. 6 ust. 1 lit. c RODO w celu związanym z postępowaniem o udzielenie zamówienia pt.</w:t>
      </w:r>
      <w:r w:rsidR="007E3E30">
        <w:rPr>
          <w:rFonts w:asciiTheme="majorHAnsi" w:eastAsia="Times New Roman" w:hAnsiTheme="majorHAnsi" w:cs="Times New Roman"/>
          <w:lang w:eastAsia="pl-PL"/>
        </w:rPr>
        <w:t xml:space="preserve"> „Opróżnianie koszy ulicznych na terenie gminy Środa Wielkopolska oraz wywóz odpadów niesegregowanych i opakowaniowych”, numer postępowania: ZGK/1</w:t>
      </w:r>
      <w:r w:rsidR="00A66E91">
        <w:rPr>
          <w:rFonts w:asciiTheme="majorHAnsi" w:eastAsia="Times New Roman" w:hAnsiTheme="majorHAnsi" w:cs="Times New Roman"/>
          <w:lang w:eastAsia="pl-PL"/>
        </w:rPr>
        <w:t>3</w:t>
      </w:r>
      <w:r w:rsidRPr="008F6618">
        <w:rPr>
          <w:rFonts w:asciiTheme="majorHAnsi" w:eastAsia="Times New Roman" w:hAnsiTheme="majorHAnsi" w:cs="Times New Roman"/>
          <w:lang w:eastAsia="pl-PL"/>
        </w:rPr>
        <w:t>/201</w:t>
      </w:r>
      <w:r w:rsidR="008F1379">
        <w:rPr>
          <w:rFonts w:asciiTheme="majorHAnsi" w:eastAsia="Times New Roman" w:hAnsiTheme="majorHAnsi" w:cs="Times New Roman"/>
          <w:lang w:eastAsia="pl-PL"/>
        </w:rPr>
        <w:t>9</w:t>
      </w:r>
      <w:r w:rsidRPr="008F6618">
        <w:rPr>
          <w:rFonts w:asciiTheme="majorHAnsi" w:eastAsia="Times New Roman" w:hAnsiTheme="majorHAnsi" w:cs="Times New Roman"/>
          <w:lang w:eastAsia="pl-PL"/>
        </w:rPr>
        <w:t>, prowadzonym w trybie przetargu nieograniczonego;</w:t>
      </w:r>
    </w:p>
    <w:p w:rsidR="008F6618" w:rsidRPr="008F6618" w:rsidRDefault="008F6618" w:rsidP="008F6618">
      <w:pPr>
        <w:numPr>
          <w:ilvl w:val="0"/>
          <w:numId w:val="58"/>
        </w:numPr>
        <w:spacing w:line="360" w:lineRule="auto"/>
        <w:ind w:left="426" w:firstLine="141"/>
        <w:contextualSpacing/>
        <w:jc w:val="both"/>
        <w:rPr>
          <w:rFonts w:asciiTheme="majorHAnsi" w:eastAsia="Times New Roman" w:hAnsiTheme="majorHAnsi" w:cs="Times New Roman"/>
          <w:lang w:eastAsia="pl-PL"/>
        </w:rPr>
      </w:pPr>
      <w:r w:rsidRPr="008F6618">
        <w:rPr>
          <w:rFonts w:asciiTheme="majorHAnsi" w:eastAsia="Times New Roman" w:hAnsiTheme="majorHAnsi" w:cs="Times New Roman"/>
          <w:lang w:eastAsia="pl-PL"/>
        </w:rPr>
        <w:lastRenderedPageBreak/>
        <w:t>odbiorcami Pani/Pana danych osobowych będą osoby lub podmioty, którym udostępniona zostanie dokumentacja postępowania w oparciu o art. 8 oraz art. 96 ust. 3 PZP oraz osoby zajmujące się przeprowadzaniem procedury przetargowej;</w:t>
      </w:r>
    </w:p>
    <w:p w:rsidR="008F6618" w:rsidRPr="008F6618" w:rsidRDefault="008F6618" w:rsidP="008F6618">
      <w:pPr>
        <w:numPr>
          <w:ilvl w:val="0"/>
          <w:numId w:val="58"/>
        </w:numPr>
        <w:spacing w:line="360" w:lineRule="auto"/>
        <w:ind w:left="426" w:firstLine="141"/>
        <w:contextualSpacing/>
        <w:jc w:val="both"/>
        <w:rPr>
          <w:rFonts w:asciiTheme="majorHAnsi" w:eastAsia="Times New Roman" w:hAnsiTheme="majorHAnsi" w:cs="Times New Roman"/>
          <w:lang w:eastAsia="pl-PL"/>
        </w:rPr>
      </w:pPr>
      <w:r w:rsidRPr="008F6618">
        <w:rPr>
          <w:rFonts w:asciiTheme="majorHAnsi" w:eastAsia="Times New Roman" w:hAnsiTheme="majorHAnsi" w:cs="Times New Roman"/>
          <w:lang w:eastAsia="pl-PL"/>
        </w:rPr>
        <w:t>Pani/Pana dane osobowe będą przechowywane, zgodnie z art. 97 ust. 1 PZP, przez okres 4 lat od dnia zakończenia postępowania o udzielenie zamówienia, a jeżeli czas trwania umowy przekracza 4 lata, okres przechowywania obejmuje cały czas trwania umowy;</w:t>
      </w:r>
    </w:p>
    <w:p w:rsidR="008F6618" w:rsidRPr="008F6618" w:rsidRDefault="008F6618" w:rsidP="008F6618">
      <w:pPr>
        <w:numPr>
          <w:ilvl w:val="0"/>
          <w:numId w:val="58"/>
        </w:numPr>
        <w:spacing w:line="360" w:lineRule="auto"/>
        <w:ind w:left="426" w:firstLine="141"/>
        <w:contextualSpacing/>
        <w:jc w:val="both"/>
        <w:rPr>
          <w:rFonts w:asciiTheme="majorHAnsi" w:eastAsia="Times New Roman" w:hAnsiTheme="majorHAnsi" w:cs="Times New Roman"/>
          <w:lang w:eastAsia="pl-PL"/>
        </w:rPr>
      </w:pPr>
      <w:r w:rsidRPr="008F6618">
        <w:rPr>
          <w:rFonts w:asciiTheme="majorHAnsi" w:eastAsia="Times New Roman" w:hAnsiTheme="majorHAnsi" w:cs="Times New Roman"/>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8F6618" w:rsidRPr="008F6618" w:rsidRDefault="008F6618" w:rsidP="008F6618">
      <w:pPr>
        <w:numPr>
          <w:ilvl w:val="0"/>
          <w:numId w:val="58"/>
        </w:numPr>
        <w:spacing w:line="360" w:lineRule="auto"/>
        <w:ind w:left="426" w:firstLine="141"/>
        <w:contextualSpacing/>
        <w:jc w:val="both"/>
        <w:rPr>
          <w:rFonts w:asciiTheme="majorHAnsi" w:eastAsia="Times New Roman" w:hAnsiTheme="majorHAnsi" w:cs="Times New Roman"/>
          <w:lang w:eastAsia="pl-PL"/>
        </w:rPr>
      </w:pPr>
      <w:r w:rsidRPr="008F6618">
        <w:rPr>
          <w:rFonts w:asciiTheme="majorHAnsi" w:eastAsia="Times New Roman" w:hAnsiTheme="majorHAnsi" w:cs="Times New Roman"/>
          <w:lang w:eastAsia="pl-PL"/>
        </w:rPr>
        <w:t>w odniesieniu do Pani/Pana danych osobowych decyzje nie będą podejmowane w sposób zautomatyzowany, stosowanie do art. 22 RODO;</w:t>
      </w:r>
    </w:p>
    <w:p w:rsidR="008F6618" w:rsidRPr="008F6618" w:rsidRDefault="008F6618" w:rsidP="006A7871">
      <w:pPr>
        <w:numPr>
          <w:ilvl w:val="0"/>
          <w:numId w:val="58"/>
        </w:numPr>
        <w:spacing w:line="360" w:lineRule="auto"/>
        <w:ind w:left="426" w:firstLine="141"/>
        <w:contextualSpacing/>
        <w:jc w:val="both"/>
        <w:rPr>
          <w:rFonts w:asciiTheme="majorHAnsi" w:eastAsia="Times New Roman" w:hAnsiTheme="majorHAnsi" w:cs="Times New Roman"/>
          <w:lang w:eastAsia="pl-PL"/>
        </w:rPr>
      </w:pPr>
      <w:r w:rsidRPr="008F6618">
        <w:rPr>
          <w:rFonts w:asciiTheme="majorHAnsi" w:eastAsia="Times New Roman" w:hAnsiTheme="majorHAnsi" w:cs="Times New Roman"/>
          <w:lang w:eastAsia="pl-PL"/>
        </w:rPr>
        <w:t>posiada Pani/Pan:</w:t>
      </w:r>
    </w:p>
    <w:p w:rsidR="008F6618" w:rsidRPr="008F6618" w:rsidRDefault="008F6618" w:rsidP="006A7871">
      <w:pPr>
        <w:numPr>
          <w:ilvl w:val="0"/>
          <w:numId w:val="59"/>
        </w:numPr>
        <w:spacing w:line="360" w:lineRule="auto"/>
        <w:ind w:left="709" w:firstLine="0"/>
        <w:contextualSpacing/>
        <w:jc w:val="both"/>
        <w:rPr>
          <w:rFonts w:asciiTheme="majorHAnsi" w:eastAsia="Times New Roman" w:hAnsiTheme="majorHAnsi" w:cs="Times New Roman"/>
          <w:lang w:eastAsia="pl-PL"/>
        </w:rPr>
      </w:pPr>
      <w:r w:rsidRPr="008F6618">
        <w:rPr>
          <w:rFonts w:asciiTheme="majorHAnsi" w:eastAsia="Times New Roman" w:hAnsiTheme="majorHAnsi" w:cs="Times New Roman"/>
          <w:lang w:eastAsia="pl-PL"/>
        </w:rPr>
        <w:t>na podstawie art. 15 RODO prawo dostępu do danych osobowych Pani/Pana dotyczących;</w:t>
      </w:r>
    </w:p>
    <w:p w:rsidR="008F6618" w:rsidRPr="008F6618" w:rsidRDefault="008F6618" w:rsidP="006A7871">
      <w:pPr>
        <w:numPr>
          <w:ilvl w:val="0"/>
          <w:numId w:val="59"/>
        </w:numPr>
        <w:spacing w:line="360" w:lineRule="auto"/>
        <w:ind w:left="709" w:firstLine="0"/>
        <w:contextualSpacing/>
        <w:jc w:val="both"/>
        <w:rPr>
          <w:rFonts w:asciiTheme="majorHAnsi" w:eastAsia="Times New Roman" w:hAnsiTheme="majorHAnsi" w:cs="Times New Roman"/>
          <w:lang w:eastAsia="pl-PL"/>
        </w:rPr>
      </w:pPr>
      <w:r w:rsidRPr="008F6618">
        <w:rPr>
          <w:rFonts w:asciiTheme="majorHAnsi" w:eastAsia="Times New Roman" w:hAnsiTheme="majorHAnsi" w:cs="Times New Roman"/>
          <w:lang w:eastAsia="pl-PL"/>
        </w:rPr>
        <w:t>na podstawie art. 16 RODO prawo do sprostowania Pani/Pana danych osobowych;</w:t>
      </w:r>
    </w:p>
    <w:p w:rsidR="008F6618" w:rsidRPr="008F6618" w:rsidRDefault="008F6618" w:rsidP="006A7871">
      <w:pPr>
        <w:numPr>
          <w:ilvl w:val="0"/>
          <w:numId w:val="59"/>
        </w:numPr>
        <w:spacing w:line="360" w:lineRule="auto"/>
        <w:ind w:left="709" w:firstLine="0"/>
        <w:contextualSpacing/>
        <w:jc w:val="both"/>
        <w:rPr>
          <w:rFonts w:asciiTheme="majorHAnsi" w:eastAsia="Times New Roman" w:hAnsiTheme="majorHAnsi" w:cs="Times New Roman"/>
          <w:lang w:eastAsia="pl-PL"/>
        </w:rPr>
      </w:pPr>
      <w:r w:rsidRPr="008F6618">
        <w:rPr>
          <w:rFonts w:asciiTheme="majorHAnsi" w:eastAsia="Times New Roman" w:hAnsiTheme="majorHAnsi" w:cs="Times New Roman"/>
          <w:lang w:eastAsia="pl-PL"/>
        </w:rPr>
        <w:t xml:space="preserve">na podstawie art. 18 RODO prawo żądania od administratora ograniczenia przetwarzania danych osobowych z zastrzeżeniem przypadków, o których mowa w art. 18 ust. 2 RODO;  </w:t>
      </w:r>
    </w:p>
    <w:p w:rsidR="008F6618" w:rsidRPr="008F6618" w:rsidRDefault="008F6618" w:rsidP="006A7871">
      <w:pPr>
        <w:numPr>
          <w:ilvl w:val="0"/>
          <w:numId w:val="59"/>
        </w:numPr>
        <w:spacing w:line="360" w:lineRule="auto"/>
        <w:ind w:left="709" w:firstLine="0"/>
        <w:contextualSpacing/>
        <w:jc w:val="both"/>
        <w:rPr>
          <w:rFonts w:asciiTheme="majorHAnsi" w:eastAsia="Times New Roman" w:hAnsiTheme="majorHAnsi" w:cs="Times New Roman"/>
          <w:lang w:eastAsia="pl-PL"/>
        </w:rPr>
      </w:pPr>
      <w:r w:rsidRPr="008F6618">
        <w:rPr>
          <w:rFonts w:asciiTheme="majorHAnsi" w:eastAsia="Times New Roman" w:hAnsiTheme="majorHAnsi" w:cs="Times New Roman"/>
          <w:lang w:eastAsia="pl-PL"/>
        </w:rPr>
        <w:t>prawo do wniesienia skargi do Prezesa Urzędu Ochrony Danych Osobowych, gdy uzna Pani/Pan, że przetwarzanie danych osobowych Pani/Pana dotyczących narusza przepisy RODO;</w:t>
      </w:r>
    </w:p>
    <w:p w:rsidR="008F6618" w:rsidRPr="008F6618" w:rsidRDefault="008F6618" w:rsidP="006A7871">
      <w:pPr>
        <w:numPr>
          <w:ilvl w:val="0"/>
          <w:numId w:val="58"/>
        </w:numPr>
        <w:spacing w:line="360" w:lineRule="auto"/>
        <w:ind w:left="426" w:firstLine="141"/>
        <w:contextualSpacing/>
        <w:jc w:val="both"/>
        <w:rPr>
          <w:rFonts w:asciiTheme="majorHAnsi" w:eastAsia="Times New Roman" w:hAnsiTheme="majorHAnsi" w:cs="Times New Roman"/>
          <w:lang w:eastAsia="pl-PL"/>
        </w:rPr>
      </w:pPr>
      <w:r w:rsidRPr="008F6618">
        <w:rPr>
          <w:rFonts w:asciiTheme="majorHAnsi" w:eastAsia="Times New Roman" w:hAnsiTheme="majorHAnsi" w:cs="Times New Roman"/>
          <w:lang w:eastAsia="pl-PL"/>
        </w:rPr>
        <w:t>nie przysługuje Pani/Panu:</w:t>
      </w:r>
    </w:p>
    <w:p w:rsidR="008F6618" w:rsidRPr="008F6618" w:rsidRDefault="008F6618" w:rsidP="006A7871">
      <w:pPr>
        <w:numPr>
          <w:ilvl w:val="0"/>
          <w:numId w:val="60"/>
        </w:numPr>
        <w:spacing w:line="360" w:lineRule="auto"/>
        <w:ind w:left="709" w:firstLine="0"/>
        <w:contextualSpacing/>
        <w:jc w:val="both"/>
        <w:rPr>
          <w:rFonts w:asciiTheme="majorHAnsi" w:eastAsia="Times New Roman" w:hAnsiTheme="majorHAnsi" w:cs="Times New Roman"/>
          <w:lang w:eastAsia="pl-PL"/>
        </w:rPr>
      </w:pPr>
      <w:r w:rsidRPr="008F6618">
        <w:rPr>
          <w:rFonts w:asciiTheme="majorHAnsi" w:eastAsia="Times New Roman" w:hAnsiTheme="majorHAnsi" w:cs="Times New Roman"/>
          <w:lang w:eastAsia="pl-PL"/>
        </w:rPr>
        <w:t>w związku z art. 17 ust. 3 lit. b, d lub e RODO prawo do usunięcia danych osobowych;</w:t>
      </w:r>
    </w:p>
    <w:p w:rsidR="008F6618" w:rsidRPr="008F6618" w:rsidRDefault="008F6618" w:rsidP="006A7871">
      <w:pPr>
        <w:numPr>
          <w:ilvl w:val="0"/>
          <w:numId w:val="60"/>
        </w:numPr>
        <w:spacing w:line="360" w:lineRule="auto"/>
        <w:ind w:left="709" w:firstLine="0"/>
        <w:contextualSpacing/>
        <w:jc w:val="both"/>
        <w:rPr>
          <w:rFonts w:asciiTheme="majorHAnsi" w:eastAsia="Times New Roman" w:hAnsiTheme="majorHAnsi" w:cs="Times New Roman"/>
          <w:lang w:eastAsia="pl-PL"/>
        </w:rPr>
      </w:pPr>
      <w:r w:rsidRPr="008F6618">
        <w:rPr>
          <w:rFonts w:asciiTheme="majorHAnsi" w:eastAsia="Times New Roman" w:hAnsiTheme="majorHAnsi" w:cs="Times New Roman"/>
          <w:lang w:eastAsia="pl-PL"/>
        </w:rPr>
        <w:t>prawo do przenoszenia danych osobowych, o którym mowa w art. 20 RODO;</w:t>
      </w:r>
    </w:p>
    <w:p w:rsidR="008F6618" w:rsidRPr="007236FF" w:rsidRDefault="008F6618" w:rsidP="006A7871">
      <w:pPr>
        <w:numPr>
          <w:ilvl w:val="0"/>
          <w:numId w:val="60"/>
        </w:numPr>
        <w:spacing w:line="360" w:lineRule="auto"/>
        <w:ind w:left="709" w:firstLine="0"/>
        <w:contextualSpacing/>
        <w:jc w:val="both"/>
        <w:rPr>
          <w:rFonts w:asciiTheme="majorHAnsi" w:eastAsia="Times New Roman" w:hAnsiTheme="majorHAnsi" w:cs="Times New Roman"/>
          <w:lang w:eastAsia="pl-PL"/>
        </w:rPr>
      </w:pPr>
      <w:r w:rsidRPr="008F6618">
        <w:rPr>
          <w:rFonts w:asciiTheme="majorHAnsi" w:eastAsia="Times New Roman" w:hAnsiTheme="majorHAnsi" w:cs="Times New Roman"/>
          <w:lang w:eastAsia="pl-PL"/>
        </w:rPr>
        <w:t>na podstawie art. 21 RODO prawo sprzeciwu, wobec przetwarzania danych osobowych, gdyż podstawą prawną przetwarzania Pani/Pana danych osobowych jest art. 6 ust. 1 lit. c RODO.</w:t>
      </w:r>
    </w:p>
    <w:p w:rsidR="006336EC" w:rsidRPr="00D65305" w:rsidRDefault="006336EC" w:rsidP="00DD73BD">
      <w:pPr>
        <w:pStyle w:val="Nagwek1"/>
        <w:numPr>
          <w:ilvl w:val="0"/>
          <w:numId w:val="43"/>
        </w:numPr>
        <w:rPr>
          <w:szCs w:val="22"/>
        </w:rPr>
      </w:pPr>
      <w:bookmarkStart w:id="103" w:name="_Toc474340421"/>
      <w:r w:rsidRPr="00D65305">
        <w:rPr>
          <w:szCs w:val="22"/>
        </w:rPr>
        <w:t>Załączniki</w:t>
      </w:r>
      <w:bookmarkEnd w:id="103"/>
    </w:p>
    <w:p w:rsidR="0059572B" w:rsidRPr="00D65305" w:rsidRDefault="0059572B" w:rsidP="00E052A2">
      <w:pPr>
        <w:tabs>
          <w:tab w:val="left" w:pos="1985"/>
        </w:tabs>
        <w:autoSpaceDE w:val="0"/>
        <w:autoSpaceDN w:val="0"/>
        <w:adjustRightInd w:val="0"/>
        <w:spacing w:line="360" w:lineRule="auto"/>
        <w:ind w:left="360"/>
        <w:rPr>
          <w:rFonts w:asciiTheme="majorHAnsi" w:hAnsiTheme="majorHAnsi" w:cs="Arial"/>
        </w:rPr>
      </w:pPr>
      <w:r w:rsidRPr="00D65305">
        <w:rPr>
          <w:rFonts w:asciiTheme="majorHAnsi" w:hAnsiTheme="majorHAnsi" w:cs="Arial"/>
        </w:rPr>
        <w:t xml:space="preserve">Załącznik </w:t>
      </w:r>
      <w:r w:rsidR="00E052A2" w:rsidRPr="00D65305">
        <w:rPr>
          <w:rFonts w:asciiTheme="majorHAnsi" w:hAnsiTheme="majorHAnsi" w:cs="Arial"/>
        </w:rPr>
        <w:t xml:space="preserve">nr </w:t>
      </w:r>
      <w:r w:rsidRPr="00D65305">
        <w:rPr>
          <w:rFonts w:asciiTheme="majorHAnsi" w:hAnsiTheme="majorHAnsi" w:cs="Arial"/>
        </w:rPr>
        <w:t>1</w:t>
      </w:r>
      <w:r w:rsidRPr="00D65305">
        <w:rPr>
          <w:rFonts w:asciiTheme="majorHAnsi" w:hAnsiTheme="majorHAnsi" w:cs="Arial"/>
        </w:rPr>
        <w:tab/>
        <w:t>Formularz ofertowy</w:t>
      </w:r>
    </w:p>
    <w:p w:rsidR="00C94169" w:rsidRPr="00D65305" w:rsidRDefault="0059572B" w:rsidP="00E052A2">
      <w:pPr>
        <w:tabs>
          <w:tab w:val="left" w:pos="1985"/>
        </w:tabs>
        <w:autoSpaceDE w:val="0"/>
        <w:autoSpaceDN w:val="0"/>
        <w:adjustRightInd w:val="0"/>
        <w:spacing w:line="360" w:lineRule="auto"/>
        <w:ind w:left="360"/>
        <w:rPr>
          <w:rFonts w:asciiTheme="majorHAnsi" w:hAnsiTheme="majorHAnsi"/>
        </w:rPr>
      </w:pPr>
      <w:r w:rsidRPr="00D65305">
        <w:rPr>
          <w:rFonts w:asciiTheme="majorHAnsi" w:hAnsiTheme="majorHAnsi" w:cs="Arial"/>
        </w:rPr>
        <w:t xml:space="preserve">Załącznik </w:t>
      </w:r>
      <w:r w:rsidR="00AC488F" w:rsidRPr="00D65305">
        <w:rPr>
          <w:rFonts w:asciiTheme="majorHAnsi" w:hAnsiTheme="majorHAnsi" w:cs="Arial"/>
        </w:rPr>
        <w:t xml:space="preserve">nr </w:t>
      </w:r>
      <w:r w:rsidRPr="00D65305">
        <w:rPr>
          <w:rFonts w:asciiTheme="majorHAnsi" w:hAnsiTheme="majorHAnsi" w:cs="Arial"/>
        </w:rPr>
        <w:t>2</w:t>
      </w:r>
      <w:r w:rsidRPr="00D65305">
        <w:rPr>
          <w:rFonts w:asciiTheme="majorHAnsi" w:hAnsiTheme="majorHAnsi" w:cs="Arial"/>
        </w:rPr>
        <w:tab/>
      </w:r>
      <w:r w:rsidR="00C94169" w:rsidRPr="00D65305">
        <w:rPr>
          <w:rFonts w:asciiTheme="majorHAnsi" w:hAnsiTheme="majorHAnsi"/>
        </w:rPr>
        <w:t xml:space="preserve">Oświadczenie wykonawcy składane na podstawie art. 25a ust. 1 ustawy z dnia 29 stycznia 2004 r.  Prawo zamówień publicznych dotyczące spełniania warunków udziału w postępowaniu </w:t>
      </w:r>
    </w:p>
    <w:p w:rsidR="00C94169" w:rsidRPr="00D65305" w:rsidRDefault="00C94169" w:rsidP="00E052A2">
      <w:pPr>
        <w:tabs>
          <w:tab w:val="left" w:pos="1985"/>
        </w:tabs>
        <w:autoSpaceDE w:val="0"/>
        <w:autoSpaceDN w:val="0"/>
        <w:adjustRightInd w:val="0"/>
        <w:spacing w:line="360" w:lineRule="auto"/>
        <w:ind w:left="360"/>
        <w:rPr>
          <w:rFonts w:asciiTheme="majorHAnsi" w:hAnsiTheme="majorHAnsi"/>
        </w:rPr>
      </w:pPr>
      <w:r w:rsidRPr="00D65305">
        <w:rPr>
          <w:rFonts w:asciiTheme="majorHAnsi" w:hAnsiTheme="majorHAnsi"/>
        </w:rPr>
        <w:lastRenderedPageBreak/>
        <w:t xml:space="preserve">Załącznik </w:t>
      </w:r>
      <w:r w:rsidR="00AC488F" w:rsidRPr="00D65305">
        <w:rPr>
          <w:rFonts w:asciiTheme="majorHAnsi" w:hAnsiTheme="majorHAnsi"/>
        </w:rPr>
        <w:t xml:space="preserve">nr </w:t>
      </w:r>
      <w:r w:rsidRPr="00D65305">
        <w:rPr>
          <w:rFonts w:asciiTheme="majorHAnsi" w:hAnsiTheme="majorHAnsi"/>
        </w:rPr>
        <w:t>3:</w:t>
      </w:r>
      <w:r w:rsidRPr="00D65305">
        <w:rPr>
          <w:rFonts w:asciiTheme="majorHAnsi" w:hAnsiTheme="majorHAnsi"/>
        </w:rPr>
        <w:tab/>
        <w:t>Oświadczenie wykonawcy składane na podstawie art. 25a ust. 1 ustawy z dnia 29 stycznia 2004 r.  Prawo zamówień publicznych dotyczące przesłanek wykluczenia z postępowania</w:t>
      </w:r>
    </w:p>
    <w:p w:rsidR="00861AE8" w:rsidRPr="00D65305" w:rsidRDefault="0059572B" w:rsidP="00E052A2">
      <w:pPr>
        <w:tabs>
          <w:tab w:val="left" w:pos="1985"/>
        </w:tabs>
        <w:autoSpaceDE w:val="0"/>
        <w:autoSpaceDN w:val="0"/>
        <w:adjustRightInd w:val="0"/>
        <w:spacing w:line="360" w:lineRule="auto"/>
        <w:ind w:left="360"/>
        <w:rPr>
          <w:rFonts w:asciiTheme="majorHAnsi" w:hAnsiTheme="majorHAnsi"/>
        </w:rPr>
      </w:pPr>
      <w:r w:rsidRPr="00D65305">
        <w:rPr>
          <w:rFonts w:asciiTheme="majorHAnsi" w:hAnsiTheme="majorHAnsi"/>
        </w:rPr>
        <w:t xml:space="preserve">Załącznik </w:t>
      </w:r>
      <w:r w:rsidR="00AC488F" w:rsidRPr="00D65305">
        <w:rPr>
          <w:rFonts w:asciiTheme="majorHAnsi" w:hAnsiTheme="majorHAnsi"/>
        </w:rPr>
        <w:t xml:space="preserve">nr </w:t>
      </w:r>
      <w:r w:rsidR="00CB16AE" w:rsidRPr="00D65305">
        <w:rPr>
          <w:rFonts w:asciiTheme="majorHAnsi" w:hAnsiTheme="majorHAnsi"/>
        </w:rPr>
        <w:t>4</w:t>
      </w:r>
      <w:r w:rsidRPr="00D65305">
        <w:rPr>
          <w:rFonts w:asciiTheme="majorHAnsi" w:hAnsiTheme="majorHAnsi"/>
        </w:rPr>
        <w:tab/>
      </w:r>
      <w:r w:rsidR="00861AE8" w:rsidRPr="00D65305">
        <w:rPr>
          <w:rFonts w:asciiTheme="majorHAnsi" w:hAnsiTheme="majorHAnsi"/>
        </w:rPr>
        <w:t>Wykaz usług</w:t>
      </w:r>
    </w:p>
    <w:p w:rsidR="00861AE8" w:rsidRPr="00D65305" w:rsidRDefault="00861AE8" w:rsidP="00E052A2">
      <w:pPr>
        <w:tabs>
          <w:tab w:val="left" w:pos="1985"/>
        </w:tabs>
        <w:autoSpaceDE w:val="0"/>
        <w:autoSpaceDN w:val="0"/>
        <w:adjustRightInd w:val="0"/>
        <w:spacing w:line="360" w:lineRule="auto"/>
        <w:ind w:left="360"/>
        <w:rPr>
          <w:rFonts w:asciiTheme="majorHAnsi" w:hAnsiTheme="majorHAnsi"/>
        </w:rPr>
      </w:pPr>
      <w:r w:rsidRPr="00D65305">
        <w:rPr>
          <w:rFonts w:asciiTheme="majorHAnsi" w:hAnsiTheme="majorHAnsi"/>
        </w:rPr>
        <w:t>Załącznik nr 5</w:t>
      </w:r>
      <w:r w:rsidRPr="00D65305">
        <w:rPr>
          <w:rFonts w:asciiTheme="majorHAnsi" w:hAnsiTheme="majorHAnsi"/>
        </w:rPr>
        <w:tab/>
        <w:t>Wykaz narzędzi, wyposażenia zakładu lub urządzeń technicznych</w:t>
      </w:r>
    </w:p>
    <w:p w:rsidR="0059572B" w:rsidRPr="00D65305" w:rsidRDefault="00861AE8" w:rsidP="00E052A2">
      <w:pPr>
        <w:tabs>
          <w:tab w:val="left" w:pos="1985"/>
        </w:tabs>
        <w:autoSpaceDE w:val="0"/>
        <w:autoSpaceDN w:val="0"/>
        <w:adjustRightInd w:val="0"/>
        <w:spacing w:line="360" w:lineRule="auto"/>
        <w:ind w:left="360"/>
        <w:rPr>
          <w:rFonts w:asciiTheme="majorHAnsi" w:hAnsiTheme="majorHAnsi"/>
        </w:rPr>
      </w:pPr>
      <w:r w:rsidRPr="00D65305">
        <w:rPr>
          <w:rFonts w:asciiTheme="majorHAnsi" w:hAnsiTheme="majorHAnsi"/>
        </w:rPr>
        <w:t>Załącznik nr 6</w:t>
      </w:r>
      <w:r w:rsidRPr="00D65305">
        <w:rPr>
          <w:rFonts w:asciiTheme="majorHAnsi" w:hAnsiTheme="majorHAnsi"/>
        </w:rPr>
        <w:tab/>
      </w:r>
      <w:r w:rsidR="009C21AC" w:rsidRPr="00D65305">
        <w:rPr>
          <w:rFonts w:asciiTheme="majorHAnsi" w:hAnsiTheme="majorHAnsi"/>
        </w:rPr>
        <w:t>Wzór umowy</w:t>
      </w:r>
    </w:p>
    <w:p w:rsidR="00CB16AE" w:rsidRPr="00D65305" w:rsidRDefault="00CB16AE" w:rsidP="00E052A2">
      <w:pPr>
        <w:tabs>
          <w:tab w:val="left" w:pos="1985"/>
        </w:tabs>
        <w:autoSpaceDE w:val="0"/>
        <w:autoSpaceDN w:val="0"/>
        <w:adjustRightInd w:val="0"/>
        <w:spacing w:line="360" w:lineRule="auto"/>
        <w:ind w:left="360"/>
        <w:rPr>
          <w:rFonts w:asciiTheme="majorHAnsi" w:hAnsiTheme="majorHAnsi"/>
        </w:rPr>
      </w:pPr>
      <w:r w:rsidRPr="00D65305">
        <w:rPr>
          <w:rFonts w:asciiTheme="majorHAnsi" w:hAnsiTheme="majorHAnsi"/>
        </w:rPr>
        <w:t xml:space="preserve">Załącznik </w:t>
      </w:r>
      <w:r w:rsidR="00AC488F" w:rsidRPr="00D65305">
        <w:rPr>
          <w:rFonts w:asciiTheme="majorHAnsi" w:hAnsiTheme="majorHAnsi"/>
        </w:rPr>
        <w:t xml:space="preserve">nr </w:t>
      </w:r>
      <w:r w:rsidR="00861AE8" w:rsidRPr="00D65305">
        <w:rPr>
          <w:rFonts w:asciiTheme="majorHAnsi" w:hAnsiTheme="majorHAnsi"/>
        </w:rPr>
        <w:t>7</w:t>
      </w:r>
      <w:r w:rsidRPr="00D65305">
        <w:rPr>
          <w:rFonts w:asciiTheme="majorHAnsi" w:hAnsiTheme="majorHAnsi"/>
        </w:rPr>
        <w:tab/>
        <w:t xml:space="preserve">Oświadczenie wykonawcy o przynależności albo braku przynależności do tej samej grupy kapitałowej; </w:t>
      </w:r>
    </w:p>
    <w:p w:rsidR="00615D40" w:rsidRPr="002B6CF0" w:rsidRDefault="00E052A2" w:rsidP="00E052A2">
      <w:pPr>
        <w:tabs>
          <w:tab w:val="left" w:pos="1985"/>
        </w:tabs>
        <w:autoSpaceDE w:val="0"/>
        <w:autoSpaceDN w:val="0"/>
        <w:adjustRightInd w:val="0"/>
        <w:spacing w:line="360" w:lineRule="auto"/>
        <w:ind w:left="360"/>
        <w:rPr>
          <w:rFonts w:asciiTheme="majorHAnsi" w:hAnsiTheme="majorHAnsi"/>
        </w:rPr>
      </w:pPr>
      <w:r w:rsidRPr="00D65305">
        <w:rPr>
          <w:rFonts w:asciiTheme="majorHAnsi" w:hAnsiTheme="majorHAnsi"/>
        </w:rPr>
        <w:t xml:space="preserve">Załącznik nr </w:t>
      </w:r>
      <w:r w:rsidR="00861AE8" w:rsidRPr="00D65305">
        <w:rPr>
          <w:rFonts w:asciiTheme="majorHAnsi" w:hAnsiTheme="majorHAnsi"/>
        </w:rPr>
        <w:t>8</w:t>
      </w:r>
      <w:r w:rsidR="002C32ED" w:rsidRPr="00D65305">
        <w:rPr>
          <w:rFonts w:asciiTheme="majorHAnsi" w:hAnsiTheme="majorHAnsi"/>
        </w:rPr>
        <w:tab/>
        <w:t>Mapka poglądowa ulic</w:t>
      </w:r>
    </w:p>
    <w:p w:rsidR="00643B6C" w:rsidRPr="002B6CF0" w:rsidRDefault="00643B6C" w:rsidP="00DD73BD">
      <w:pPr>
        <w:tabs>
          <w:tab w:val="left" w:pos="1985"/>
        </w:tabs>
        <w:autoSpaceDE w:val="0"/>
        <w:autoSpaceDN w:val="0"/>
        <w:adjustRightInd w:val="0"/>
        <w:spacing w:line="360" w:lineRule="auto"/>
        <w:ind w:left="1980" w:hanging="1980"/>
        <w:rPr>
          <w:rFonts w:asciiTheme="majorHAnsi" w:hAnsiTheme="majorHAnsi"/>
        </w:rPr>
      </w:pPr>
    </w:p>
    <w:sectPr w:rsidR="00643B6C" w:rsidRPr="002B6CF0" w:rsidSect="00345B29">
      <w:headerReference w:type="default" r:id="rId20"/>
      <w:footerReference w:type="default" r:id="rId2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FF8" w:rsidRDefault="000A4FF8" w:rsidP="006336EC">
      <w:pPr>
        <w:spacing w:line="240" w:lineRule="auto"/>
      </w:pPr>
      <w:r>
        <w:separator/>
      </w:r>
    </w:p>
  </w:endnote>
  <w:endnote w:type="continuationSeparator" w:id="0">
    <w:p w:rsidR="000A4FF8" w:rsidRDefault="000A4FF8"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TimesNewRoman">
    <w:altName w:val="MS Mincho"/>
    <w:panose1 w:val="00000000000000000000"/>
    <w:charset w:val="00"/>
    <w:family w:val="roman"/>
    <w:notTrueType/>
    <w:pitch w:val="default"/>
    <w:sig w:usb0="00000000" w:usb1="08070000" w:usb2="00000010" w:usb3="00000000" w:csb0="00020003" w:csb1="00000000"/>
  </w:font>
  <w:font w:name="TimesNewRoman,Bold">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0A" w:rsidRDefault="000A4FF8" w:rsidP="00CF5425">
    <w:pPr>
      <w:pStyle w:val="Stopka"/>
      <w:jc w:val="center"/>
    </w:pPr>
    <w:sdt>
      <w:sdtPr>
        <w:id w:val="4927870"/>
        <w:docPartObj>
          <w:docPartGallery w:val="Page Numbers (Bottom of Page)"/>
          <w:docPartUnique/>
        </w:docPartObj>
      </w:sdtPr>
      <w:sdtEndPr/>
      <w:sdtContent>
        <w:r w:rsidR="002C630A">
          <w:fldChar w:fldCharType="begin"/>
        </w:r>
        <w:r w:rsidR="002C630A">
          <w:instrText xml:space="preserve"> PAGE   \* MERGEFORMAT </w:instrText>
        </w:r>
        <w:r w:rsidR="002C630A">
          <w:fldChar w:fldCharType="separate"/>
        </w:r>
        <w:r w:rsidR="000A1A36">
          <w:rPr>
            <w:noProof/>
          </w:rPr>
          <w:t>10</w:t>
        </w:r>
        <w:r w:rsidR="002C630A">
          <w:rPr>
            <w:noProof/>
          </w:rPr>
          <w:fldChar w:fldCharType="end"/>
        </w:r>
      </w:sdtContent>
    </w:sdt>
    <w:r w:rsidR="002C630A">
      <w:t>/</w:t>
    </w:r>
    <w:r w:rsidR="002C630A">
      <w:rPr>
        <w:noProof/>
      </w:rPr>
      <w:fldChar w:fldCharType="begin"/>
    </w:r>
    <w:r w:rsidR="002C630A">
      <w:rPr>
        <w:noProof/>
      </w:rPr>
      <w:instrText xml:space="preserve"> NUMPAGES  \* Arabic  \* MERGEFORMAT </w:instrText>
    </w:r>
    <w:r w:rsidR="002C630A">
      <w:rPr>
        <w:noProof/>
      </w:rPr>
      <w:fldChar w:fldCharType="separate"/>
    </w:r>
    <w:r w:rsidR="000A1A36">
      <w:rPr>
        <w:noProof/>
      </w:rPr>
      <w:t>37</w:t>
    </w:r>
    <w:r w:rsidR="002C630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FF8" w:rsidRDefault="000A4FF8" w:rsidP="006336EC">
      <w:pPr>
        <w:spacing w:line="240" w:lineRule="auto"/>
      </w:pPr>
      <w:r>
        <w:separator/>
      </w:r>
    </w:p>
  </w:footnote>
  <w:footnote w:type="continuationSeparator" w:id="0">
    <w:p w:rsidR="000A4FF8" w:rsidRDefault="000A4FF8"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0A" w:rsidRDefault="002C630A" w:rsidP="006336EC">
    <w:pPr>
      <w:pStyle w:val="Nagwek"/>
      <w:numPr>
        <w:ilvl w:val="0"/>
        <w:numId w:val="0"/>
      </w:numPr>
      <w:ind w:left="10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000001F"/>
    <w:multiLevelType w:val="multilevel"/>
    <w:tmpl w:val="26CE1002"/>
    <w:name w:val="WW8Num31"/>
    <w:lvl w:ilvl="0">
      <w:start w:val="1"/>
      <w:numFmt w:val="bullet"/>
      <w:lvlText w:val=""/>
      <w:lvlJc w:val="left"/>
      <w:pPr>
        <w:tabs>
          <w:tab w:val="num" w:pos="66"/>
        </w:tabs>
        <w:ind w:left="1495" w:hanging="360"/>
      </w:pPr>
      <w:rPr>
        <w:rFonts w:ascii="Symbol" w:hAnsi="Symbol" w:hint="default"/>
      </w:rPr>
    </w:lvl>
    <w:lvl w:ilvl="1">
      <w:start w:val="1"/>
      <w:numFmt w:val="bullet"/>
      <w:lvlText w:val="o"/>
      <w:lvlJc w:val="left"/>
      <w:pPr>
        <w:tabs>
          <w:tab w:val="num" w:pos="66"/>
        </w:tabs>
        <w:ind w:left="2215" w:hanging="360"/>
      </w:pPr>
      <w:rPr>
        <w:rFonts w:ascii="Courier New" w:hAnsi="Courier New" w:cs="Courier New"/>
      </w:rPr>
    </w:lvl>
    <w:lvl w:ilvl="2">
      <w:start w:val="1"/>
      <w:numFmt w:val="bullet"/>
      <w:lvlText w:val=""/>
      <w:lvlJc w:val="left"/>
      <w:pPr>
        <w:tabs>
          <w:tab w:val="num" w:pos="66"/>
        </w:tabs>
        <w:ind w:left="2935" w:hanging="360"/>
      </w:pPr>
      <w:rPr>
        <w:rFonts w:ascii="Wingdings" w:hAnsi="Wingdings"/>
      </w:rPr>
    </w:lvl>
    <w:lvl w:ilvl="3">
      <w:start w:val="1"/>
      <w:numFmt w:val="bullet"/>
      <w:lvlText w:val=""/>
      <w:lvlJc w:val="left"/>
      <w:pPr>
        <w:tabs>
          <w:tab w:val="num" w:pos="66"/>
        </w:tabs>
        <w:ind w:left="3655" w:hanging="360"/>
      </w:pPr>
      <w:rPr>
        <w:rFonts w:ascii="Symbol" w:hAnsi="Symbol"/>
      </w:rPr>
    </w:lvl>
    <w:lvl w:ilvl="4">
      <w:start w:val="1"/>
      <w:numFmt w:val="bullet"/>
      <w:lvlText w:val="o"/>
      <w:lvlJc w:val="left"/>
      <w:pPr>
        <w:tabs>
          <w:tab w:val="num" w:pos="66"/>
        </w:tabs>
        <w:ind w:left="4375" w:hanging="360"/>
      </w:pPr>
      <w:rPr>
        <w:rFonts w:ascii="Courier New" w:hAnsi="Courier New" w:cs="Courier New"/>
      </w:rPr>
    </w:lvl>
    <w:lvl w:ilvl="5">
      <w:start w:val="1"/>
      <w:numFmt w:val="bullet"/>
      <w:lvlText w:val=""/>
      <w:lvlJc w:val="left"/>
      <w:pPr>
        <w:tabs>
          <w:tab w:val="num" w:pos="66"/>
        </w:tabs>
        <w:ind w:left="5095" w:hanging="360"/>
      </w:pPr>
      <w:rPr>
        <w:rFonts w:ascii="Wingdings" w:hAnsi="Wingdings"/>
      </w:rPr>
    </w:lvl>
    <w:lvl w:ilvl="6">
      <w:start w:val="1"/>
      <w:numFmt w:val="bullet"/>
      <w:lvlText w:val=""/>
      <w:lvlJc w:val="left"/>
      <w:pPr>
        <w:tabs>
          <w:tab w:val="num" w:pos="66"/>
        </w:tabs>
        <w:ind w:left="5815" w:hanging="360"/>
      </w:pPr>
      <w:rPr>
        <w:rFonts w:ascii="Symbol" w:hAnsi="Symbol"/>
      </w:rPr>
    </w:lvl>
    <w:lvl w:ilvl="7">
      <w:start w:val="1"/>
      <w:numFmt w:val="bullet"/>
      <w:lvlText w:val="o"/>
      <w:lvlJc w:val="left"/>
      <w:pPr>
        <w:tabs>
          <w:tab w:val="num" w:pos="66"/>
        </w:tabs>
        <w:ind w:left="6535" w:hanging="360"/>
      </w:pPr>
      <w:rPr>
        <w:rFonts w:ascii="Courier New" w:hAnsi="Courier New" w:cs="Courier New"/>
      </w:rPr>
    </w:lvl>
    <w:lvl w:ilvl="8">
      <w:start w:val="1"/>
      <w:numFmt w:val="bullet"/>
      <w:lvlText w:val=""/>
      <w:lvlJc w:val="left"/>
      <w:pPr>
        <w:tabs>
          <w:tab w:val="num" w:pos="66"/>
        </w:tabs>
        <w:ind w:left="7255" w:hanging="360"/>
      </w:pPr>
      <w:rPr>
        <w:rFonts w:ascii="Wingdings" w:hAnsi="Wingdings"/>
      </w:rPr>
    </w:lvl>
  </w:abstractNum>
  <w:abstractNum w:abstractNumId="2">
    <w:nsid w:val="00000032"/>
    <w:multiLevelType w:val="singleLevel"/>
    <w:tmpl w:val="581C7E54"/>
    <w:name w:val="WW8Num44"/>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3">
    <w:nsid w:val="00000037"/>
    <w:multiLevelType w:val="multilevel"/>
    <w:tmpl w:val="B5FE85D0"/>
    <w:lvl w:ilvl="0">
      <w:start w:val="1"/>
      <w:numFmt w:val="decimal"/>
      <w:lvlText w:val="%1."/>
      <w:lvlJc w:val="left"/>
      <w:pPr>
        <w:tabs>
          <w:tab w:val="num" w:pos="0"/>
        </w:tabs>
        <w:ind w:left="720" w:hanging="360"/>
      </w:pPr>
      <w:rPr>
        <w:b w:val="0"/>
      </w:r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3B"/>
    <w:multiLevelType w:val="singleLevel"/>
    <w:tmpl w:val="0000003B"/>
    <w:name w:val="WW8Num58"/>
    <w:lvl w:ilvl="0">
      <w:start w:val="1"/>
      <w:numFmt w:val="bullet"/>
      <w:lvlText w:val=""/>
      <w:lvlJc w:val="left"/>
      <w:pPr>
        <w:tabs>
          <w:tab w:val="num" w:pos="0"/>
        </w:tabs>
        <w:ind w:left="720" w:hanging="360"/>
      </w:pPr>
      <w:rPr>
        <w:rFonts w:ascii="Symbol" w:hAnsi="Symbol"/>
      </w:rPr>
    </w:lvl>
  </w:abstractNum>
  <w:abstractNum w:abstractNumId="5">
    <w:nsid w:val="02A115E3"/>
    <w:multiLevelType w:val="multilevel"/>
    <w:tmpl w:val="5FE8B1D0"/>
    <w:lvl w:ilvl="0">
      <w:start w:val="1"/>
      <w:numFmt w:val="upperRoman"/>
      <w:lvlText w:val="%1."/>
      <w:lvlJc w:val="right"/>
      <w:pPr>
        <w:ind w:left="72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576" w:hanging="1800"/>
      </w:pPr>
      <w:rPr>
        <w:rFonts w:hint="default"/>
      </w:rPr>
    </w:lvl>
  </w:abstractNum>
  <w:abstractNum w:abstractNumId="6">
    <w:nsid w:val="033F36D3"/>
    <w:multiLevelType w:val="multilevel"/>
    <w:tmpl w:val="325C5AF2"/>
    <w:lvl w:ilvl="0">
      <w:start w:val="1"/>
      <w:numFmt w:val="decimal"/>
      <w:lvlText w:val="%1."/>
      <w:lvlJc w:val="left"/>
      <w:pPr>
        <w:ind w:left="720" w:hanging="360"/>
      </w:pPr>
      <w:rPr>
        <w:rFonts w:hint="default"/>
      </w:rPr>
    </w:lvl>
    <w:lvl w:ilvl="1">
      <w:start w:val="3"/>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576" w:hanging="1800"/>
      </w:pPr>
      <w:rPr>
        <w:rFonts w:hint="default"/>
      </w:rPr>
    </w:lvl>
  </w:abstractNum>
  <w:abstractNum w:abstractNumId="7">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E35AAE"/>
    <w:multiLevelType w:val="multilevel"/>
    <w:tmpl w:val="3D18134C"/>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9">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746B9C"/>
    <w:multiLevelType w:val="hybridMultilevel"/>
    <w:tmpl w:val="56D0BBF2"/>
    <w:lvl w:ilvl="0" w:tplc="C910086A">
      <w:start w:val="1"/>
      <w:numFmt w:val="bullet"/>
      <w:pStyle w:val="Akapit-wypunktowanie-kreska"/>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EEC18D6"/>
    <w:multiLevelType w:val="hybridMultilevel"/>
    <w:tmpl w:val="25F446E0"/>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100A91F4">
      <w:start w:val="1"/>
      <w:numFmt w:val="decimal"/>
      <w:lvlText w:val="%3)"/>
      <w:lvlJc w:val="right"/>
      <w:pPr>
        <w:ind w:left="2874" w:hanging="180"/>
      </w:pPr>
      <w:rPr>
        <w:rFonts w:asciiTheme="majorHAnsi" w:eastAsia="Times New Roman" w:hAnsiTheme="maj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704BD3"/>
    <w:multiLevelType w:val="multilevel"/>
    <w:tmpl w:val="7E3E728C"/>
    <w:lvl w:ilvl="0">
      <w:start w:val="1"/>
      <w:numFmt w:val="upperRoman"/>
      <w:pStyle w:val="Nagwek1"/>
      <w:lvlText w:val="%1."/>
      <w:lvlJc w:val="right"/>
      <w:pPr>
        <w:ind w:left="36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3">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4">
    <w:nsid w:val="120B5C01"/>
    <w:multiLevelType w:val="hybridMultilevel"/>
    <w:tmpl w:val="43AEDB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A5F52CB"/>
    <w:multiLevelType w:val="hybridMultilevel"/>
    <w:tmpl w:val="3E024CE2"/>
    <w:lvl w:ilvl="0" w:tplc="D944B23E">
      <w:start w:val="1"/>
      <w:numFmt w:val="bullet"/>
      <w:lvlText w:val="−"/>
      <w:lvlJc w:val="left"/>
      <w:pPr>
        <w:ind w:left="1287" w:hanging="360"/>
      </w:pPr>
      <w:rPr>
        <w:rFonts w:ascii="Times New Roman" w:hAnsi="Times New Roman" w:cs="Times New Roman"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7">
    <w:nsid w:val="1DFA29C0"/>
    <w:multiLevelType w:val="multilevel"/>
    <w:tmpl w:val="517095FA"/>
    <w:lvl w:ilvl="0">
      <w:start w:val="3"/>
      <w:numFmt w:val="decimal"/>
      <w:lvlText w:val="%1."/>
      <w:lvlJc w:val="left"/>
      <w:pPr>
        <w:tabs>
          <w:tab w:val="num" w:pos="0"/>
        </w:tabs>
        <w:ind w:left="720" w:hanging="360"/>
      </w:pPr>
      <w:rPr>
        <w:rFonts w:hint="default"/>
        <w:b w:val="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8">
    <w:nsid w:val="1E8B6CDC"/>
    <w:multiLevelType w:val="hybridMultilevel"/>
    <w:tmpl w:val="1C52FAE4"/>
    <w:lvl w:ilvl="0" w:tplc="3A8A08F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F438FF"/>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A500A7"/>
    <w:multiLevelType w:val="hybridMultilevel"/>
    <w:tmpl w:val="79448B7A"/>
    <w:lvl w:ilvl="0" w:tplc="04150017">
      <w:start w:val="1"/>
      <w:numFmt w:val="lowerLetter"/>
      <w:lvlText w:val="%1)"/>
      <w:lvlJc w:val="left"/>
      <w:pPr>
        <w:tabs>
          <w:tab w:val="num" w:pos="720"/>
        </w:tabs>
        <w:ind w:left="720" w:hanging="360"/>
      </w:pPr>
    </w:lvl>
    <w:lvl w:ilvl="1" w:tplc="284EAFEC">
      <w:start w:val="1"/>
      <w:numFmt w:val="decimal"/>
      <w:lvlText w:val="%2."/>
      <w:lvlJc w:val="left"/>
      <w:pPr>
        <w:tabs>
          <w:tab w:val="num" w:pos="1440"/>
        </w:tabs>
        <w:ind w:left="1440" w:hanging="360"/>
      </w:pPr>
      <w:rPr>
        <w:rFonts w:asciiTheme="majorHAnsi" w:eastAsiaTheme="minorHAnsi" w:hAnsiTheme="majorHAnsi"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1CC3573"/>
    <w:multiLevelType w:val="hybridMultilevel"/>
    <w:tmpl w:val="052EEFAC"/>
    <w:lvl w:ilvl="0" w:tplc="45CE3CD4">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25A6120A"/>
    <w:multiLevelType w:val="multilevel"/>
    <w:tmpl w:val="F978F350"/>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1972837"/>
    <w:multiLevelType w:val="hybridMultilevel"/>
    <w:tmpl w:val="4C5E01E4"/>
    <w:lvl w:ilvl="0" w:tplc="F8C0A63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1BD6E13"/>
    <w:multiLevelType w:val="hybridMultilevel"/>
    <w:tmpl w:val="1ABA9D52"/>
    <w:lvl w:ilvl="0" w:tplc="DCF40886">
      <w:start w:val="4"/>
      <w:numFmt w:val="decimal"/>
      <w:lvlText w:val="%1."/>
      <w:lvlJc w:val="left"/>
      <w:pPr>
        <w:tabs>
          <w:tab w:val="num" w:pos="471"/>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34527BB1"/>
    <w:multiLevelType w:val="hybridMultilevel"/>
    <w:tmpl w:val="DAD25E22"/>
    <w:lvl w:ilvl="0" w:tplc="04150017">
      <w:start w:val="1"/>
      <w:numFmt w:val="lowerLetter"/>
      <w:lvlText w:val="%1)"/>
      <w:lvlJc w:val="left"/>
      <w:pPr>
        <w:tabs>
          <w:tab w:val="num" w:pos="720"/>
        </w:tabs>
        <w:ind w:left="720" w:hanging="360"/>
      </w:pPr>
    </w:lvl>
    <w:lvl w:ilvl="1" w:tplc="869A6BF2">
      <w:start w:val="1"/>
      <w:numFmt w:val="bullet"/>
      <w:lvlText w:val=""/>
      <w:lvlJc w:val="left"/>
      <w:pPr>
        <w:tabs>
          <w:tab w:val="num" w:pos="1440"/>
        </w:tabs>
        <w:ind w:left="1440" w:hanging="360"/>
      </w:pPr>
      <w:rPr>
        <w:rFonts w:ascii="Symbol" w:hAnsi="Symbol" w:hint="default"/>
      </w:rPr>
    </w:lvl>
    <w:lvl w:ilvl="2" w:tplc="91DE65A4">
      <w:start w:val="4"/>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52763A7"/>
    <w:multiLevelType w:val="hybridMultilevel"/>
    <w:tmpl w:val="095A2886"/>
    <w:lvl w:ilvl="0" w:tplc="0A023524">
      <w:start w:val="1"/>
      <w:numFmt w:val="decimal"/>
      <w:lvlText w:val="%1)"/>
      <w:lvlJc w:val="left"/>
      <w:pPr>
        <w:ind w:left="1004" w:hanging="360"/>
      </w:pPr>
      <w:rPr>
        <w:rFonts w:asciiTheme="majorHAnsi" w:eastAsiaTheme="minorHAnsi" w:hAnsiTheme="majorHAnsi" w:cstheme="minorBidi"/>
      </w:r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5A702B9"/>
    <w:multiLevelType w:val="multilevel"/>
    <w:tmpl w:val="71621D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11"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94142BA"/>
    <w:multiLevelType w:val="hybridMultilevel"/>
    <w:tmpl w:val="91A28476"/>
    <w:lvl w:ilvl="0" w:tplc="4828B54E">
      <w:start w:val="1"/>
      <w:numFmt w:val="lowerLetter"/>
      <w:lvlText w:val="%1)"/>
      <w:lvlJc w:val="left"/>
      <w:pPr>
        <w:ind w:left="927" w:hanging="360"/>
      </w:pPr>
      <w:rPr>
        <w:rFonts w:hint="default"/>
        <w:color w:val="00000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3CA41AAB"/>
    <w:multiLevelType w:val="hybridMultilevel"/>
    <w:tmpl w:val="AB72AD76"/>
    <w:lvl w:ilvl="0" w:tplc="EC3C61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E5A5193"/>
    <w:multiLevelType w:val="hybridMultilevel"/>
    <w:tmpl w:val="90C41F02"/>
    <w:lvl w:ilvl="0" w:tplc="D666C65E">
      <w:start w:val="1"/>
      <w:numFmt w:val="decimal"/>
      <w:lvlText w:val="%1)"/>
      <w:lvlJc w:val="left"/>
      <w:pPr>
        <w:ind w:left="928" w:hanging="360"/>
      </w:pPr>
      <w:rPr>
        <w:color w:val="auto"/>
      </w:rPr>
    </w:lvl>
    <w:lvl w:ilvl="1" w:tplc="04150019">
      <w:start w:val="1"/>
      <w:numFmt w:val="lowerLetter"/>
      <w:lvlText w:val="%2."/>
      <w:lvlJc w:val="left"/>
      <w:pPr>
        <w:ind w:left="2007" w:hanging="360"/>
      </w:pPr>
    </w:lvl>
    <w:lvl w:ilvl="2" w:tplc="04150011">
      <w:start w:val="1"/>
      <w:numFmt w:val="decimal"/>
      <w:lvlText w:val="%3)"/>
      <w:lvlJc w:val="lef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7D311F"/>
    <w:multiLevelType w:val="hybridMultilevel"/>
    <w:tmpl w:val="2A02E248"/>
    <w:lvl w:ilvl="0" w:tplc="5A68DFF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96B5A84"/>
    <w:multiLevelType w:val="hybridMultilevel"/>
    <w:tmpl w:val="B9AEFC42"/>
    <w:lvl w:ilvl="0" w:tplc="31CA748E">
      <w:start w:val="1"/>
      <w:numFmt w:val="decimal"/>
      <w:lvlText w:val="%1)"/>
      <w:lvlJc w:val="left"/>
      <w:pPr>
        <w:ind w:left="720" w:hanging="360"/>
      </w:pPr>
      <w:rPr>
        <w:rFonts w:asciiTheme="majorHAnsi" w:eastAsia="Calibri" w:hAnsiTheme="majorHAns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9D5467E"/>
    <w:multiLevelType w:val="multilevel"/>
    <w:tmpl w:val="98DE177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0">
    <w:nsid w:val="4BF008CA"/>
    <w:multiLevelType w:val="hybridMultilevel"/>
    <w:tmpl w:val="D338B3CE"/>
    <w:lvl w:ilvl="0" w:tplc="F73A17D4">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276602"/>
    <w:multiLevelType w:val="multilevel"/>
    <w:tmpl w:val="B7A0F744"/>
    <w:lvl w:ilvl="0">
      <w:start w:val="9"/>
      <w:numFmt w:val="decimal"/>
      <w:lvlText w:val="%1"/>
      <w:lvlJc w:val="left"/>
      <w:pPr>
        <w:ind w:left="360" w:hanging="360"/>
      </w:pPr>
      <w:rPr>
        <w:rFonts w:cs="Times New Roman" w:hint="default"/>
      </w:rPr>
    </w:lvl>
    <w:lvl w:ilvl="1">
      <w:start w:val="1"/>
      <w:numFmt w:val="decimal"/>
      <w:lvlText w:val="%2."/>
      <w:lvlJc w:val="left"/>
      <w:pPr>
        <w:ind w:left="360" w:hanging="360"/>
      </w:pPr>
      <w:rPr>
        <w:rFonts w:asciiTheme="majorHAnsi" w:eastAsia="Times New Roman" w:hAnsiTheme="majorHAnsi"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4ED5198F"/>
    <w:multiLevelType w:val="hybridMultilevel"/>
    <w:tmpl w:val="26B089EC"/>
    <w:lvl w:ilvl="0" w:tplc="4C0CC38E">
      <w:start w:val="1"/>
      <w:numFmt w:val="decimal"/>
      <w:lvlText w:val="%1)"/>
      <w:lvlJc w:val="left"/>
      <w:pPr>
        <w:ind w:left="720" w:hanging="360"/>
      </w:pPr>
      <w:rPr>
        <w:rFonts w:asciiTheme="majorHAnsi" w:eastAsia="Calibri" w:hAnsiTheme="majorHAnsi" w:cs="Arial" w:hint="default"/>
      </w:rPr>
    </w:lvl>
    <w:lvl w:ilvl="1" w:tplc="1ADE3672">
      <w:start w:val="1"/>
      <w:numFmt w:val="lowerLetter"/>
      <w:lvlText w:val="%2)"/>
      <w:lvlJc w:val="left"/>
      <w:pPr>
        <w:ind w:left="1440" w:hanging="360"/>
      </w:pPr>
      <w:rPr>
        <w:rFonts w:cs="Arial" w:hint="default"/>
        <w:sz w:val="22"/>
      </w:rPr>
    </w:lvl>
    <w:lvl w:ilvl="2" w:tplc="95D6A37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D576E3"/>
    <w:multiLevelType w:val="multilevel"/>
    <w:tmpl w:val="68807406"/>
    <w:lvl w:ilvl="0">
      <w:start w:val="4"/>
      <w:numFmt w:val="decimal"/>
      <w:lvlText w:val="%1."/>
      <w:lvlJc w:val="left"/>
      <w:pPr>
        <w:ind w:left="67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44">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59A26B17"/>
    <w:multiLevelType w:val="hybridMultilevel"/>
    <w:tmpl w:val="41083D40"/>
    <w:lvl w:ilvl="0" w:tplc="E6329C24">
      <w:start w:val="1"/>
      <w:numFmt w:val="decimal"/>
      <w:lvlText w:val="%1)"/>
      <w:lvlJc w:val="left"/>
      <w:pPr>
        <w:tabs>
          <w:tab w:val="num" w:pos="505"/>
        </w:tabs>
        <w:ind w:left="567" w:hanging="283"/>
      </w:pPr>
      <w:rPr>
        <w:rFonts w:hint="default"/>
        <w:b w:val="0"/>
        <w:i w:val="0"/>
        <w:color w:val="auto"/>
      </w:rPr>
    </w:lvl>
    <w:lvl w:ilvl="1" w:tplc="15BC187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BB879F8"/>
    <w:multiLevelType w:val="hybridMultilevel"/>
    <w:tmpl w:val="07FEE2E4"/>
    <w:lvl w:ilvl="0" w:tplc="05A02C06">
      <w:start w:val="1"/>
      <w:numFmt w:val="bullet"/>
      <w:lvlText w:val="-"/>
      <w:lvlJc w:val="left"/>
      <w:pPr>
        <w:ind w:left="2847" w:hanging="360"/>
      </w:pPr>
      <w:rPr>
        <w:rFonts w:ascii="Times New Roman" w:hAnsi="Times New Roman" w:cs="Times New Roman"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7">
    <w:nsid w:val="5F2A204C"/>
    <w:multiLevelType w:val="hybridMultilevel"/>
    <w:tmpl w:val="8AEE787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5E883B6">
      <w:start w:val="1"/>
      <w:numFmt w:val="decimal"/>
      <w:lvlText w:val="%3."/>
      <w:lvlJc w:val="left"/>
      <w:pPr>
        <w:ind w:left="2624" w:hanging="360"/>
      </w:pPr>
      <w:rPr>
        <w:rFonts w:asciiTheme="majorHAnsi" w:hAnsiTheme="majorHAnsi"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5F86688A"/>
    <w:multiLevelType w:val="hybridMultilevel"/>
    <w:tmpl w:val="C65A1E34"/>
    <w:lvl w:ilvl="0" w:tplc="E6329C24">
      <w:start w:val="1"/>
      <w:numFmt w:val="decimal"/>
      <w:lvlText w:val="%1."/>
      <w:lvlJc w:val="left"/>
      <w:pPr>
        <w:tabs>
          <w:tab w:val="num" w:pos="471"/>
        </w:tabs>
        <w:ind w:left="567" w:hanging="283"/>
      </w:pPr>
      <w:rPr>
        <w:rFonts w:hint="default"/>
      </w:rPr>
    </w:lvl>
    <w:lvl w:ilvl="1" w:tplc="15BC187E">
      <w:start w:val="1"/>
      <w:numFmt w:val="lowerLetter"/>
      <w:lvlText w:val="%2."/>
      <w:lvlJc w:val="left"/>
      <w:pPr>
        <w:ind w:left="1440" w:hanging="360"/>
      </w:pPr>
    </w:lvl>
    <w:lvl w:ilvl="2" w:tplc="3A8A08F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900C61"/>
    <w:multiLevelType w:val="hybridMultilevel"/>
    <w:tmpl w:val="E3E6925A"/>
    <w:lvl w:ilvl="0" w:tplc="0415000F">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39D3899"/>
    <w:multiLevelType w:val="hybridMultilevel"/>
    <w:tmpl w:val="095A2886"/>
    <w:lvl w:ilvl="0" w:tplc="0A023524">
      <w:start w:val="1"/>
      <w:numFmt w:val="decimal"/>
      <w:lvlText w:val="%1)"/>
      <w:lvlJc w:val="left"/>
      <w:pPr>
        <w:ind w:left="1004" w:hanging="360"/>
      </w:pPr>
      <w:rPr>
        <w:rFonts w:asciiTheme="majorHAnsi" w:eastAsiaTheme="minorHAnsi" w:hAnsiTheme="majorHAnsi" w:cstheme="minorBidi"/>
      </w:r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63F215A4"/>
    <w:multiLevelType w:val="hybridMultilevel"/>
    <w:tmpl w:val="355C8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64D710A"/>
    <w:multiLevelType w:val="hybridMultilevel"/>
    <w:tmpl w:val="D98EDE04"/>
    <w:lvl w:ilvl="0" w:tplc="A1B639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674D3D40"/>
    <w:multiLevelType w:val="hybridMultilevel"/>
    <w:tmpl w:val="424CE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183035"/>
    <w:multiLevelType w:val="hybridMultilevel"/>
    <w:tmpl w:val="AA74C43A"/>
    <w:lvl w:ilvl="0" w:tplc="7A90896E">
      <w:start w:val="1"/>
      <w:numFmt w:val="bullet"/>
      <w:lvlText w:val="-"/>
      <w:lvlJc w:val="left"/>
      <w:pPr>
        <w:ind w:left="1387" w:hanging="360"/>
      </w:pPr>
      <w:rPr>
        <w:rFonts w:hint="default"/>
      </w:rPr>
    </w:lvl>
    <w:lvl w:ilvl="1" w:tplc="04150019" w:tentative="1">
      <w:start w:val="1"/>
      <w:numFmt w:val="lowerLetter"/>
      <w:lvlText w:val="%2."/>
      <w:lvlJc w:val="left"/>
      <w:pPr>
        <w:ind w:left="2107" w:hanging="360"/>
      </w:pPr>
    </w:lvl>
    <w:lvl w:ilvl="2" w:tplc="0415001B" w:tentative="1">
      <w:start w:val="1"/>
      <w:numFmt w:val="lowerRoman"/>
      <w:lvlText w:val="%3."/>
      <w:lvlJc w:val="right"/>
      <w:pPr>
        <w:ind w:left="2827" w:hanging="180"/>
      </w:pPr>
    </w:lvl>
    <w:lvl w:ilvl="3" w:tplc="0415000F" w:tentative="1">
      <w:start w:val="1"/>
      <w:numFmt w:val="decimal"/>
      <w:lvlText w:val="%4."/>
      <w:lvlJc w:val="left"/>
      <w:pPr>
        <w:ind w:left="3547" w:hanging="360"/>
      </w:pPr>
    </w:lvl>
    <w:lvl w:ilvl="4" w:tplc="04150019" w:tentative="1">
      <w:start w:val="1"/>
      <w:numFmt w:val="lowerLetter"/>
      <w:lvlText w:val="%5."/>
      <w:lvlJc w:val="left"/>
      <w:pPr>
        <w:ind w:left="4267" w:hanging="360"/>
      </w:pPr>
    </w:lvl>
    <w:lvl w:ilvl="5" w:tplc="0415001B" w:tentative="1">
      <w:start w:val="1"/>
      <w:numFmt w:val="lowerRoman"/>
      <w:lvlText w:val="%6."/>
      <w:lvlJc w:val="right"/>
      <w:pPr>
        <w:ind w:left="4987" w:hanging="180"/>
      </w:pPr>
    </w:lvl>
    <w:lvl w:ilvl="6" w:tplc="0415000F" w:tentative="1">
      <w:start w:val="1"/>
      <w:numFmt w:val="decimal"/>
      <w:lvlText w:val="%7."/>
      <w:lvlJc w:val="left"/>
      <w:pPr>
        <w:ind w:left="5707" w:hanging="360"/>
      </w:pPr>
    </w:lvl>
    <w:lvl w:ilvl="7" w:tplc="04150019" w:tentative="1">
      <w:start w:val="1"/>
      <w:numFmt w:val="lowerLetter"/>
      <w:lvlText w:val="%8."/>
      <w:lvlJc w:val="left"/>
      <w:pPr>
        <w:ind w:left="6427" w:hanging="360"/>
      </w:pPr>
    </w:lvl>
    <w:lvl w:ilvl="8" w:tplc="0415001B" w:tentative="1">
      <w:start w:val="1"/>
      <w:numFmt w:val="lowerRoman"/>
      <w:lvlText w:val="%9."/>
      <w:lvlJc w:val="right"/>
      <w:pPr>
        <w:ind w:left="7147" w:hanging="180"/>
      </w:pPr>
    </w:lvl>
  </w:abstractNum>
  <w:abstractNum w:abstractNumId="5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6E447744"/>
    <w:multiLevelType w:val="hybridMultilevel"/>
    <w:tmpl w:val="1E540836"/>
    <w:lvl w:ilvl="0" w:tplc="75909222">
      <w:start w:val="1"/>
      <w:numFmt w:val="decimal"/>
      <w:lvlText w:val="%1."/>
      <w:lvlJc w:val="left"/>
      <w:pPr>
        <w:ind w:left="720" w:hanging="360"/>
      </w:pPr>
      <w:rPr>
        <w:rFonts w:hint="default"/>
        <w:b w:val="0"/>
      </w:rPr>
    </w:lvl>
    <w:lvl w:ilvl="1" w:tplc="869A6BF2">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Theme="majorHAnsi" w:eastAsia="Times New Roman" w:hAnsiTheme="majorHAnsi"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2C41810"/>
    <w:multiLevelType w:val="hybridMultilevel"/>
    <w:tmpl w:val="AE440650"/>
    <w:lvl w:ilvl="0" w:tplc="284EAFEC">
      <w:start w:val="1"/>
      <w:numFmt w:val="decimal"/>
      <w:lvlText w:val="%1."/>
      <w:lvlJc w:val="left"/>
      <w:pPr>
        <w:tabs>
          <w:tab w:val="num" w:pos="1440"/>
        </w:tabs>
        <w:ind w:left="1440" w:hanging="360"/>
      </w:pPr>
      <w:rPr>
        <w:rFonts w:asciiTheme="majorHAnsi" w:eastAsiaTheme="minorHAnsi" w:hAnsiTheme="maj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47158B9"/>
    <w:multiLevelType w:val="hybridMultilevel"/>
    <w:tmpl w:val="77905720"/>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6F2467"/>
    <w:multiLevelType w:val="hybridMultilevel"/>
    <w:tmpl w:val="9AEAAC6A"/>
    <w:lvl w:ilvl="0" w:tplc="FB908F8A">
      <w:start w:val="4"/>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296364"/>
    <w:multiLevelType w:val="hybridMultilevel"/>
    <w:tmpl w:val="8C426734"/>
    <w:lvl w:ilvl="0" w:tplc="0415000F">
      <w:start w:val="1"/>
      <w:numFmt w:val="bullet"/>
      <w:lvlText w:val=""/>
      <w:lvlJc w:val="left"/>
      <w:pPr>
        <w:ind w:left="720" w:hanging="360"/>
      </w:pPr>
      <w:rPr>
        <w:rFonts w:ascii="Symbol" w:hAnsi="Symbol"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A15404B"/>
    <w:multiLevelType w:val="hybridMultilevel"/>
    <w:tmpl w:val="410AA1B2"/>
    <w:lvl w:ilvl="0" w:tplc="0415000F">
      <w:start w:val="1"/>
      <w:numFmt w:val="decimal"/>
      <w:lvlText w:val="%1."/>
      <w:lvlJc w:val="left"/>
      <w:pPr>
        <w:tabs>
          <w:tab w:val="num" w:pos="360"/>
        </w:tabs>
        <w:ind w:left="360" w:hanging="360"/>
      </w:pPr>
    </w:lvl>
    <w:lvl w:ilvl="1" w:tplc="7FCAE12E">
      <w:start w:val="1"/>
      <w:numFmt w:val="lowerLetter"/>
      <w:lvlText w:val="%2)"/>
      <w:lvlJc w:val="left"/>
      <w:pPr>
        <w:tabs>
          <w:tab w:val="num" w:pos="1080"/>
        </w:tabs>
        <w:ind w:left="1080" w:hanging="360"/>
      </w:pPr>
      <w:rPr>
        <w:rFonts w:hint="default"/>
      </w:rPr>
    </w:lvl>
    <w:lvl w:ilvl="2" w:tplc="94C24630">
      <w:start w:val="5"/>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7B3E3BB7"/>
    <w:multiLevelType w:val="hybridMultilevel"/>
    <w:tmpl w:val="687AAE2C"/>
    <w:lvl w:ilvl="0" w:tplc="56E64E02">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nsid w:val="7DE33B85"/>
    <w:multiLevelType w:val="hybridMultilevel"/>
    <w:tmpl w:val="5FD03B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7E6957D4"/>
    <w:multiLevelType w:val="hybridMultilevel"/>
    <w:tmpl w:val="7A98B222"/>
    <w:lvl w:ilvl="0" w:tplc="A356856E">
      <w:start w:val="1"/>
      <w:numFmt w:val="decimal"/>
      <w:lvlText w:val="%1."/>
      <w:lvlJc w:val="left"/>
      <w:pPr>
        <w:tabs>
          <w:tab w:val="num" w:pos="471"/>
        </w:tabs>
        <w:ind w:left="471" w:hanging="358"/>
      </w:pPr>
      <w:rPr>
        <w:rFonts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49"/>
  </w:num>
  <w:num w:numId="2">
    <w:abstractNumId w:val="48"/>
  </w:num>
  <w:num w:numId="3">
    <w:abstractNumId w:val="64"/>
  </w:num>
  <w:num w:numId="4">
    <w:abstractNumId w:val="61"/>
  </w:num>
  <w:num w:numId="5">
    <w:abstractNumId w:val="28"/>
  </w:num>
  <w:num w:numId="6">
    <w:abstractNumId w:val="21"/>
  </w:num>
  <w:num w:numId="7">
    <w:abstractNumId w:val="10"/>
  </w:num>
  <w:num w:numId="8">
    <w:abstractNumId w:val="37"/>
  </w:num>
  <w:num w:numId="9">
    <w:abstractNumId w:val="20"/>
  </w:num>
  <w:num w:numId="10">
    <w:abstractNumId w:val="22"/>
  </w:num>
  <w:num w:numId="11">
    <w:abstractNumId w:val="56"/>
  </w:num>
  <w:num w:numId="12">
    <w:abstractNumId w:val="41"/>
  </w:num>
  <w:num w:numId="13">
    <w:abstractNumId w:val="38"/>
  </w:num>
  <w:num w:numId="14">
    <w:abstractNumId w:val="24"/>
  </w:num>
  <w:num w:numId="15">
    <w:abstractNumId w:val="52"/>
  </w:num>
  <w:num w:numId="16">
    <w:abstractNumId w:val="3"/>
  </w:num>
  <w:num w:numId="17">
    <w:abstractNumId w:val="42"/>
  </w:num>
  <w:num w:numId="18">
    <w:abstractNumId w:val="44"/>
  </w:num>
  <w:num w:numId="19">
    <w:abstractNumId w:val="30"/>
  </w:num>
  <w:num w:numId="20">
    <w:abstractNumId w:val="35"/>
  </w:num>
  <w:num w:numId="21">
    <w:abstractNumId w:val="11"/>
  </w:num>
  <w:num w:numId="22">
    <w:abstractNumId w:val="36"/>
  </w:num>
  <w:num w:numId="23">
    <w:abstractNumId w:val="7"/>
  </w:num>
  <w:num w:numId="24">
    <w:abstractNumId w:val="58"/>
  </w:num>
  <w:num w:numId="25">
    <w:abstractNumId w:val="18"/>
  </w:num>
  <w:num w:numId="26">
    <w:abstractNumId w:val="50"/>
  </w:num>
  <w:num w:numId="27">
    <w:abstractNumId w:val="40"/>
  </w:num>
  <w:num w:numId="28">
    <w:abstractNumId w:val="47"/>
  </w:num>
  <w:num w:numId="29">
    <w:abstractNumId w:val="12"/>
  </w:num>
  <w:num w:numId="30">
    <w:abstractNumId w:val="9"/>
  </w:num>
  <w:num w:numId="31">
    <w:abstractNumId w:val="13"/>
  </w:num>
  <w:num w:numId="32">
    <w:abstractNumId w:val="46"/>
  </w:num>
  <w:num w:numId="33">
    <w:abstractNumId w:val="57"/>
  </w:num>
  <w:num w:numId="34">
    <w:abstractNumId w:val="60"/>
  </w:num>
  <w:num w:numId="35">
    <w:abstractNumId w:val="29"/>
  </w:num>
  <w:num w:numId="36">
    <w:abstractNumId w:val="39"/>
  </w:num>
  <w:num w:numId="37">
    <w:abstractNumId w:val="17"/>
  </w:num>
  <w:num w:numId="38">
    <w:abstractNumId w:val="34"/>
  </w:num>
  <w:num w:numId="39">
    <w:abstractNumId w:val="8"/>
  </w:num>
  <w:num w:numId="40">
    <w:abstractNumId w:val="6"/>
  </w:num>
  <w:num w:numId="41">
    <w:abstractNumId w:val="51"/>
  </w:num>
  <w:num w:numId="42">
    <w:abstractNumId w:val="59"/>
  </w:num>
  <w:num w:numId="43">
    <w:abstractNumId w:val="5"/>
  </w:num>
  <w:num w:numId="44">
    <w:abstractNumId w:val="31"/>
  </w:num>
  <w:num w:numId="45">
    <w:abstractNumId w:val="54"/>
  </w:num>
  <w:num w:numId="46">
    <w:abstractNumId w:val="62"/>
  </w:num>
  <w:num w:numId="47">
    <w:abstractNumId w:val="45"/>
  </w:num>
  <w:num w:numId="48">
    <w:abstractNumId w:val="25"/>
  </w:num>
  <w:num w:numId="49">
    <w:abstractNumId w:val="53"/>
  </w:num>
  <w:num w:numId="50">
    <w:abstractNumId w:val="43"/>
  </w:num>
  <w:num w:numId="51">
    <w:abstractNumId w:val="55"/>
  </w:num>
  <w:num w:numId="52">
    <w:abstractNumId w:val="15"/>
  </w:num>
  <w:num w:numId="53">
    <w:abstractNumId w:val="63"/>
  </w:num>
  <w:num w:numId="54">
    <w:abstractNumId w:val="14"/>
  </w:num>
  <w:num w:numId="55">
    <w:abstractNumId w:val="32"/>
  </w:num>
  <w:num w:numId="56">
    <w:abstractNumId w:val="26"/>
  </w:num>
  <w:num w:numId="57">
    <w:abstractNumId w:val="33"/>
  </w:num>
  <w:num w:numId="58">
    <w:abstractNumId w:val="23"/>
  </w:num>
  <w:num w:numId="59">
    <w:abstractNumId w:val="16"/>
  </w:num>
  <w:num w:numId="60">
    <w:abstractNumId w:val="27"/>
  </w:num>
  <w:num w:numId="61">
    <w:abstractNumId w:val="1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Ziółkowski">
    <w15:presenceInfo w15:providerId="Windows Live" w15:userId="589902f17c85e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EC"/>
    <w:rsid w:val="00000599"/>
    <w:rsid w:val="0000146D"/>
    <w:rsid w:val="00002868"/>
    <w:rsid w:val="00005B69"/>
    <w:rsid w:val="00006DF8"/>
    <w:rsid w:val="000075F0"/>
    <w:rsid w:val="00007CB9"/>
    <w:rsid w:val="000100A9"/>
    <w:rsid w:val="0001052A"/>
    <w:rsid w:val="00010AF9"/>
    <w:rsid w:val="00011860"/>
    <w:rsid w:val="0001271E"/>
    <w:rsid w:val="00012B87"/>
    <w:rsid w:val="00012CEF"/>
    <w:rsid w:val="00013285"/>
    <w:rsid w:val="0001331E"/>
    <w:rsid w:val="000151D0"/>
    <w:rsid w:val="00015906"/>
    <w:rsid w:val="000171CE"/>
    <w:rsid w:val="00017669"/>
    <w:rsid w:val="00017A5F"/>
    <w:rsid w:val="00020AFE"/>
    <w:rsid w:val="000212F9"/>
    <w:rsid w:val="00021FCF"/>
    <w:rsid w:val="00022398"/>
    <w:rsid w:val="000230E9"/>
    <w:rsid w:val="00024F9D"/>
    <w:rsid w:val="0002526F"/>
    <w:rsid w:val="000256A0"/>
    <w:rsid w:val="000256B7"/>
    <w:rsid w:val="00025E1D"/>
    <w:rsid w:val="00026004"/>
    <w:rsid w:val="00026147"/>
    <w:rsid w:val="000267AC"/>
    <w:rsid w:val="00026BB4"/>
    <w:rsid w:val="0003075A"/>
    <w:rsid w:val="00031299"/>
    <w:rsid w:val="000320DF"/>
    <w:rsid w:val="0003222A"/>
    <w:rsid w:val="000329FA"/>
    <w:rsid w:val="00033784"/>
    <w:rsid w:val="00033F53"/>
    <w:rsid w:val="00034E3E"/>
    <w:rsid w:val="0003668F"/>
    <w:rsid w:val="00036D16"/>
    <w:rsid w:val="000372DC"/>
    <w:rsid w:val="00037674"/>
    <w:rsid w:val="00037CD7"/>
    <w:rsid w:val="0004025C"/>
    <w:rsid w:val="000404D1"/>
    <w:rsid w:val="00044236"/>
    <w:rsid w:val="0004670C"/>
    <w:rsid w:val="00046BC2"/>
    <w:rsid w:val="00046E2A"/>
    <w:rsid w:val="0004742A"/>
    <w:rsid w:val="00047528"/>
    <w:rsid w:val="000476AF"/>
    <w:rsid w:val="00047901"/>
    <w:rsid w:val="0005045C"/>
    <w:rsid w:val="00050F71"/>
    <w:rsid w:val="00052427"/>
    <w:rsid w:val="0005250B"/>
    <w:rsid w:val="00053FFA"/>
    <w:rsid w:val="0005551E"/>
    <w:rsid w:val="00056EF8"/>
    <w:rsid w:val="00057758"/>
    <w:rsid w:val="00060DE1"/>
    <w:rsid w:val="000614B0"/>
    <w:rsid w:val="000614BD"/>
    <w:rsid w:val="00061D80"/>
    <w:rsid w:val="00062D3E"/>
    <w:rsid w:val="00062F3B"/>
    <w:rsid w:val="00063793"/>
    <w:rsid w:val="000640D8"/>
    <w:rsid w:val="00064A6E"/>
    <w:rsid w:val="00065AD2"/>
    <w:rsid w:val="00070900"/>
    <w:rsid w:val="000745E0"/>
    <w:rsid w:val="00075952"/>
    <w:rsid w:val="000764D2"/>
    <w:rsid w:val="00076757"/>
    <w:rsid w:val="00076B21"/>
    <w:rsid w:val="000779B3"/>
    <w:rsid w:val="000802A5"/>
    <w:rsid w:val="000804A0"/>
    <w:rsid w:val="00080C47"/>
    <w:rsid w:val="00081572"/>
    <w:rsid w:val="00081CA1"/>
    <w:rsid w:val="00082C48"/>
    <w:rsid w:val="000837A5"/>
    <w:rsid w:val="00083D64"/>
    <w:rsid w:val="00084365"/>
    <w:rsid w:val="000847CF"/>
    <w:rsid w:val="00084AEE"/>
    <w:rsid w:val="000854BF"/>
    <w:rsid w:val="00085539"/>
    <w:rsid w:val="00086CA5"/>
    <w:rsid w:val="00087E8A"/>
    <w:rsid w:val="00087F64"/>
    <w:rsid w:val="000905BD"/>
    <w:rsid w:val="00090AD8"/>
    <w:rsid w:val="00092D4B"/>
    <w:rsid w:val="000939ED"/>
    <w:rsid w:val="00093B26"/>
    <w:rsid w:val="00093B61"/>
    <w:rsid w:val="00094B4A"/>
    <w:rsid w:val="00094D22"/>
    <w:rsid w:val="00095281"/>
    <w:rsid w:val="000952E5"/>
    <w:rsid w:val="00095A4E"/>
    <w:rsid w:val="000960FB"/>
    <w:rsid w:val="000963C8"/>
    <w:rsid w:val="000977D8"/>
    <w:rsid w:val="000A0141"/>
    <w:rsid w:val="000A15CA"/>
    <w:rsid w:val="000A1A36"/>
    <w:rsid w:val="000A1F8B"/>
    <w:rsid w:val="000A2241"/>
    <w:rsid w:val="000A2DD3"/>
    <w:rsid w:val="000A377C"/>
    <w:rsid w:val="000A4054"/>
    <w:rsid w:val="000A4476"/>
    <w:rsid w:val="000A4FF8"/>
    <w:rsid w:val="000A57BA"/>
    <w:rsid w:val="000A5E32"/>
    <w:rsid w:val="000A7875"/>
    <w:rsid w:val="000B0975"/>
    <w:rsid w:val="000B0CCD"/>
    <w:rsid w:val="000B0DA8"/>
    <w:rsid w:val="000B215A"/>
    <w:rsid w:val="000B21AE"/>
    <w:rsid w:val="000B2D60"/>
    <w:rsid w:val="000B3F7D"/>
    <w:rsid w:val="000B440A"/>
    <w:rsid w:val="000B6317"/>
    <w:rsid w:val="000B6F2D"/>
    <w:rsid w:val="000C09D1"/>
    <w:rsid w:val="000C1A34"/>
    <w:rsid w:val="000C1D75"/>
    <w:rsid w:val="000C2163"/>
    <w:rsid w:val="000C395C"/>
    <w:rsid w:val="000C4519"/>
    <w:rsid w:val="000C4D11"/>
    <w:rsid w:val="000C556B"/>
    <w:rsid w:val="000D0BE1"/>
    <w:rsid w:val="000D1763"/>
    <w:rsid w:val="000D25DA"/>
    <w:rsid w:val="000D2A75"/>
    <w:rsid w:val="000D2FC7"/>
    <w:rsid w:val="000D3440"/>
    <w:rsid w:val="000D3562"/>
    <w:rsid w:val="000D3D0E"/>
    <w:rsid w:val="000D4401"/>
    <w:rsid w:val="000D5ABE"/>
    <w:rsid w:val="000D6338"/>
    <w:rsid w:val="000D63DA"/>
    <w:rsid w:val="000E0FEC"/>
    <w:rsid w:val="000E11BC"/>
    <w:rsid w:val="000E1A92"/>
    <w:rsid w:val="000E220B"/>
    <w:rsid w:val="000E24C9"/>
    <w:rsid w:val="000E3BE7"/>
    <w:rsid w:val="000E3C29"/>
    <w:rsid w:val="000E4429"/>
    <w:rsid w:val="000E4D6C"/>
    <w:rsid w:val="000E4D92"/>
    <w:rsid w:val="000E4D99"/>
    <w:rsid w:val="000E5FCB"/>
    <w:rsid w:val="000E663B"/>
    <w:rsid w:val="000E6DE4"/>
    <w:rsid w:val="000E7BF6"/>
    <w:rsid w:val="000F264F"/>
    <w:rsid w:val="000F28C8"/>
    <w:rsid w:val="000F2FEB"/>
    <w:rsid w:val="000F3B40"/>
    <w:rsid w:val="000F40BB"/>
    <w:rsid w:val="000F4AA1"/>
    <w:rsid w:val="000F5405"/>
    <w:rsid w:val="000F605B"/>
    <w:rsid w:val="000F64D7"/>
    <w:rsid w:val="000F6FFA"/>
    <w:rsid w:val="000F7702"/>
    <w:rsid w:val="001009B7"/>
    <w:rsid w:val="00101D20"/>
    <w:rsid w:val="001020A2"/>
    <w:rsid w:val="001022E2"/>
    <w:rsid w:val="001025CF"/>
    <w:rsid w:val="0010306E"/>
    <w:rsid w:val="001032DA"/>
    <w:rsid w:val="00103B82"/>
    <w:rsid w:val="00104186"/>
    <w:rsid w:val="0010495E"/>
    <w:rsid w:val="00105667"/>
    <w:rsid w:val="001068C4"/>
    <w:rsid w:val="00106AFF"/>
    <w:rsid w:val="00106D97"/>
    <w:rsid w:val="00107A4A"/>
    <w:rsid w:val="00107F2E"/>
    <w:rsid w:val="00111307"/>
    <w:rsid w:val="00111D34"/>
    <w:rsid w:val="001121D3"/>
    <w:rsid w:val="00112497"/>
    <w:rsid w:val="00114999"/>
    <w:rsid w:val="00116976"/>
    <w:rsid w:val="00116E79"/>
    <w:rsid w:val="001178D9"/>
    <w:rsid w:val="001178F9"/>
    <w:rsid w:val="001201F5"/>
    <w:rsid w:val="001203C5"/>
    <w:rsid w:val="00120A27"/>
    <w:rsid w:val="001211E7"/>
    <w:rsid w:val="001225E7"/>
    <w:rsid w:val="001229E2"/>
    <w:rsid w:val="00122C17"/>
    <w:rsid w:val="0012495B"/>
    <w:rsid w:val="00125C97"/>
    <w:rsid w:val="00130052"/>
    <w:rsid w:val="00130B48"/>
    <w:rsid w:val="0013118E"/>
    <w:rsid w:val="00131837"/>
    <w:rsid w:val="001319C2"/>
    <w:rsid w:val="0013317B"/>
    <w:rsid w:val="001332F8"/>
    <w:rsid w:val="00133AC7"/>
    <w:rsid w:val="00134061"/>
    <w:rsid w:val="00134BAD"/>
    <w:rsid w:val="001351DF"/>
    <w:rsid w:val="00135DDC"/>
    <w:rsid w:val="001361E4"/>
    <w:rsid w:val="0013664B"/>
    <w:rsid w:val="00136BD4"/>
    <w:rsid w:val="0013704B"/>
    <w:rsid w:val="001376A3"/>
    <w:rsid w:val="00137B87"/>
    <w:rsid w:val="00137EE3"/>
    <w:rsid w:val="00140922"/>
    <w:rsid w:val="00142160"/>
    <w:rsid w:val="00142383"/>
    <w:rsid w:val="00142694"/>
    <w:rsid w:val="00142A71"/>
    <w:rsid w:val="00144212"/>
    <w:rsid w:val="00144F84"/>
    <w:rsid w:val="00146347"/>
    <w:rsid w:val="001467A2"/>
    <w:rsid w:val="00150AB9"/>
    <w:rsid w:val="00152284"/>
    <w:rsid w:val="00153D8C"/>
    <w:rsid w:val="0015418B"/>
    <w:rsid w:val="001541EB"/>
    <w:rsid w:val="001561EE"/>
    <w:rsid w:val="00157642"/>
    <w:rsid w:val="00157E19"/>
    <w:rsid w:val="00157F8D"/>
    <w:rsid w:val="001606F9"/>
    <w:rsid w:val="00160AC0"/>
    <w:rsid w:val="0016198D"/>
    <w:rsid w:val="00161FE9"/>
    <w:rsid w:val="0016233C"/>
    <w:rsid w:val="0016252F"/>
    <w:rsid w:val="00162532"/>
    <w:rsid w:val="00164EAE"/>
    <w:rsid w:val="00166076"/>
    <w:rsid w:val="001662A6"/>
    <w:rsid w:val="00170C5B"/>
    <w:rsid w:val="00170E5D"/>
    <w:rsid w:val="001720B0"/>
    <w:rsid w:val="00172BD8"/>
    <w:rsid w:val="00173092"/>
    <w:rsid w:val="0017350E"/>
    <w:rsid w:val="00175032"/>
    <w:rsid w:val="00175E66"/>
    <w:rsid w:val="00176ADF"/>
    <w:rsid w:val="00176F40"/>
    <w:rsid w:val="00177169"/>
    <w:rsid w:val="00181353"/>
    <w:rsid w:val="001821F5"/>
    <w:rsid w:val="00182E75"/>
    <w:rsid w:val="00183EE1"/>
    <w:rsid w:val="00184183"/>
    <w:rsid w:val="00184241"/>
    <w:rsid w:val="0018444C"/>
    <w:rsid w:val="00184C76"/>
    <w:rsid w:val="00184EAA"/>
    <w:rsid w:val="001855E0"/>
    <w:rsid w:val="00185843"/>
    <w:rsid w:val="0018761E"/>
    <w:rsid w:val="00192BDA"/>
    <w:rsid w:val="001932BB"/>
    <w:rsid w:val="001938B0"/>
    <w:rsid w:val="00193BA7"/>
    <w:rsid w:val="00194729"/>
    <w:rsid w:val="00195A9D"/>
    <w:rsid w:val="00196144"/>
    <w:rsid w:val="0019651F"/>
    <w:rsid w:val="0019768B"/>
    <w:rsid w:val="001978CE"/>
    <w:rsid w:val="001A0903"/>
    <w:rsid w:val="001A1B8E"/>
    <w:rsid w:val="001A2073"/>
    <w:rsid w:val="001A418C"/>
    <w:rsid w:val="001A4A2A"/>
    <w:rsid w:val="001A5630"/>
    <w:rsid w:val="001A5F9C"/>
    <w:rsid w:val="001A647C"/>
    <w:rsid w:val="001A7177"/>
    <w:rsid w:val="001B4089"/>
    <w:rsid w:val="001B4E5D"/>
    <w:rsid w:val="001B50EE"/>
    <w:rsid w:val="001B65E1"/>
    <w:rsid w:val="001B7ECF"/>
    <w:rsid w:val="001C082C"/>
    <w:rsid w:val="001C0C40"/>
    <w:rsid w:val="001C0F2A"/>
    <w:rsid w:val="001C101C"/>
    <w:rsid w:val="001C132F"/>
    <w:rsid w:val="001C219E"/>
    <w:rsid w:val="001C2223"/>
    <w:rsid w:val="001C252C"/>
    <w:rsid w:val="001C29F3"/>
    <w:rsid w:val="001C2D4D"/>
    <w:rsid w:val="001C3124"/>
    <w:rsid w:val="001C3275"/>
    <w:rsid w:val="001C55A9"/>
    <w:rsid w:val="001C590A"/>
    <w:rsid w:val="001C5FDD"/>
    <w:rsid w:val="001C6101"/>
    <w:rsid w:val="001C6752"/>
    <w:rsid w:val="001C7682"/>
    <w:rsid w:val="001D0B10"/>
    <w:rsid w:val="001D0C22"/>
    <w:rsid w:val="001D0ECA"/>
    <w:rsid w:val="001D14E5"/>
    <w:rsid w:val="001D1703"/>
    <w:rsid w:val="001D2793"/>
    <w:rsid w:val="001D2AB0"/>
    <w:rsid w:val="001D346D"/>
    <w:rsid w:val="001D37CB"/>
    <w:rsid w:val="001D38DD"/>
    <w:rsid w:val="001D3BCF"/>
    <w:rsid w:val="001D3E5F"/>
    <w:rsid w:val="001D44CC"/>
    <w:rsid w:val="001D467F"/>
    <w:rsid w:val="001D4892"/>
    <w:rsid w:val="001D5177"/>
    <w:rsid w:val="001D5609"/>
    <w:rsid w:val="001D5D32"/>
    <w:rsid w:val="001D60EA"/>
    <w:rsid w:val="001D6A3F"/>
    <w:rsid w:val="001D6FFF"/>
    <w:rsid w:val="001E0492"/>
    <w:rsid w:val="001E087A"/>
    <w:rsid w:val="001E0A79"/>
    <w:rsid w:val="001E1965"/>
    <w:rsid w:val="001E2A37"/>
    <w:rsid w:val="001E2E34"/>
    <w:rsid w:val="001E3653"/>
    <w:rsid w:val="001E40CE"/>
    <w:rsid w:val="001E4788"/>
    <w:rsid w:val="001E5369"/>
    <w:rsid w:val="001E5A23"/>
    <w:rsid w:val="001E7E61"/>
    <w:rsid w:val="001E7FA7"/>
    <w:rsid w:val="001F0028"/>
    <w:rsid w:val="001F0129"/>
    <w:rsid w:val="001F095B"/>
    <w:rsid w:val="001F0E20"/>
    <w:rsid w:val="001F110A"/>
    <w:rsid w:val="001F1402"/>
    <w:rsid w:val="001F1D03"/>
    <w:rsid w:val="001F1E94"/>
    <w:rsid w:val="001F21C4"/>
    <w:rsid w:val="001F238C"/>
    <w:rsid w:val="001F3AFF"/>
    <w:rsid w:val="001F3E52"/>
    <w:rsid w:val="001F530B"/>
    <w:rsid w:val="001F60E8"/>
    <w:rsid w:val="001F6338"/>
    <w:rsid w:val="001F6A36"/>
    <w:rsid w:val="001F6EE4"/>
    <w:rsid w:val="001F7FD1"/>
    <w:rsid w:val="002002CB"/>
    <w:rsid w:val="00201B80"/>
    <w:rsid w:val="00203DE1"/>
    <w:rsid w:val="0020502E"/>
    <w:rsid w:val="00205E81"/>
    <w:rsid w:val="0020695C"/>
    <w:rsid w:val="00207255"/>
    <w:rsid w:val="00207B28"/>
    <w:rsid w:val="002101CB"/>
    <w:rsid w:val="0021142A"/>
    <w:rsid w:val="0021315F"/>
    <w:rsid w:val="00213B03"/>
    <w:rsid w:val="00213D4B"/>
    <w:rsid w:val="00213EE7"/>
    <w:rsid w:val="00214E1F"/>
    <w:rsid w:val="00214FC4"/>
    <w:rsid w:val="0021552D"/>
    <w:rsid w:val="002161CA"/>
    <w:rsid w:val="00216467"/>
    <w:rsid w:val="00216AB7"/>
    <w:rsid w:val="00220006"/>
    <w:rsid w:val="00220066"/>
    <w:rsid w:val="0022042E"/>
    <w:rsid w:val="002209E6"/>
    <w:rsid w:val="0022314E"/>
    <w:rsid w:val="00223FC5"/>
    <w:rsid w:val="00224548"/>
    <w:rsid w:val="00225491"/>
    <w:rsid w:val="002264F5"/>
    <w:rsid w:val="002279EB"/>
    <w:rsid w:val="00230670"/>
    <w:rsid w:val="00230BB0"/>
    <w:rsid w:val="00230FEB"/>
    <w:rsid w:val="00231B0B"/>
    <w:rsid w:val="00232801"/>
    <w:rsid w:val="00233FE7"/>
    <w:rsid w:val="002348AE"/>
    <w:rsid w:val="00234D91"/>
    <w:rsid w:val="002355BA"/>
    <w:rsid w:val="00235ED3"/>
    <w:rsid w:val="00236FA0"/>
    <w:rsid w:val="00237C08"/>
    <w:rsid w:val="00240560"/>
    <w:rsid w:val="00241427"/>
    <w:rsid w:val="00241E8B"/>
    <w:rsid w:val="00242FF6"/>
    <w:rsid w:val="00243B40"/>
    <w:rsid w:val="0024535A"/>
    <w:rsid w:val="002458CE"/>
    <w:rsid w:val="00245A78"/>
    <w:rsid w:val="0024656D"/>
    <w:rsid w:val="002476D1"/>
    <w:rsid w:val="00250255"/>
    <w:rsid w:val="00250A1D"/>
    <w:rsid w:val="00251174"/>
    <w:rsid w:val="00252435"/>
    <w:rsid w:val="00253954"/>
    <w:rsid w:val="00253B87"/>
    <w:rsid w:val="00254236"/>
    <w:rsid w:val="00254553"/>
    <w:rsid w:val="0025630A"/>
    <w:rsid w:val="002567B1"/>
    <w:rsid w:val="00260063"/>
    <w:rsid w:val="00260C6D"/>
    <w:rsid w:val="00261612"/>
    <w:rsid w:val="00261A48"/>
    <w:rsid w:val="0026290C"/>
    <w:rsid w:val="00262F16"/>
    <w:rsid w:val="002632B2"/>
    <w:rsid w:val="002640F3"/>
    <w:rsid w:val="0026468D"/>
    <w:rsid w:val="0026488E"/>
    <w:rsid w:val="0026555B"/>
    <w:rsid w:val="00265F7A"/>
    <w:rsid w:val="00266CCC"/>
    <w:rsid w:val="00267C16"/>
    <w:rsid w:val="00271DB2"/>
    <w:rsid w:val="002745FA"/>
    <w:rsid w:val="0027472F"/>
    <w:rsid w:val="002759DF"/>
    <w:rsid w:val="00276AA0"/>
    <w:rsid w:val="00276ACF"/>
    <w:rsid w:val="00277135"/>
    <w:rsid w:val="002800D4"/>
    <w:rsid w:val="00281152"/>
    <w:rsid w:val="00281F88"/>
    <w:rsid w:val="00281FDD"/>
    <w:rsid w:val="00282F1B"/>
    <w:rsid w:val="00283B76"/>
    <w:rsid w:val="002850F8"/>
    <w:rsid w:val="002857B8"/>
    <w:rsid w:val="002860FD"/>
    <w:rsid w:val="00290327"/>
    <w:rsid w:val="00291A6B"/>
    <w:rsid w:val="00294C4E"/>
    <w:rsid w:val="00295AAC"/>
    <w:rsid w:val="00296229"/>
    <w:rsid w:val="00296444"/>
    <w:rsid w:val="002972C2"/>
    <w:rsid w:val="0029776F"/>
    <w:rsid w:val="00297A36"/>
    <w:rsid w:val="00297CD9"/>
    <w:rsid w:val="00297DBC"/>
    <w:rsid w:val="00297E84"/>
    <w:rsid w:val="002A075E"/>
    <w:rsid w:val="002A0EA5"/>
    <w:rsid w:val="002A0F03"/>
    <w:rsid w:val="002A5A9A"/>
    <w:rsid w:val="002A5AC3"/>
    <w:rsid w:val="002A692A"/>
    <w:rsid w:val="002A73BD"/>
    <w:rsid w:val="002A7C3A"/>
    <w:rsid w:val="002B154C"/>
    <w:rsid w:val="002B1CAA"/>
    <w:rsid w:val="002B2197"/>
    <w:rsid w:val="002B2607"/>
    <w:rsid w:val="002B2E78"/>
    <w:rsid w:val="002B317E"/>
    <w:rsid w:val="002B3D1A"/>
    <w:rsid w:val="002B5C9B"/>
    <w:rsid w:val="002B5EBC"/>
    <w:rsid w:val="002B6117"/>
    <w:rsid w:val="002B6CF0"/>
    <w:rsid w:val="002C0458"/>
    <w:rsid w:val="002C06D2"/>
    <w:rsid w:val="002C1457"/>
    <w:rsid w:val="002C266B"/>
    <w:rsid w:val="002C27DB"/>
    <w:rsid w:val="002C2AB0"/>
    <w:rsid w:val="002C32ED"/>
    <w:rsid w:val="002C3366"/>
    <w:rsid w:val="002C46B1"/>
    <w:rsid w:val="002C47E7"/>
    <w:rsid w:val="002C546A"/>
    <w:rsid w:val="002C5CCF"/>
    <w:rsid w:val="002C61B0"/>
    <w:rsid w:val="002C630A"/>
    <w:rsid w:val="002C682A"/>
    <w:rsid w:val="002C7BF3"/>
    <w:rsid w:val="002D2A9C"/>
    <w:rsid w:val="002D2BB4"/>
    <w:rsid w:val="002D31D4"/>
    <w:rsid w:val="002D389C"/>
    <w:rsid w:val="002D4BEE"/>
    <w:rsid w:val="002D5FB7"/>
    <w:rsid w:val="002D70E3"/>
    <w:rsid w:val="002D7D65"/>
    <w:rsid w:val="002E016E"/>
    <w:rsid w:val="002E0990"/>
    <w:rsid w:val="002E0A1B"/>
    <w:rsid w:val="002E2F4D"/>
    <w:rsid w:val="002E339C"/>
    <w:rsid w:val="002E3CF8"/>
    <w:rsid w:val="002E525B"/>
    <w:rsid w:val="002E568D"/>
    <w:rsid w:val="002E5A5A"/>
    <w:rsid w:val="002E5CCF"/>
    <w:rsid w:val="002E6379"/>
    <w:rsid w:val="002E7BA0"/>
    <w:rsid w:val="002F0862"/>
    <w:rsid w:val="002F1E5E"/>
    <w:rsid w:val="002F1ED1"/>
    <w:rsid w:val="002F3482"/>
    <w:rsid w:val="002F4858"/>
    <w:rsid w:val="002F4D28"/>
    <w:rsid w:val="002F525C"/>
    <w:rsid w:val="00300A6C"/>
    <w:rsid w:val="00301143"/>
    <w:rsid w:val="00302976"/>
    <w:rsid w:val="00302C1B"/>
    <w:rsid w:val="00303B00"/>
    <w:rsid w:val="00304359"/>
    <w:rsid w:val="00305435"/>
    <w:rsid w:val="003055F8"/>
    <w:rsid w:val="00307BDE"/>
    <w:rsid w:val="00307FF6"/>
    <w:rsid w:val="00311227"/>
    <w:rsid w:val="003128B7"/>
    <w:rsid w:val="00313340"/>
    <w:rsid w:val="00313E58"/>
    <w:rsid w:val="003144C6"/>
    <w:rsid w:val="00315EED"/>
    <w:rsid w:val="00316B87"/>
    <w:rsid w:val="00316CEA"/>
    <w:rsid w:val="00316D84"/>
    <w:rsid w:val="00316E72"/>
    <w:rsid w:val="0031707C"/>
    <w:rsid w:val="003172A4"/>
    <w:rsid w:val="00317301"/>
    <w:rsid w:val="003173F0"/>
    <w:rsid w:val="0031742A"/>
    <w:rsid w:val="00317F4D"/>
    <w:rsid w:val="00321022"/>
    <w:rsid w:val="00322328"/>
    <w:rsid w:val="00322625"/>
    <w:rsid w:val="003227F7"/>
    <w:rsid w:val="003240B1"/>
    <w:rsid w:val="00325A4E"/>
    <w:rsid w:val="00326C97"/>
    <w:rsid w:val="00326ECF"/>
    <w:rsid w:val="00326FCF"/>
    <w:rsid w:val="00327797"/>
    <w:rsid w:val="003316AC"/>
    <w:rsid w:val="00331968"/>
    <w:rsid w:val="003322E0"/>
    <w:rsid w:val="00333EBD"/>
    <w:rsid w:val="00335862"/>
    <w:rsid w:val="003359AB"/>
    <w:rsid w:val="00335A6F"/>
    <w:rsid w:val="0033710C"/>
    <w:rsid w:val="00337194"/>
    <w:rsid w:val="00337AEB"/>
    <w:rsid w:val="00341362"/>
    <w:rsid w:val="003416E0"/>
    <w:rsid w:val="00344457"/>
    <w:rsid w:val="00345B29"/>
    <w:rsid w:val="00345D09"/>
    <w:rsid w:val="00346436"/>
    <w:rsid w:val="003467C8"/>
    <w:rsid w:val="00347269"/>
    <w:rsid w:val="00347D40"/>
    <w:rsid w:val="00350A46"/>
    <w:rsid w:val="00350FDC"/>
    <w:rsid w:val="00351961"/>
    <w:rsid w:val="00351BBF"/>
    <w:rsid w:val="00352D56"/>
    <w:rsid w:val="00353B62"/>
    <w:rsid w:val="00353C6F"/>
    <w:rsid w:val="00353DD6"/>
    <w:rsid w:val="00353F20"/>
    <w:rsid w:val="0035475C"/>
    <w:rsid w:val="00354767"/>
    <w:rsid w:val="00354E98"/>
    <w:rsid w:val="00355559"/>
    <w:rsid w:val="00355BB1"/>
    <w:rsid w:val="00356C3B"/>
    <w:rsid w:val="003577B7"/>
    <w:rsid w:val="0035786B"/>
    <w:rsid w:val="003614B8"/>
    <w:rsid w:val="00362EF7"/>
    <w:rsid w:val="00363FB0"/>
    <w:rsid w:val="00364280"/>
    <w:rsid w:val="003653ED"/>
    <w:rsid w:val="00365C8F"/>
    <w:rsid w:val="00366BA8"/>
    <w:rsid w:val="00367661"/>
    <w:rsid w:val="00370396"/>
    <w:rsid w:val="003708F3"/>
    <w:rsid w:val="00371177"/>
    <w:rsid w:val="00372B83"/>
    <w:rsid w:val="003736BB"/>
    <w:rsid w:val="003744D3"/>
    <w:rsid w:val="003748D4"/>
    <w:rsid w:val="00375DF5"/>
    <w:rsid w:val="00376E27"/>
    <w:rsid w:val="003775C8"/>
    <w:rsid w:val="0037769C"/>
    <w:rsid w:val="00382189"/>
    <w:rsid w:val="00382D39"/>
    <w:rsid w:val="00382DE2"/>
    <w:rsid w:val="003832CC"/>
    <w:rsid w:val="00383A94"/>
    <w:rsid w:val="00383EE4"/>
    <w:rsid w:val="00384C6D"/>
    <w:rsid w:val="00385C56"/>
    <w:rsid w:val="00385DEB"/>
    <w:rsid w:val="003871CF"/>
    <w:rsid w:val="003872C0"/>
    <w:rsid w:val="00387D72"/>
    <w:rsid w:val="003901CA"/>
    <w:rsid w:val="00390ACE"/>
    <w:rsid w:val="003916B8"/>
    <w:rsid w:val="00392474"/>
    <w:rsid w:val="003927F1"/>
    <w:rsid w:val="003928CA"/>
    <w:rsid w:val="003936BC"/>
    <w:rsid w:val="00393ACF"/>
    <w:rsid w:val="00393E7C"/>
    <w:rsid w:val="00394EB0"/>
    <w:rsid w:val="00395EA3"/>
    <w:rsid w:val="00396107"/>
    <w:rsid w:val="003962FA"/>
    <w:rsid w:val="00397665"/>
    <w:rsid w:val="00397908"/>
    <w:rsid w:val="003A0561"/>
    <w:rsid w:val="003A07B4"/>
    <w:rsid w:val="003A41AB"/>
    <w:rsid w:val="003A4D34"/>
    <w:rsid w:val="003A6076"/>
    <w:rsid w:val="003A76E5"/>
    <w:rsid w:val="003A783C"/>
    <w:rsid w:val="003A7AA3"/>
    <w:rsid w:val="003A7DAF"/>
    <w:rsid w:val="003B0739"/>
    <w:rsid w:val="003B0843"/>
    <w:rsid w:val="003B0946"/>
    <w:rsid w:val="003B195E"/>
    <w:rsid w:val="003B1E70"/>
    <w:rsid w:val="003B283E"/>
    <w:rsid w:val="003B33BB"/>
    <w:rsid w:val="003B39E2"/>
    <w:rsid w:val="003B3D7A"/>
    <w:rsid w:val="003B41A6"/>
    <w:rsid w:val="003B4C4E"/>
    <w:rsid w:val="003B529F"/>
    <w:rsid w:val="003B53BC"/>
    <w:rsid w:val="003B5477"/>
    <w:rsid w:val="003B6CB9"/>
    <w:rsid w:val="003B79CA"/>
    <w:rsid w:val="003C0A66"/>
    <w:rsid w:val="003C0DCD"/>
    <w:rsid w:val="003C1CCB"/>
    <w:rsid w:val="003C20E4"/>
    <w:rsid w:val="003C23CF"/>
    <w:rsid w:val="003C2F97"/>
    <w:rsid w:val="003C37B5"/>
    <w:rsid w:val="003C39A6"/>
    <w:rsid w:val="003C51E1"/>
    <w:rsid w:val="003C6BAB"/>
    <w:rsid w:val="003C71A0"/>
    <w:rsid w:val="003C7C2D"/>
    <w:rsid w:val="003C7C37"/>
    <w:rsid w:val="003D1CBB"/>
    <w:rsid w:val="003D2F5F"/>
    <w:rsid w:val="003D348C"/>
    <w:rsid w:val="003D3860"/>
    <w:rsid w:val="003D5B3F"/>
    <w:rsid w:val="003D5E95"/>
    <w:rsid w:val="003D6390"/>
    <w:rsid w:val="003D6C88"/>
    <w:rsid w:val="003D76F0"/>
    <w:rsid w:val="003D7B89"/>
    <w:rsid w:val="003D7EE0"/>
    <w:rsid w:val="003E00C6"/>
    <w:rsid w:val="003E019E"/>
    <w:rsid w:val="003E01D7"/>
    <w:rsid w:val="003E249F"/>
    <w:rsid w:val="003E2E7C"/>
    <w:rsid w:val="003E3139"/>
    <w:rsid w:val="003E31AC"/>
    <w:rsid w:val="003E38B0"/>
    <w:rsid w:val="003E64F9"/>
    <w:rsid w:val="003E6CAF"/>
    <w:rsid w:val="003E7FE0"/>
    <w:rsid w:val="003F00FD"/>
    <w:rsid w:val="003F0886"/>
    <w:rsid w:val="003F09BA"/>
    <w:rsid w:val="003F2028"/>
    <w:rsid w:val="003F2DAD"/>
    <w:rsid w:val="003F2EE3"/>
    <w:rsid w:val="003F3623"/>
    <w:rsid w:val="003F3E4E"/>
    <w:rsid w:val="003F420A"/>
    <w:rsid w:val="003F52D9"/>
    <w:rsid w:val="003F5A89"/>
    <w:rsid w:val="003F6FF0"/>
    <w:rsid w:val="00400210"/>
    <w:rsid w:val="00402029"/>
    <w:rsid w:val="004021BB"/>
    <w:rsid w:val="00402FD4"/>
    <w:rsid w:val="004031AE"/>
    <w:rsid w:val="004040BC"/>
    <w:rsid w:val="00404753"/>
    <w:rsid w:val="00404867"/>
    <w:rsid w:val="004049A8"/>
    <w:rsid w:val="00404AAC"/>
    <w:rsid w:val="00405226"/>
    <w:rsid w:val="0040548B"/>
    <w:rsid w:val="004105AC"/>
    <w:rsid w:val="0041099D"/>
    <w:rsid w:val="004116B5"/>
    <w:rsid w:val="004123F3"/>
    <w:rsid w:val="004125B7"/>
    <w:rsid w:val="00412CA3"/>
    <w:rsid w:val="00413932"/>
    <w:rsid w:val="00414355"/>
    <w:rsid w:val="0041691A"/>
    <w:rsid w:val="004179A1"/>
    <w:rsid w:val="0042000A"/>
    <w:rsid w:val="00420155"/>
    <w:rsid w:val="00420720"/>
    <w:rsid w:val="004213DA"/>
    <w:rsid w:val="00422373"/>
    <w:rsid w:val="00423982"/>
    <w:rsid w:val="00424702"/>
    <w:rsid w:val="00424798"/>
    <w:rsid w:val="0042542F"/>
    <w:rsid w:val="00425966"/>
    <w:rsid w:val="00426230"/>
    <w:rsid w:val="00426595"/>
    <w:rsid w:val="0042725D"/>
    <w:rsid w:val="00427D2F"/>
    <w:rsid w:val="00431284"/>
    <w:rsid w:val="0043180C"/>
    <w:rsid w:val="00431A8B"/>
    <w:rsid w:val="0043259B"/>
    <w:rsid w:val="00432E13"/>
    <w:rsid w:val="004332CD"/>
    <w:rsid w:val="00433E2D"/>
    <w:rsid w:val="004342F2"/>
    <w:rsid w:val="00435BDC"/>
    <w:rsid w:val="00436311"/>
    <w:rsid w:val="0043644D"/>
    <w:rsid w:val="004366D5"/>
    <w:rsid w:val="0043693C"/>
    <w:rsid w:val="00437D86"/>
    <w:rsid w:val="00440BD2"/>
    <w:rsid w:val="00441B15"/>
    <w:rsid w:val="0044320A"/>
    <w:rsid w:val="004438CA"/>
    <w:rsid w:val="0044434C"/>
    <w:rsid w:val="00444D98"/>
    <w:rsid w:val="00445DC9"/>
    <w:rsid w:val="004504A6"/>
    <w:rsid w:val="00450FE2"/>
    <w:rsid w:val="004512BC"/>
    <w:rsid w:val="00452AF8"/>
    <w:rsid w:val="00453E10"/>
    <w:rsid w:val="0045473B"/>
    <w:rsid w:val="00455957"/>
    <w:rsid w:val="004559C3"/>
    <w:rsid w:val="004560E1"/>
    <w:rsid w:val="00456434"/>
    <w:rsid w:val="00456A61"/>
    <w:rsid w:val="00457106"/>
    <w:rsid w:val="00457629"/>
    <w:rsid w:val="00460418"/>
    <w:rsid w:val="00460745"/>
    <w:rsid w:val="00462253"/>
    <w:rsid w:val="00465674"/>
    <w:rsid w:val="00465E4B"/>
    <w:rsid w:val="00465EFB"/>
    <w:rsid w:val="004662E9"/>
    <w:rsid w:val="00466877"/>
    <w:rsid w:val="004671B7"/>
    <w:rsid w:val="004672DD"/>
    <w:rsid w:val="004673E1"/>
    <w:rsid w:val="00467E04"/>
    <w:rsid w:val="0047006F"/>
    <w:rsid w:val="004719E1"/>
    <w:rsid w:val="0047240E"/>
    <w:rsid w:val="00472C68"/>
    <w:rsid w:val="00473147"/>
    <w:rsid w:val="0047336D"/>
    <w:rsid w:val="004738FC"/>
    <w:rsid w:val="00474398"/>
    <w:rsid w:val="004764AC"/>
    <w:rsid w:val="00476DDD"/>
    <w:rsid w:val="00480A50"/>
    <w:rsid w:val="00480C45"/>
    <w:rsid w:val="00483605"/>
    <w:rsid w:val="00484973"/>
    <w:rsid w:val="004860F5"/>
    <w:rsid w:val="00486B53"/>
    <w:rsid w:val="00486D77"/>
    <w:rsid w:val="00486F0A"/>
    <w:rsid w:val="00487B83"/>
    <w:rsid w:val="00487C1F"/>
    <w:rsid w:val="00487D21"/>
    <w:rsid w:val="004901F5"/>
    <w:rsid w:val="00490A20"/>
    <w:rsid w:val="00490F6F"/>
    <w:rsid w:val="00491A6A"/>
    <w:rsid w:val="00492D89"/>
    <w:rsid w:val="0049379E"/>
    <w:rsid w:val="004948F0"/>
    <w:rsid w:val="004979D2"/>
    <w:rsid w:val="004A6C90"/>
    <w:rsid w:val="004A7F19"/>
    <w:rsid w:val="004A7F5D"/>
    <w:rsid w:val="004B0B99"/>
    <w:rsid w:val="004B4BC0"/>
    <w:rsid w:val="004B62A1"/>
    <w:rsid w:val="004B63BA"/>
    <w:rsid w:val="004B6784"/>
    <w:rsid w:val="004C29AF"/>
    <w:rsid w:val="004C2F10"/>
    <w:rsid w:val="004C3237"/>
    <w:rsid w:val="004C3816"/>
    <w:rsid w:val="004C3A16"/>
    <w:rsid w:val="004C4FB2"/>
    <w:rsid w:val="004C5F0A"/>
    <w:rsid w:val="004C60E4"/>
    <w:rsid w:val="004C6660"/>
    <w:rsid w:val="004C762D"/>
    <w:rsid w:val="004C76E3"/>
    <w:rsid w:val="004D07F0"/>
    <w:rsid w:val="004D0D2D"/>
    <w:rsid w:val="004D12C9"/>
    <w:rsid w:val="004D27C3"/>
    <w:rsid w:val="004D3535"/>
    <w:rsid w:val="004D3D2A"/>
    <w:rsid w:val="004D4694"/>
    <w:rsid w:val="004D48DC"/>
    <w:rsid w:val="004D68AA"/>
    <w:rsid w:val="004D713E"/>
    <w:rsid w:val="004E0618"/>
    <w:rsid w:val="004E105F"/>
    <w:rsid w:val="004E2F82"/>
    <w:rsid w:val="004E3E07"/>
    <w:rsid w:val="004E49F0"/>
    <w:rsid w:val="004E58DB"/>
    <w:rsid w:val="004E63E9"/>
    <w:rsid w:val="004E681C"/>
    <w:rsid w:val="004E68AD"/>
    <w:rsid w:val="004F13B1"/>
    <w:rsid w:val="004F1A08"/>
    <w:rsid w:val="004F264A"/>
    <w:rsid w:val="004F2A42"/>
    <w:rsid w:val="004F2CC1"/>
    <w:rsid w:val="004F44A6"/>
    <w:rsid w:val="004F595A"/>
    <w:rsid w:val="004F5BA4"/>
    <w:rsid w:val="004F6D7A"/>
    <w:rsid w:val="004F7541"/>
    <w:rsid w:val="004F7A46"/>
    <w:rsid w:val="005006C3"/>
    <w:rsid w:val="00500DEE"/>
    <w:rsid w:val="005011B5"/>
    <w:rsid w:val="005029EF"/>
    <w:rsid w:val="00503755"/>
    <w:rsid w:val="00503AB0"/>
    <w:rsid w:val="00503EF4"/>
    <w:rsid w:val="0050413F"/>
    <w:rsid w:val="00505F90"/>
    <w:rsid w:val="005061FF"/>
    <w:rsid w:val="005066CA"/>
    <w:rsid w:val="005078DB"/>
    <w:rsid w:val="00507C55"/>
    <w:rsid w:val="00507ED7"/>
    <w:rsid w:val="00510C49"/>
    <w:rsid w:val="00511A3F"/>
    <w:rsid w:val="0051253A"/>
    <w:rsid w:val="00513033"/>
    <w:rsid w:val="00513EC8"/>
    <w:rsid w:val="005140DA"/>
    <w:rsid w:val="00514CC8"/>
    <w:rsid w:val="00516F2D"/>
    <w:rsid w:val="00520072"/>
    <w:rsid w:val="005206B2"/>
    <w:rsid w:val="005218F8"/>
    <w:rsid w:val="00521E11"/>
    <w:rsid w:val="005222FE"/>
    <w:rsid w:val="00522FF7"/>
    <w:rsid w:val="005230CA"/>
    <w:rsid w:val="00523539"/>
    <w:rsid w:val="00523592"/>
    <w:rsid w:val="00523B5E"/>
    <w:rsid w:val="00524BA6"/>
    <w:rsid w:val="005250D2"/>
    <w:rsid w:val="00525CC1"/>
    <w:rsid w:val="0052708C"/>
    <w:rsid w:val="00530E41"/>
    <w:rsid w:val="0053139E"/>
    <w:rsid w:val="00531C9F"/>
    <w:rsid w:val="0053270E"/>
    <w:rsid w:val="00532C98"/>
    <w:rsid w:val="0053344A"/>
    <w:rsid w:val="0053363C"/>
    <w:rsid w:val="00533EA6"/>
    <w:rsid w:val="00534042"/>
    <w:rsid w:val="0053461E"/>
    <w:rsid w:val="00535248"/>
    <w:rsid w:val="005353C4"/>
    <w:rsid w:val="0053615C"/>
    <w:rsid w:val="00537882"/>
    <w:rsid w:val="0053793A"/>
    <w:rsid w:val="00537D40"/>
    <w:rsid w:val="00540328"/>
    <w:rsid w:val="00541236"/>
    <w:rsid w:val="005415AB"/>
    <w:rsid w:val="00541652"/>
    <w:rsid w:val="005424E5"/>
    <w:rsid w:val="00543056"/>
    <w:rsid w:val="0054310C"/>
    <w:rsid w:val="0054375A"/>
    <w:rsid w:val="005442B0"/>
    <w:rsid w:val="00545852"/>
    <w:rsid w:val="00545FB4"/>
    <w:rsid w:val="00546910"/>
    <w:rsid w:val="00547D6D"/>
    <w:rsid w:val="005504A4"/>
    <w:rsid w:val="005507A4"/>
    <w:rsid w:val="00550942"/>
    <w:rsid w:val="005519AC"/>
    <w:rsid w:val="00551F58"/>
    <w:rsid w:val="0055258C"/>
    <w:rsid w:val="005532C5"/>
    <w:rsid w:val="00553900"/>
    <w:rsid w:val="005568A6"/>
    <w:rsid w:val="005603B6"/>
    <w:rsid w:val="00560E8E"/>
    <w:rsid w:val="0056159B"/>
    <w:rsid w:val="0056306C"/>
    <w:rsid w:val="00563435"/>
    <w:rsid w:val="005652AF"/>
    <w:rsid w:val="00565826"/>
    <w:rsid w:val="00567A72"/>
    <w:rsid w:val="00570706"/>
    <w:rsid w:val="0057113D"/>
    <w:rsid w:val="005738CA"/>
    <w:rsid w:val="0057586D"/>
    <w:rsid w:val="00575DA8"/>
    <w:rsid w:val="00575E07"/>
    <w:rsid w:val="005765AD"/>
    <w:rsid w:val="00580D84"/>
    <w:rsid w:val="00582A2F"/>
    <w:rsid w:val="00584228"/>
    <w:rsid w:val="00584E48"/>
    <w:rsid w:val="00585BA3"/>
    <w:rsid w:val="00586122"/>
    <w:rsid w:val="005866C8"/>
    <w:rsid w:val="00586BB8"/>
    <w:rsid w:val="0058722D"/>
    <w:rsid w:val="0059000B"/>
    <w:rsid w:val="0059082D"/>
    <w:rsid w:val="00591FD7"/>
    <w:rsid w:val="00592485"/>
    <w:rsid w:val="005924DC"/>
    <w:rsid w:val="005928F3"/>
    <w:rsid w:val="00592DB4"/>
    <w:rsid w:val="00594370"/>
    <w:rsid w:val="0059572B"/>
    <w:rsid w:val="00595A10"/>
    <w:rsid w:val="005974C4"/>
    <w:rsid w:val="005A17E5"/>
    <w:rsid w:val="005A21B1"/>
    <w:rsid w:val="005A2905"/>
    <w:rsid w:val="005A5663"/>
    <w:rsid w:val="005A705E"/>
    <w:rsid w:val="005A760B"/>
    <w:rsid w:val="005B0312"/>
    <w:rsid w:val="005B0C29"/>
    <w:rsid w:val="005B11BE"/>
    <w:rsid w:val="005B1834"/>
    <w:rsid w:val="005B1B62"/>
    <w:rsid w:val="005B1F92"/>
    <w:rsid w:val="005B267F"/>
    <w:rsid w:val="005B30D8"/>
    <w:rsid w:val="005B6199"/>
    <w:rsid w:val="005C043F"/>
    <w:rsid w:val="005C0E12"/>
    <w:rsid w:val="005C14E6"/>
    <w:rsid w:val="005C1918"/>
    <w:rsid w:val="005C2BC4"/>
    <w:rsid w:val="005C3D5C"/>
    <w:rsid w:val="005C494C"/>
    <w:rsid w:val="005C7194"/>
    <w:rsid w:val="005C73E7"/>
    <w:rsid w:val="005D1801"/>
    <w:rsid w:val="005D2238"/>
    <w:rsid w:val="005D3120"/>
    <w:rsid w:val="005D4717"/>
    <w:rsid w:val="005D49DE"/>
    <w:rsid w:val="005D52BD"/>
    <w:rsid w:val="005D658A"/>
    <w:rsid w:val="005D6763"/>
    <w:rsid w:val="005D6812"/>
    <w:rsid w:val="005D6BE3"/>
    <w:rsid w:val="005D6E5A"/>
    <w:rsid w:val="005D73CF"/>
    <w:rsid w:val="005D75D1"/>
    <w:rsid w:val="005D777B"/>
    <w:rsid w:val="005D79DB"/>
    <w:rsid w:val="005D7B1F"/>
    <w:rsid w:val="005E0F6F"/>
    <w:rsid w:val="005E1441"/>
    <w:rsid w:val="005E1553"/>
    <w:rsid w:val="005E2C06"/>
    <w:rsid w:val="005E3730"/>
    <w:rsid w:val="005E3F47"/>
    <w:rsid w:val="005E42FE"/>
    <w:rsid w:val="005E5A37"/>
    <w:rsid w:val="005E5BF1"/>
    <w:rsid w:val="005E6DC1"/>
    <w:rsid w:val="005E7EAD"/>
    <w:rsid w:val="005F0FC1"/>
    <w:rsid w:val="005F1358"/>
    <w:rsid w:val="005F2973"/>
    <w:rsid w:val="005F2985"/>
    <w:rsid w:val="005F3E0C"/>
    <w:rsid w:val="005F434B"/>
    <w:rsid w:val="005F4641"/>
    <w:rsid w:val="005F4713"/>
    <w:rsid w:val="005F4799"/>
    <w:rsid w:val="005F5282"/>
    <w:rsid w:val="005F581A"/>
    <w:rsid w:val="005F6214"/>
    <w:rsid w:val="005F7BC9"/>
    <w:rsid w:val="00600CE0"/>
    <w:rsid w:val="0060158D"/>
    <w:rsid w:val="00601A2D"/>
    <w:rsid w:val="00602795"/>
    <w:rsid w:val="0060294E"/>
    <w:rsid w:val="006029F9"/>
    <w:rsid w:val="006030DC"/>
    <w:rsid w:val="006049D9"/>
    <w:rsid w:val="00604A11"/>
    <w:rsid w:val="00605270"/>
    <w:rsid w:val="00605BA0"/>
    <w:rsid w:val="00605E3A"/>
    <w:rsid w:val="00606364"/>
    <w:rsid w:val="00606C2E"/>
    <w:rsid w:val="006073AC"/>
    <w:rsid w:val="006076A4"/>
    <w:rsid w:val="0060793F"/>
    <w:rsid w:val="00607BCD"/>
    <w:rsid w:val="00611431"/>
    <w:rsid w:val="0061279D"/>
    <w:rsid w:val="00612800"/>
    <w:rsid w:val="00612E0A"/>
    <w:rsid w:val="0061453A"/>
    <w:rsid w:val="006148F9"/>
    <w:rsid w:val="00615D40"/>
    <w:rsid w:val="00616B50"/>
    <w:rsid w:val="00617A03"/>
    <w:rsid w:val="00617C59"/>
    <w:rsid w:val="00620F70"/>
    <w:rsid w:val="0062170E"/>
    <w:rsid w:val="00622991"/>
    <w:rsid w:val="00623978"/>
    <w:rsid w:val="00624E8F"/>
    <w:rsid w:val="00625030"/>
    <w:rsid w:val="00625D52"/>
    <w:rsid w:val="006270DC"/>
    <w:rsid w:val="00627A5F"/>
    <w:rsid w:val="00630C2B"/>
    <w:rsid w:val="00630D65"/>
    <w:rsid w:val="00630EDB"/>
    <w:rsid w:val="00632415"/>
    <w:rsid w:val="006336EC"/>
    <w:rsid w:val="00633E23"/>
    <w:rsid w:val="006340CB"/>
    <w:rsid w:val="0063435E"/>
    <w:rsid w:val="006357D3"/>
    <w:rsid w:val="006359D2"/>
    <w:rsid w:val="00637106"/>
    <w:rsid w:val="00640437"/>
    <w:rsid w:val="00640BA4"/>
    <w:rsid w:val="00641069"/>
    <w:rsid w:val="006416AE"/>
    <w:rsid w:val="00642102"/>
    <w:rsid w:val="00642C2E"/>
    <w:rsid w:val="00642E6A"/>
    <w:rsid w:val="006431B9"/>
    <w:rsid w:val="00643B6C"/>
    <w:rsid w:val="00644267"/>
    <w:rsid w:val="00644B08"/>
    <w:rsid w:val="00646A4F"/>
    <w:rsid w:val="00646B92"/>
    <w:rsid w:val="0064718D"/>
    <w:rsid w:val="0064792D"/>
    <w:rsid w:val="00647CE0"/>
    <w:rsid w:val="006502E6"/>
    <w:rsid w:val="0065125A"/>
    <w:rsid w:val="006514F7"/>
    <w:rsid w:val="00651D48"/>
    <w:rsid w:val="00652EEB"/>
    <w:rsid w:val="0065338D"/>
    <w:rsid w:val="00654701"/>
    <w:rsid w:val="00654837"/>
    <w:rsid w:val="006558CC"/>
    <w:rsid w:val="006604A9"/>
    <w:rsid w:val="00661137"/>
    <w:rsid w:val="00661489"/>
    <w:rsid w:val="00661560"/>
    <w:rsid w:val="00665198"/>
    <w:rsid w:val="00665A24"/>
    <w:rsid w:val="006662AD"/>
    <w:rsid w:val="00672399"/>
    <w:rsid w:val="006726F9"/>
    <w:rsid w:val="00672B93"/>
    <w:rsid w:val="00673C92"/>
    <w:rsid w:val="00675052"/>
    <w:rsid w:val="006765EF"/>
    <w:rsid w:val="00676B5D"/>
    <w:rsid w:val="00677821"/>
    <w:rsid w:val="00677A04"/>
    <w:rsid w:val="00677C33"/>
    <w:rsid w:val="00680654"/>
    <w:rsid w:val="006824A8"/>
    <w:rsid w:val="00683824"/>
    <w:rsid w:val="00683B6B"/>
    <w:rsid w:val="00683CA0"/>
    <w:rsid w:val="00684FE9"/>
    <w:rsid w:val="00687572"/>
    <w:rsid w:val="00687F59"/>
    <w:rsid w:val="0069046E"/>
    <w:rsid w:val="006923FD"/>
    <w:rsid w:val="00693BEA"/>
    <w:rsid w:val="0069456F"/>
    <w:rsid w:val="00695A08"/>
    <w:rsid w:val="00695F47"/>
    <w:rsid w:val="006975F3"/>
    <w:rsid w:val="006A0D78"/>
    <w:rsid w:val="006A0FF3"/>
    <w:rsid w:val="006A154D"/>
    <w:rsid w:val="006A1A17"/>
    <w:rsid w:val="006A1AEC"/>
    <w:rsid w:val="006A3E0A"/>
    <w:rsid w:val="006A3F65"/>
    <w:rsid w:val="006A4A99"/>
    <w:rsid w:val="006A5563"/>
    <w:rsid w:val="006A7871"/>
    <w:rsid w:val="006B03CD"/>
    <w:rsid w:val="006B1231"/>
    <w:rsid w:val="006B4CDA"/>
    <w:rsid w:val="006B6A84"/>
    <w:rsid w:val="006B6DAC"/>
    <w:rsid w:val="006B7FFC"/>
    <w:rsid w:val="006C0679"/>
    <w:rsid w:val="006C15C6"/>
    <w:rsid w:val="006C1C15"/>
    <w:rsid w:val="006C205A"/>
    <w:rsid w:val="006C2E2A"/>
    <w:rsid w:val="006C2EB1"/>
    <w:rsid w:val="006C323F"/>
    <w:rsid w:val="006C470E"/>
    <w:rsid w:val="006C47B7"/>
    <w:rsid w:val="006C4FE7"/>
    <w:rsid w:val="006C534F"/>
    <w:rsid w:val="006D0A24"/>
    <w:rsid w:val="006D0E3B"/>
    <w:rsid w:val="006D15BE"/>
    <w:rsid w:val="006D16C3"/>
    <w:rsid w:val="006D20F6"/>
    <w:rsid w:val="006D2EF9"/>
    <w:rsid w:val="006D34F2"/>
    <w:rsid w:val="006D499E"/>
    <w:rsid w:val="006D5485"/>
    <w:rsid w:val="006D6445"/>
    <w:rsid w:val="006D6465"/>
    <w:rsid w:val="006D7005"/>
    <w:rsid w:val="006D7F03"/>
    <w:rsid w:val="006E01B9"/>
    <w:rsid w:val="006E126A"/>
    <w:rsid w:val="006E12E8"/>
    <w:rsid w:val="006E136B"/>
    <w:rsid w:val="006E2634"/>
    <w:rsid w:val="006E3D0A"/>
    <w:rsid w:val="006E4C2A"/>
    <w:rsid w:val="006E588B"/>
    <w:rsid w:val="006E5EEE"/>
    <w:rsid w:val="006E63BC"/>
    <w:rsid w:val="006E68AE"/>
    <w:rsid w:val="006E7B22"/>
    <w:rsid w:val="006F0301"/>
    <w:rsid w:val="006F1313"/>
    <w:rsid w:val="006F1ACF"/>
    <w:rsid w:val="006F1C92"/>
    <w:rsid w:val="006F2240"/>
    <w:rsid w:val="006F2991"/>
    <w:rsid w:val="006F2BB5"/>
    <w:rsid w:val="006F3E4A"/>
    <w:rsid w:val="006F5125"/>
    <w:rsid w:val="006F54A4"/>
    <w:rsid w:val="006F5C30"/>
    <w:rsid w:val="00701A7C"/>
    <w:rsid w:val="00703666"/>
    <w:rsid w:val="0070464B"/>
    <w:rsid w:val="00704ACA"/>
    <w:rsid w:val="00704DC8"/>
    <w:rsid w:val="00704F28"/>
    <w:rsid w:val="00704FF6"/>
    <w:rsid w:val="00705822"/>
    <w:rsid w:val="00705BD9"/>
    <w:rsid w:val="0070688F"/>
    <w:rsid w:val="007068FD"/>
    <w:rsid w:val="00706A54"/>
    <w:rsid w:val="00707CA9"/>
    <w:rsid w:val="007103DC"/>
    <w:rsid w:val="0071204A"/>
    <w:rsid w:val="00712401"/>
    <w:rsid w:val="00712F53"/>
    <w:rsid w:val="0071363C"/>
    <w:rsid w:val="00713FB0"/>
    <w:rsid w:val="00714BBA"/>
    <w:rsid w:val="0071524F"/>
    <w:rsid w:val="0071544F"/>
    <w:rsid w:val="00715B9A"/>
    <w:rsid w:val="007162F1"/>
    <w:rsid w:val="00716328"/>
    <w:rsid w:val="0071651E"/>
    <w:rsid w:val="007168BB"/>
    <w:rsid w:val="00717218"/>
    <w:rsid w:val="00720CBF"/>
    <w:rsid w:val="00720E34"/>
    <w:rsid w:val="00721A64"/>
    <w:rsid w:val="00723316"/>
    <w:rsid w:val="007236FF"/>
    <w:rsid w:val="00723B42"/>
    <w:rsid w:val="00724714"/>
    <w:rsid w:val="007252D5"/>
    <w:rsid w:val="00727CF3"/>
    <w:rsid w:val="007310B0"/>
    <w:rsid w:val="007311E0"/>
    <w:rsid w:val="0073323E"/>
    <w:rsid w:val="0073336B"/>
    <w:rsid w:val="007338EC"/>
    <w:rsid w:val="00734364"/>
    <w:rsid w:val="007349BC"/>
    <w:rsid w:val="00734EE5"/>
    <w:rsid w:val="0073664E"/>
    <w:rsid w:val="00737CAC"/>
    <w:rsid w:val="00740C0E"/>
    <w:rsid w:val="00740CC2"/>
    <w:rsid w:val="00742099"/>
    <w:rsid w:val="00743049"/>
    <w:rsid w:val="00743080"/>
    <w:rsid w:val="00743AB1"/>
    <w:rsid w:val="00744110"/>
    <w:rsid w:val="00744642"/>
    <w:rsid w:val="00745F4D"/>
    <w:rsid w:val="00746291"/>
    <w:rsid w:val="00750DC3"/>
    <w:rsid w:val="00751662"/>
    <w:rsid w:val="00751832"/>
    <w:rsid w:val="00751DB5"/>
    <w:rsid w:val="00752232"/>
    <w:rsid w:val="00752EFA"/>
    <w:rsid w:val="00753FE5"/>
    <w:rsid w:val="00756421"/>
    <w:rsid w:val="00757DC0"/>
    <w:rsid w:val="00760582"/>
    <w:rsid w:val="0076119C"/>
    <w:rsid w:val="00761372"/>
    <w:rsid w:val="00764E9D"/>
    <w:rsid w:val="007661F0"/>
    <w:rsid w:val="007703E8"/>
    <w:rsid w:val="00770461"/>
    <w:rsid w:val="00770DF8"/>
    <w:rsid w:val="007714BE"/>
    <w:rsid w:val="0077153B"/>
    <w:rsid w:val="00771BA3"/>
    <w:rsid w:val="00772068"/>
    <w:rsid w:val="0077370A"/>
    <w:rsid w:val="00773AA0"/>
    <w:rsid w:val="00773F86"/>
    <w:rsid w:val="0077688B"/>
    <w:rsid w:val="00776C91"/>
    <w:rsid w:val="00776ED8"/>
    <w:rsid w:val="007777F3"/>
    <w:rsid w:val="00780FD3"/>
    <w:rsid w:val="00781013"/>
    <w:rsid w:val="0078299E"/>
    <w:rsid w:val="007835F6"/>
    <w:rsid w:val="007835FB"/>
    <w:rsid w:val="00783F4E"/>
    <w:rsid w:val="00784152"/>
    <w:rsid w:val="00784D3D"/>
    <w:rsid w:val="00785887"/>
    <w:rsid w:val="00785B45"/>
    <w:rsid w:val="00785CE4"/>
    <w:rsid w:val="00786FA1"/>
    <w:rsid w:val="00790476"/>
    <w:rsid w:val="0079275F"/>
    <w:rsid w:val="00792A73"/>
    <w:rsid w:val="00793FA1"/>
    <w:rsid w:val="00794033"/>
    <w:rsid w:val="00795FE6"/>
    <w:rsid w:val="007963F7"/>
    <w:rsid w:val="00796671"/>
    <w:rsid w:val="007969B1"/>
    <w:rsid w:val="007A0841"/>
    <w:rsid w:val="007A1356"/>
    <w:rsid w:val="007A1506"/>
    <w:rsid w:val="007A155E"/>
    <w:rsid w:val="007A1954"/>
    <w:rsid w:val="007A3234"/>
    <w:rsid w:val="007A3D5E"/>
    <w:rsid w:val="007A4596"/>
    <w:rsid w:val="007A45B3"/>
    <w:rsid w:val="007A4641"/>
    <w:rsid w:val="007A6BF6"/>
    <w:rsid w:val="007A6DE8"/>
    <w:rsid w:val="007A6E29"/>
    <w:rsid w:val="007A78B1"/>
    <w:rsid w:val="007B0767"/>
    <w:rsid w:val="007B0BEA"/>
    <w:rsid w:val="007B232C"/>
    <w:rsid w:val="007B2CE9"/>
    <w:rsid w:val="007B3EAE"/>
    <w:rsid w:val="007B4009"/>
    <w:rsid w:val="007B49D3"/>
    <w:rsid w:val="007B589C"/>
    <w:rsid w:val="007B5F11"/>
    <w:rsid w:val="007B611D"/>
    <w:rsid w:val="007B64EA"/>
    <w:rsid w:val="007C0B73"/>
    <w:rsid w:val="007C0D42"/>
    <w:rsid w:val="007C1593"/>
    <w:rsid w:val="007C206F"/>
    <w:rsid w:val="007C2968"/>
    <w:rsid w:val="007C2B3A"/>
    <w:rsid w:val="007C36ED"/>
    <w:rsid w:val="007C55AA"/>
    <w:rsid w:val="007C56DF"/>
    <w:rsid w:val="007C6489"/>
    <w:rsid w:val="007C772F"/>
    <w:rsid w:val="007C77AB"/>
    <w:rsid w:val="007C7F6C"/>
    <w:rsid w:val="007D0958"/>
    <w:rsid w:val="007D22C9"/>
    <w:rsid w:val="007D2887"/>
    <w:rsid w:val="007D2AF1"/>
    <w:rsid w:val="007D33FB"/>
    <w:rsid w:val="007D3D80"/>
    <w:rsid w:val="007D67E0"/>
    <w:rsid w:val="007D766E"/>
    <w:rsid w:val="007E0799"/>
    <w:rsid w:val="007E0AE5"/>
    <w:rsid w:val="007E11D3"/>
    <w:rsid w:val="007E184F"/>
    <w:rsid w:val="007E3E30"/>
    <w:rsid w:val="007E56A3"/>
    <w:rsid w:val="007E5BF3"/>
    <w:rsid w:val="007E663D"/>
    <w:rsid w:val="007E6AE9"/>
    <w:rsid w:val="007E78A9"/>
    <w:rsid w:val="007F00F8"/>
    <w:rsid w:val="007F1169"/>
    <w:rsid w:val="007F346A"/>
    <w:rsid w:val="007F3AAA"/>
    <w:rsid w:val="007F3FCE"/>
    <w:rsid w:val="007F48B6"/>
    <w:rsid w:val="007F55CF"/>
    <w:rsid w:val="007F6252"/>
    <w:rsid w:val="007F6C97"/>
    <w:rsid w:val="007F6F98"/>
    <w:rsid w:val="007F7E3D"/>
    <w:rsid w:val="0080042C"/>
    <w:rsid w:val="00800A69"/>
    <w:rsid w:val="00800A99"/>
    <w:rsid w:val="0080105C"/>
    <w:rsid w:val="008015BF"/>
    <w:rsid w:val="008019EE"/>
    <w:rsid w:val="0080274F"/>
    <w:rsid w:val="00802E98"/>
    <w:rsid w:val="00803420"/>
    <w:rsid w:val="00806999"/>
    <w:rsid w:val="00807220"/>
    <w:rsid w:val="00807AAF"/>
    <w:rsid w:val="00810709"/>
    <w:rsid w:val="00814809"/>
    <w:rsid w:val="00814CE1"/>
    <w:rsid w:val="0081539B"/>
    <w:rsid w:val="008170C4"/>
    <w:rsid w:val="00817AB0"/>
    <w:rsid w:val="00820707"/>
    <w:rsid w:val="008218BC"/>
    <w:rsid w:val="00821A34"/>
    <w:rsid w:val="00822619"/>
    <w:rsid w:val="00822E70"/>
    <w:rsid w:val="00822FD6"/>
    <w:rsid w:val="00823CBB"/>
    <w:rsid w:val="00824528"/>
    <w:rsid w:val="008245F0"/>
    <w:rsid w:val="00824672"/>
    <w:rsid w:val="00825022"/>
    <w:rsid w:val="008255F4"/>
    <w:rsid w:val="0082665F"/>
    <w:rsid w:val="00827AB7"/>
    <w:rsid w:val="008306DC"/>
    <w:rsid w:val="008307DB"/>
    <w:rsid w:val="0083129A"/>
    <w:rsid w:val="00832603"/>
    <w:rsid w:val="0083347D"/>
    <w:rsid w:val="0083358E"/>
    <w:rsid w:val="00833863"/>
    <w:rsid w:val="00833F16"/>
    <w:rsid w:val="00834B40"/>
    <w:rsid w:val="00836F68"/>
    <w:rsid w:val="00837992"/>
    <w:rsid w:val="008403F3"/>
    <w:rsid w:val="00840E7D"/>
    <w:rsid w:val="00842402"/>
    <w:rsid w:val="008439D4"/>
    <w:rsid w:val="00843D7D"/>
    <w:rsid w:val="00844CBD"/>
    <w:rsid w:val="00845212"/>
    <w:rsid w:val="0084531E"/>
    <w:rsid w:val="00846105"/>
    <w:rsid w:val="00846286"/>
    <w:rsid w:val="008464E4"/>
    <w:rsid w:val="00847CA9"/>
    <w:rsid w:val="00850B2A"/>
    <w:rsid w:val="0085197D"/>
    <w:rsid w:val="00852189"/>
    <w:rsid w:val="0085250F"/>
    <w:rsid w:val="00853503"/>
    <w:rsid w:val="00853A9F"/>
    <w:rsid w:val="008547B5"/>
    <w:rsid w:val="00854AA8"/>
    <w:rsid w:val="00854F4E"/>
    <w:rsid w:val="00855397"/>
    <w:rsid w:val="00855F6B"/>
    <w:rsid w:val="0085699E"/>
    <w:rsid w:val="00861279"/>
    <w:rsid w:val="00861AE8"/>
    <w:rsid w:val="00862A16"/>
    <w:rsid w:val="00863C0A"/>
    <w:rsid w:val="0086482F"/>
    <w:rsid w:val="008655BE"/>
    <w:rsid w:val="0086567B"/>
    <w:rsid w:val="0086619C"/>
    <w:rsid w:val="00866438"/>
    <w:rsid w:val="00866D37"/>
    <w:rsid w:val="008704EF"/>
    <w:rsid w:val="0087114C"/>
    <w:rsid w:val="00871ECA"/>
    <w:rsid w:val="00871F4D"/>
    <w:rsid w:val="00871FAB"/>
    <w:rsid w:val="00874C46"/>
    <w:rsid w:val="008777B7"/>
    <w:rsid w:val="0088384E"/>
    <w:rsid w:val="0088521C"/>
    <w:rsid w:val="008857CD"/>
    <w:rsid w:val="00886297"/>
    <w:rsid w:val="00886C08"/>
    <w:rsid w:val="0089052C"/>
    <w:rsid w:val="00890617"/>
    <w:rsid w:val="00891870"/>
    <w:rsid w:val="00894493"/>
    <w:rsid w:val="00894E94"/>
    <w:rsid w:val="00895766"/>
    <w:rsid w:val="008965D5"/>
    <w:rsid w:val="008966AD"/>
    <w:rsid w:val="008968E7"/>
    <w:rsid w:val="008976EB"/>
    <w:rsid w:val="008A15F5"/>
    <w:rsid w:val="008A1AB9"/>
    <w:rsid w:val="008A20E6"/>
    <w:rsid w:val="008A2D97"/>
    <w:rsid w:val="008A361B"/>
    <w:rsid w:val="008A3FB4"/>
    <w:rsid w:val="008A56F0"/>
    <w:rsid w:val="008A5E06"/>
    <w:rsid w:val="008A6448"/>
    <w:rsid w:val="008A66DB"/>
    <w:rsid w:val="008A7251"/>
    <w:rsid w:val="008B0E8F"/>
    <w:rsid w:val="008B180C"/>
    <w:rsid w:val="008B1D58"/>
    <w:rsid w:val="008B2718"/>
    <w:rsid w:val="008B281A"/>
    <w:rsid w:val="008B2CA6"/>
    <w:rsid w:val="008B5233"/>
    <w:rsid w:val="008B5933"/>
    <w:rsid w:val="008B6F34"/>
    <w:rsid w:val="008B7BDC"/>
    <w:rsid w:val="008B7C07"/>
    <w:rsid w:val="008C13A6"/>
    <w:rsid w:val="008C1B61"/>
    <w:rsid w:val="008C2357"/>
    <w:rsid w:val="008C26FE"/>
    <w:rsid w:val="008C37F3"/>
    <w:rsid w:val="008C5CA3"/>
    <w:rsid w:val="008C5EA7"/>
    <w:rsid w:val="008C6576"/>
    <w:rsid w:val="008C7652"/>
    <w:rsid w:val="008C7CD6"/>
    <w:rsid w:val="008C7D08"/>
    <w:rsid w:val="008D034D"/>
    <w:rsid w:val="008D0A21"/>
    <w:rsid w:val="008D0DA2"/>
    <w:rsid w:val="008D1C82"/>
    <w:rsid w:val="008D1D87"/>
    <w:rsid w:val="008D2D21"/>
    <w:rsid w:val="008D2FF7"/>
    <w:rsid w:val="008D3D64"/>
    <w:rsid w:val="008D3DE3"/>
    <w:rsid w:val="008D4593"/>
    <w:rsid w:val="008D4899"/>
    <w:rsid w:val="008D49F7"/>
    <w:rsid w:val="008D578C"/>
    <w:rsid w:val="008D6270"/>
    <w:rsid w:val="008D655A"/>
    <w:rsid w:val="008D6D46"/>
    <w:rsid w:val="008D6ED5"/>
    <w:rsid w:val="008E0466"/>
    <w:rsid w:val="008E0F71"/>
    <w:rsid w:val="008E162A"/>
    <w:rsid w:val="008E29FB"/>
    <w:rsid w:val="008E2BE8"/>
    <w:rsid w:val="008E306A"/>
    <w:rsid w:val="008E3478"/>
    <w:rsid w:val="008E4635"/>
    <w:rsid w:val="008E4C2B"/>
    <w:rsid w:val="008E50BC"/>
    <w:rsid w:val="008E51A1"/>
    <w:rsid w:val="008E54CF"/>
    <w:rsid w:val="008E62B0"/>
    <w:rsid w:val="008E6C0E"/>
    <w:rsid w:val="008E7D6A"/>
    <w:rsid w:val="008F041A"/>
    <w:rsid w:val="008F054A"/>
    <w:rsid w:val="008F07FA"/>
    <w:rsid w:val="008F10B2"/>
    <w:rsid w:val="008F1379"/>
    <w:rsid w:val="008F1551"/>
    <w:rsid w:val="008F176F"/>
    <w:rsid w:val="008F17F9"/>
    <w:rsid w:val="008F2A81"/>
    <w:rsid w:val="008F3310"/>
    <w:rsid w:val="008F33B6"/>
    <w:rsid w:val="008F346F"/>
    <w:rsid w:val="008F3712"/>
    <w:rsid w:val="008F3DAB"/>
    <w:rsid w:val="008F426A"/>
    <w:rsid w:val="008F4EEA"/>
    <w:rsid w:val="008F4FFF"/>
    <w:rsid w:val="008F532D"/>
    <w:rsid w:val="008F6618"/>
    <w:rsid w:val="008F6A76"/>
    <w:rsid w:val="00900A41"/>
    <w:rsid w:val="00900AEC"/>
    <w:rsid w:val="00900E0E"/>
    <w:rsid w:val="00901907"/>
    <w:rsid w:val="00902462"/>
    <w:rsid w:val="0090524C"/>
    <w:rsid w:val="00906FD2"/>
    <w:rsid w:val="0090754A"/>
    <w:rsid w:val="009077B5"/>
    <w:rsid w:val="00907868"/>
    <w:rsid w:val="00910155"/>
    <w:rsid w:val="009102E3"/>
    <w:rsid w:val="00910B33"/>
    <w:rsid w:val="0091316F"/>
    <w:rsid w:val="00915112"/>
    <w:rsid w:val="00915B10"/>
    <w:rsid w:val="00915D13"/>
    <w:rsid w:val="00915D81"/>
    <w:rsid w:val="009162AB"/>
    <w:rsid w:val="00916B2A"/>
    <w:rsid w:val="0091705F"/>
    <w:rsid w:val="00917BFE"/>
    <w:rsid w:val="00920B24"/>
    <w:rsid w:val="00920E7D"/>
    <w:rsid w:val="0092109E"/>
    <w:rsid w:val="0092200A"/>
    <w:rsid w:val="00922F5A"/>
    <w:rsid w:val="00923618"/>
    <w:rsid w:val="00923EF5"/>
    <w:rsid w:val="0092728F"/>
    <w:rsid w:val="0093005A"/>
    <w:rsid w:val="009308C4"/>
    <w:rsid w:val="00930971"/>
    <w:rsid w:val="00931055"/>
    <w:rsid w:val="00933855"/>
    <w:rsid w:val="0093404B"/>
    <w:rsid w:val="009343BE"/>
    <w:rsid w:val="00934609"/>
    <w:rsid w:val="00934910"/>
    <w:rsid w:val="00934CA2"/>
    <w:rsid w:val="00935321"/>
    <w:rsid w:val="0093542F"/>
    <w:rsid w:val="009367E7"/>
    <w:rsid w:val="00937269"/>
    <w:rsid w:val="009414A5"/>
    <w:rsid w:val="00941C8E"/>
    <w:rsid w:val="00942394"/>
    <w:rsid w:val="00942571"/>
    <w:rsid w:val="00942AE2"/>
    <w:rsid w:val="00943BA8"/>
    <w:rsid w:val="00944007"/>
    <w:rsid w:val="009455F2"/>
    <w:rsid w:val="00947D5A"/>
    <w:rsid w:val="00950568"/>
    <w:rsid w:val="00951542"/>
    <w:rsid w:val="00951F97"/>
    <w:rsid w:val="00953CCE"/>
    <w:rsid w:val="00955C89"/>
    <w:rsid w:val="00955F5C"/>
    <w:rsid w:val="009576CB"/>
    <w:rsid w:val="009576D5"/>
    <w:rsid w:val="00961A69"/>
    <w:rsid w:val="00961A7A"/>
    <w:rsid w:val="00965312"/>
    <w:rsid w:val="00966183"/>
    <w:rsid w:val="0096681D"/>
    <w:rsid w:val="0096723F"/>
    <w:rsid w:val="00967290"/>
    <w:rsid w:val="00971D67"/>
    <w:rsid w:val="00972C87"/>
    <w:rsid w:val="00973BC5"/>
    <w:rsid w:val="009744BB"/>
    <w:rsid w:val="009765FA"/>
    <w:rsid w:val="00976BF5"/>
    <w:rsid w:val="00976FFD"/>
    <w:rsid w:val="009777B5"/>
    <w:rsid w:val="00980459"/>
    <w:rsid w:val="00980DDB"/>
    <w:rsid w:val="00980E16"/>
    <w:rsid w:val="009830B7"/>
    <w:rsid w:val="00983307"/>
    <w:rsid w:val="009837FA"/>
    <w:rsid w:val="00984A67"/>
    <w:rsid w:val="00984EFF"/>
    <w:rsid w:val="00985ACD"/>
    <w:rsid w:val="009861BC"/>
    <w:rsid w:val="0098688D"/>
    <w:rsid w:val="00986E4E"/>
    <w:rsid w:val="00986F96"/>
    <w:rsid w:val="009872AE"/>
    <w:rsid w:val="0099081F"/>
    <w:rsid w:val="00990EAC"/>
    <w:rsid w:val="00991196"/>
    <w:rsid w:val="00991317"/>
    <w:rsid w:val="009913C0"/>
    <w:rsid w:val="009921BC"/>
    <w:rsid w:val="00992B36"/>
    <w:rsid w:val="00993AAB"/>
    <w:rsid w:val="00993C85"/>
    <w:rsid w:val="00994231"/>
    <w:rsid w:val="009955AB"/>
    <w:rsid w:val="00997674"/>
    <w:rsid w:val="00997940"/>
    <w:rsid w:val="00997FC1"/>
    <w:rsid w:val="009A0043"/>
    <w:rsid w:val="009A06DB"/>
    <w:rsid w:val="009A12A2"/>
    <w:rsid w:val="009A17A5"/>
    <w:rsid w:val="009A2760"/>
    <w:rsid w:val="009A2790"/>
    <w:rsid w:val="009A2BE0"/>
    <w:rsid w:val="009A33CA"/>
    <w:rsid w:val="009A48FC"/>
    <w:rsid w:val="009A58A8"/>
    <w:rsid w:val="009A714F"/>
    <w:rsid w:val="009A7B8C"/>
    <w:rsid w:val="009B167B"/>
    <w:rsid w:val="009B29CF"/>
    <w:rsid w:val="009B3077"/>
    <w:rsid w:val="009B3192"/>
    <w:rsid w:val="009B3393"/>
    <w:rsid w:val="009B4B83"/>
    <w:rsid w:val="009B56A0"/>
    <w:rsid w:val="009B6417"/>
    <w:rsid w:val="009B7F7A"/>
    <w:rsid w:val="009C0E18"/>
    <w:rsid w:val="009C12FB"/>
    <w:rsid w:val="009C146F"/>
    <w:rsid w:val="009C21AC"/>
    <w:rsid w:val="009C3369"/>
    <w:rsid w:val="009C3B63"/>
    <w:rsid w:val="009C3CFD"/>
    <w:rsid w:val="009C4200"/>
    <w:rsid w:val="009C4383"/>
    <w:rsid w:val="009C4448"/>
    <w:rsid w:val="009C5EFA"/>
    <w:rsid w:val="009C6BC9"/>
    <w:rsid w:val="009C6C6E"/>
    <w:rsid w:val="009C7468"/>
    <w:rsid w:val="009C7979"/>
    <w:rsid w:val="009D0B2C"/>
    <w:rsid w:val="009D107D"/>
    <w:rsid w:val="009D14AE"/>
    <w:rsid w:val="009D1F64"/>
    <w:rsid w:val="009D27EA"/>
    <w:rsid w:val="009D280A"/>
    <w:rsid w:val="009D322A"/>
    <w:rsid w:val="009D3BEC"/>
    <w:rsid w:val="009D5719"/>
    <w:rsid w:val="009D5DA3"/>
    <w:rsid w:val="009D5E37"/>
    <w:rsid w:val="009D68B2"/>
    <w:rsid w:val="009D70BE"/>
    <w:rsid w:val="009E1144"/>
    <w:rsid w:val="009E185C"/>
    <w:rsid w:val="009E3268"/>
    <w:rsid w:val="009E3756"/>
    <w:rsid w:val="009E3DFF"/>
    <w:rsid w:val="009E3EFD"/>
    <w:rsid w:val="009E4A06"/>
    <w:rsid w:val="009E602D"/>
    <w:rsid w:val="009E6590"/>
    <w:rsid w:val="009E7179"/>
    <w:rsid w:val="009F003C"/>
    <w:rsid w:val="009F18E7"/>
    <w:rsid w:val="009F259F"/>
    <w:rsid w:val="009F5C3B"/>
    <w:rsid w:val="009F7EF0"/>
    <w:rsid w:val="00A00009"/>
    <w:rsid w:val="00A0074A"/>
    <w:rsid w:val="00A0144B"/>
    <w:rsid w:val="00A014D2"/>
    <w:rsid w:val="00A0160E"/>
    <w:rsid w:val="00A02005"/>
    <w:rsid w:val="00A0221D"/>
    <w:rsid w:val="00A0239D"/>
    <w:rsid w:val="00A0432A"/>
    <w:rsid w:val="00A047F5"/>
    <w:rsid w:val="00A058DD"/>
    <w:rsid w:val="00A07090"/>
    <w:rsid w:val="00A072FD"/>
    <w:rsid w:val="00A079BE"/>
    <w:rsid w:val="00A103C3"/>
    <w:rsid w:val="00A1076C"/>
    <w:rsid w:val="00A10E25"/>
    <w:rsid w:val="00A119C6"/>
    <w:rsid w:val="00A12406"/>
    <w:rsid w:val="00A1249B"/>
    <w:rsid w:val="00A13E8A"/>
    <w:rsid w:val="00A141EF"/>
    <w:rsid w:val="00A15DA0"/>
    <w:rsid w:val="00A16205"/>
    <w:rsid w:val="00A16263"/>
    <w:rsid w:val="00A1664A"/>
    <w:rsid w:val="00A16C99"/>
    <w:rsid w:val="00A16EC4"/>
    <w:rsid w:val="00A1733B"/>
    <w:rsid w:val="00A17805"/>
    <w:rsid w:val="00A17AAC"/>
    <w:rsid w:val="00A204E3"/>
    <w:rsid w:val="00A21484"/>
    <w:rsid w:val="00A21688"/>
    <w:rsid w:val="00A21C00"/>
    <w:rsid w:val="00A23478"/>
    <w:rsid w:val="00A23818"/>
    <w:rsid w:val="00A24183"/>
    <w:rsid w:val="00A2504D"/>
    <w:rsid w:val="00A25E4D"/>
    <w:rsid w:val="00A26B12"/>
    <w:rsid w:val="00A26C55"/>
    <w:rsid w:val="00A27403"/>
    <w:rsid w:val="00A2784C"/>
    <w:rsid w:val="00A27F45"/>
    <w:rsid w:val="00A27F89"/>
    <w:rsid w:val="00A302FD"/>
    <w:rsid w:val="00A31DED"/>
    <w:rsid w:val="00A32641"/>
    <w:rsid w:val="00A32B7E"/>
    <w:rsid w:val="00A336A3"/>
    <w:rsid w:val="00A34228"/>
    <w:rsid w:val="00A3425D"/>
    <w:rsid w:val="00A345FC"/>
    <w:rsid w:val="00A34C95"/>
    <w:rsid w:val="00A351E2"/>
    <w:rsid w:val="00A367B5"/>
    <w:rsid w:val="00A4015D"/>
    <w:rsid w:val="00A40369"/>
    <w:rsid w:val="00A41687"/>
    <w:rsid w:val="00A41E21"/>
    <w:rsid w:val="00A41EB8"/>
    <w:rsid w:val="00A423A7"/>
    <w:rsid w:val="00A42732"/>
    <w:rsid w:val="00A4376C"/>
    <w:rsid w:val="00A438B0"/>
    <w:rsid w:val="00A44EF8"/>
    <w:rsid w:val="00A451F5"/>
    <w:rsid w:val="00A46405"/>
    <w:rsid w:val="00A46AF4"/>
    <w:rsid w:val="00A46D38"/>
    <w:rsid w:val="00A46DEC"/>
    <w:rsid w:val="00A473A4"/>
    <w:rsid w:val="00A507C2"/>
    <w:rsid w:val="00A520FA"/>
    <w:rsid w:val="00A52324"/>
    <w:rsid w:val="00A5430D"/>
    <w:rsid w:val="00A54370"/>
    <w:rsid w:val="00A54409"/>
    <w:rsid w:val="00A548B6"/>
    <w:rsid w:val="00A54D32"/>
    <w:rsid w:val="00A55100"/>
    <w:rsid w:val="00A5546B"/>
    <w:rsid w:val="00A571E8"/>
    <w:rsid w:val="00A5721F"/>
    <w:rsid w:val="00A60DC5"/>
    <w:rsid w:val="00A61403"/>
    <w:rsid w:val="00A6159D"/>
    <w:rsid w:val="00A625A0"/>
    <w:rsid w:val="00A62D01"/>
    <w:rsid w:val="00A630FA"/>
    <w:rsid w:val="00A63100"/>
    <w:rsid w:val="00A634D5"/>
    <w:rsid w:val="00A636C1"/>
    <w:rsid w:val="00A63CFD"/>
    <w:rsid w:val="00A65034"/>
    <w:rsid w:val="00A6575B"/>
    <w:rsid w:val="00A65873"/>
    <w:rsid w:val="00A659DD"/>
    <w:rsid w:val="00A65C63"/>
    <w:rsid w:val="00A66E91"/>
    <w:rsid w:val="00A67229"/>
    <w:rsid w:val="00A7034A"/>
    <w:rsid w:val="00A706AB"/>
    <w:rsid w:val="00A70CC7"/>
    <w:rsid w:val="00A71BBC"/>
    <w:rsid w:val="00A71FEA"/>
    <w:rsid w:val="00A75601"/>
    <w:rsid w:val="00A75CC0"/>
    <w:rsid w:val="00A7604C"/>
    <w:rsid w:val="00A76542"/>
    <w:rsid w:val="00A77B87"/>
    <w:rsid w:val="00A77D76"/>
    <w:rsid w:val="00A8192A"/>
    <w:rsid w:val="00A82FAB"/>
    <w:rsid w:val="00A84019"/>
    <w:rsid w:val="00A84A58"/>
    <w:rsid w:val="00A851D8"/>
    <w:rsid w:val="00A85F14"/>
    <w:rsid w:val="00A867C0"/>
    <w:rsid w:val="00A868AB"/>
    <w:rsid w:val="00A8709E"/>
    <w:rsid w:val="00A875CA"/>
    <w:rsid w:val="00A909CB"/>
    <w:rsid w:val="00A9220C"/>
    <w:rsid w:val="00A9266E"/>
    <w:rsid w:val="00A92887"/>
    <w:rsid w:val="00A9367A"/>
    <w:rsid w:val="00A943C1"/>
    <w:rsid w:val="00A947BC"/>
    <w:rsid w:val="00A966ED"/>
    <w:rsid w:val="00A96936"/>
    <w:rsid w:val="00A96EEB"/>
    <w:rsid w:val="00A97DAE"/>
    <w:rsid w:val="00AA0A37"/>
    <w:rsid w:val="00AA114B"/>
    <w:rsid w:val="00AA12F6"/>
    <w:rsid w:val="00AA1431"/>
    <w:rsid w:val="00AA17F2"/>
    <w:rsid w:val="00AA280E"/>
    <w:rsid w:val="00AA555E"/>
    <w:rsid w:val="00AA6B7F"/>
    <w:rsid w:val="00AA72EB"/>
    <w:rsid w:val="00AA7441"/>
    <w:rsid w:val="00AB089C"/>
    <w:rsid w:val="00AB13E8"/>
    <w:rsid w:val="00AB18D7"/>
    <w:rsid w:val="00AB1C87"/>
    <w:rsid w:val="00AB2A3F"/>
    <w:rsid w:val="00AB3D7B"/>
    <w:rsid w:val="00AB4CB4"/>
    <w:rsid w:val="00AB5127"/>
    <w:rsid w:val="00AB59C8"/>
    <w:rsid w:val="00AB69D4"/>
    <w:rsid w:val="00AB6F3C"/>
    <w:rsid w:val="00AC10A5"/>
    <w:rsid w:val="00AC4701"/>
    <w:rsid w:val="00AC488F"/>
    <w:rsid w:val="00AC5345"/>
    <w:rsid w:val="00AC6506"/>
    <w:rsid w:val="00AC6E70"/>
    <w:rsid w:val="00AC7A0A"/>
    <w:rsid w:val="00AD1506"/>
    <w:rsid w:val="00AD36CB"/>
    <w:rsid w:val="00AD3793"/>
    <w:rsid w:val="00AD5082"/>
    <w:rsid w:val="00AD6D36"/>
    <w:rsid w:val="00AD7BAE"/>
    <w:rsid w:val="00AE0128"/>
    <w:rsid w:val="00AE06C5"/>
    <w:rsid w:val="00AE0EE3"/>
    <w:rsid w:val="00AE15BD"/>
    <w:rsid w:val="00AE2D96"/>
    <w:rsid w:val="00AE3C4C"/>
    <w:rsid w:val="00AE3EFD"/>
    <w:rsid w:val="00AE4216"/>
    <w:rsid w:val="00AE469B"/>
    <w:rsid w:val="00AE4B83"/>
    <w:rsid w:val="00AE51D8"/>
    <w:rsid w:val="00AE55CD"/>
    <w:rsid w:val="00AE7284"/>
    <w:rsid w:val="00AF0BB2"/>
    <w:rsid w:val="00AF11C0"/>
    <w:rsid w:val="00AF18F5"/>
    <w:rsid w:val="00AF2565"/>
    <w:rsid w:val="00AF386B"/>
    <w:rsid w:val="00AF3E1A"/>
    <w:rsid w:val="00AF4A5B"/>
    <w:rsid w:val="00AF4D24"/>
    <w:rsid w:val="00AF5D23"/>
    <w:rsid w:val="00AF7E74"/>
    <w:rsid w:val="00AF7F2A"/>
    <w:rsid w:val="00B0063E"/>
    <w:rsid w:val="00B00B29"/>
    <w:rsid w:val="00B00BF7"/>
    <w:rsid w:val="00B0128B"/>
    <w:rsid w:val="00B016FC"/>
    <w:rsid w:val="00B026B6"/>
    <w:rsid w:val="00B0272B"/>
    <w:rsid w:val="00B02D27"/>
    <w:rsid w:val="00B037AC"/>
    <w:rsid w:val="00B04E0D"/>
    <w:rsid w:val="00B0587C"/>
    <w:rsid w:val="00B0674A"/>
    <w:rsid w:val="00B06AED"/>
    <w:rsid w:val="00B073C5"/>
    <w:rsid w:val="00B07535"/>
    <w:rsid w:val="00B0794D"/>
    <w:rsid w:val="00B07EF7"/>
    <w:rsid w:val="00B11603"/>
    <w:rsid w:val="00B13FC5"/>
    <w:rsid w:val="00B14CE7"/>
    <w:rsid w:val="00B14E93"/>
    <w:rsid w:val="00B15D93"/>
    <w:rsid w:val="00B20167"/>
    <w:rsid w:val="00B21510"/>
    <w:rsid w:val="00B215CF"/>
    <w:rsid w:val="00B2162C"/>
    <w:rsid w:val="00B21A9F"/>
    <w:rsid w:val="00B2296A"/>
    <w:rsid w:val="00B22A34"/>
    <w:rsid w:val="00B23600"/>
    <w:rsid w:val="00B23ECB"/>
    <w:rsid w:val="00B25697"/>
    <w:rsid w:val="00B26EA7"/>
    <w:rsid w:val="00B26ED8"/>
    <w:rsid w:val="00B2720D"/>
    <w:rsid w:val="00B27320"/>
    <w:rsid w:val="00B27340"/>
    <w:rsid w:val="00B30274"/>
    <w:rsid w:val="00B30D83"/>
    <w:rsid w:val="00B33CF3"/>
    <w:rsid w:val="00B343ED"/>
    <w:rsid w:val="00B34556"/>
    <w:rsid w:val="00B35B6C"/>
    <w:rsid w:val="00B35D6D"/>
    <w:rsid w:val="00B377E1"/>
    <w:rsid w:val="00B40B4A"/>
    <w:rsid w:val="00B40E42"/>
    <w:rsid w:val="00B41C4D"/>
    <w:rsid w:val="00B43098"/>
    <w:rsid w:val="00B45605"/>
    <w:rsid w:val="00B45768"/>
    <w:rsid w:val="00B45A4E"/>
    <w:rsid w:val="00B469C0"/>
    <w:rsid w:val="00B46C1F"/>
    <w:rsid w:val="00B51289"/>
    <w:rsid w:val="00B51F97"/>
    <w:rsid w:val="00B529DF"/>
    <w:rsid w:val="00B5371D"/>
    <w:rsid w:val="00B53FEE"/>
    <w:rsid w:val="00B555DC"/>
    <w:rsid w:val="00B57D12"/>
    <w:rsid w:val="00B60B6F"/>
    <w:rsid w:val="00B60CA2"/>
    <w:rsid w:val="00B61A75"/>
    <w:rsid w:val="00B621D4"/>
    <w:rsid w:val="00B62E9E"/>
    <w:rsid w:val="00B638E4"/>
    <w:rsid w:val="00B65287"/>
    <w:rsid w:val="00B66BA3"/>
    <w:rsid w:val="00B66FEF"/>
    <w:rsid w:val="00B6769D"/>
    <w:rsid w:val="00B71AB2"/>
    <w:rsid w:val="00B71AE7"/>
    <w:rsid w:val="00B71E65"/>
    <w:rsid w:val="00B7211E"/>
    <w:rsid w:val="00B724A5"/>
    <w:rsid w:val="00B72ADC"/>
    <w:rsid w:val="00B73EAE"/>
    <w:rsid w:val="00B74885"/>
    <w:rsid w:val="00B752C4"/>
    <w:rsid w:val="00B75C37"/>
    <w:rsid w:val="00B7760F"/>
    <w:rsid w:val="00B8030E"/>
    <w:rsid w:val="00B804A7"/>
    <w:rsid w:val="00B8163D"/>
    <w:rsid w:val="00B82429"/>
    <w:rsid w:val="00B82D7D"/>
    <w:rsid w:val="00B83237"/>
    <w:rsid w:val="00B84159"/>
    <w:rsid w:val="00B84DDC"/>
    <w:rsid w:val="00B84F23"/>
    <w:rsid w:val="00B8542C"/>
    <w:rsid w:val="00B85520"/>
    <w:rsid w:val="00B85CB7"/>
    <w:rsid w:val="00B91BD0"/>
    <w:rsid w:val="00B91F7C"/>
    <w:rsid w:val="00B93B5D"/>
    <w:rsid w:val="00B94236"/>
    <w:rsid w:val="00B94506"/>
    <w:rsid w:val="00B94DA7"/>
    <w:rsid w:val="00B9641F"/>
    <w:rsid w:val="00B972C5"/>
    <w:rsid w:val="00B977AC"/>
    <w:rsid w:val="00B977EF"/>
    <w:rsid w:val="00BA038D"/>
    <w:rsid w:val="00BA0B15"/>
    <w:rsid w:val="00BA0DA5"/>
    <w:rsid w:val="00BA0E54"/>
    <w:rsid w:val="00BA1D56"/>
    <w:rsid w:val="00BA2A12"/>
    <w:rsid w:val="00BA3370"/>
    <w:rsid w:val="00BA37E9"/>
    <w:rsid w:val="00BA4526"/>
    <w:rsid w:val="00BA5B3F"/>
    <w:rsid w:val="00BA5E03"/>
    <w:rsid w:val="00BA62F5"/>
    <w:rsid w:val="00BA72A0"/>
    <w:rsid w:val="00BA76D0"/>
    <w:rsid w:val="00BA79CE"/>
    <w:rsid w:val="00BB0D2B"/>
    <w:rsid w:val="00BB1256"/>
    <w:rsid w:val="00BB1713"/>
    <w:rsid w:val="00BB1773"/>
    <w:rsid w:val="00BB3541"/>
    <w:rsid w:val="00BB49D4"/>
    <w:rsid w:val="00BB4A30"/>
    <w:rsid w:val="00BB4E72"/>
    <w:rsid w:val="00BB5B6A"/>
    <w:rsid w:val="00BB5F6A"/>
    <w:rsid w:val="00BB6FD5"/>
    <w:rsid w:val="00BB7277"/>
    <w:rsid w:val="00BC0D32"/>
    <w:rsid w:val="00BC233D"/>
    <w:rsid w:val="00BC2515"/>
    <w:rsid w:val="00BC407E"/>
    <w:rsid w:val="00BC455E"/>
    <w:rsid w:val="00BC4B74"/>
    <w:rsid w:val="00BC507B"/>
    <w:rsid w:val="00BC51E1"/>
    <w:rsid w:val="00BC5D0F"/>
    <w:rsid w:val="00BC5E7E"/>
    <w:rsid w:val="00BD1304"/>
    <w:rsid w:val="00BD1E81"/>
    <w:rsid w:val="00BD210C"/>
    <w:rsid w:val="00BD2DCA"/>
    <w:rsid w:val="00BD347C"/>
    <w:rsid w:val="00BD3BD4"/>
    <w:rsid w:val="00BD4121"/>
    <w:rsid w:val="00BD4904"/>
    <w:rsid w:val="00BD5405"/>
    <w:rsid w:val="00BD683F"/>
    <w:rsid w:val="00BD71ED"/>
    <w:rsid w:val="00BD7E0A"/>
    <w:rsid w:val="00BD7ECD"/>
    <w:rsid w:val="00BE03BC"/>
    <w:rsid w:val="00BE0C92"/>
    <w:rsid w:val="00BE0DD2"/>
    <w:rsid w:val="00BE2275"/>
    <w:rsid w:val="00BE2405"/>
    <w:rsid w:val="00BE2BF9"/>
    <w:rsid w:val="00BE2E07"/>
    <w:rsid w:val="00BE49B4"/>
    <w:rsid w:val="00BE591B"/>
    <w:rsid w:val="00BE5BAA"/>
    <w:rsid w:val="00BE61B5"/>
    <w:rsid w:val="00BE6205"/>
    <w:rsid w:val="00BE62AF"/>
    <w:rsid w:val="00BE7256"/>
    <w:rsid w:val="00BF008C"/>
    <w:rsid w:val="00BF0BD5"/>
    <w:rsid w:val="00BF20C8"/>
    <w:rsid w:val="00BF218B"/>
    <w:rsid w:val="00BF2CE6"/>
    <w:rsid w:val="00BF31E6"/>
    <w:rsid w:val="00BF36B9"/>
    <w:rsid w:val="00BF3E80"/>
    <w:rsid w:val="00BF4A02"/>
    <w:rsid w:val="00BF7495"/>
    <w:rsid w:val="00BF7574"/>
    <w:rsid w:val="00BF7DCE"/>
    <w:rsid w:val="00C014E7"/>
    <w:rsid w:val="00C02301"/>
    <w:rsid w:val="00C0232A"/>
    <w:rsid w:val="00C02331"/>
    <w:rsid w:val="00C02B0A"/>
    <w:rsid w:val="00C03828"/>
    <w:rsid w:val="00C04376"/>
    <w:rsid w:val="00C06939"/>
    <w:rsid w:val="00C07C63"/>
    <w:rsid w:val="00C100DD"/>
    <w:rsid w:val="00C11164"/>
    <w:rsid w:val="00C118F6"/>
    <w:rsid w:val="00C12BAD"/>
    <w:rsid w:val="00C1549B"/>
    <w:rsid w:val="00C2229A"/>
    <w:rsid w:val="00C2258F"/>
    <w:rsid w:val="00C23ADC"/>
    <w:rsid w:val="00C2453C"/>
    <w:rsid w:val="00C247C5"/>
    <w:rsid w:val="00C24C06"/>
    <w:rsid w:val="00C24D5B"/>
    <w:rsid w:val="00C24F9B"/>
    <w:rsid w:val="00C250A3"/>
    <w:rsid w:val="00C26A8A"/>
    <w:rsid w:val="00C27C04"/>
    <w:rsid w:val="00C30097"/>
    <w:rsid w:val="00C30D5D"/>
    <w:rsid w:val="00C31563"/>
    <w:rsid w:val="00C33689"/>
    <w:rsid w:val="00C33A2D"/>
    <w:rsid w:val="00C340AA"/>
    <w:rsid w:val="00C36730"/>
    <w:rsid w:val="00C36B7E"/>
    <w:rsid w:val="00C37E5F"/>
    <w:rsid w:val="00C40AE0"/>
    <w:rsid w:val="00C41901"/>
    <w:rsid w:val="00C42452"/>
    <w:rsid w:val="00C43ED6"/>
    <w:rsid w:val="00C45110"/>
    <w:rsid w:val="00C45835"/>
    <w:rsid w:val="00C50043"/>
    <w:rsid w:val="00C51298"/>
    <w:rsid w:val="00C5165A"/>
    <w:rsid w:val="00C51F08"/>
    <w:rsid w:val="00C522D2"/>
    <w:rsid w:val="00C5240D"/>
    <w:rsid w:val="00C54387"/>
    <w:rsid w:val="00C54846"/>
    <w:rsid w:val="00C54E24"/>
    <w:rsid w:val="00C54FB7"/>
    <w:rsid w:val="00C55784"/>
    <w:rsid w:val="00C55810"/>
    <w:rsid w:val="00C55A38"/>
    <w:rsid w:val="00C55F94"/>
    <w:rsid w:val="00C56649"/>
    <w:rsid w:val="00C56FF7"/>
    <w:rsid w:val="00C57040"/>
    <w:rsid w:val="00C5733D"/>
    <w:rsid w:val="00C57B0C"/>
    <w:rsid w:val="00C57DB8"/>
    <w:rsid w:val="00C60194"/>
    <w:rsid w:val="00C6198B"/>
    <w:rsid w:val="00C62023"/>
    <w:rsid w:val="00C630CF"/>
    <w:rsid w:val="00C6372B"/>
    <w:rsid w:val="00C64582"/>
    <w:rsid w:val="00C64F6E"/>
    <w:rsid w:val="00C65173"/>
    <w:rsid w:val="00C676AC"/>
    <w:rsid w:val="00C712C5"/>
    <w:rsid w:val="00C7189B"/>
    <w:rsid w:val="00C72155"/>
    <w:rsid w:val="00C72DCB"/>
    <w:rsid w:val="00C74A6A"/>
    <w:rsid w:val="00C74C8C"/>
    <w:rsid w:val="00C7512B"/>
    <w:rsid w:val="00C7539E"/>
    <w:rsid w:val="00C75B10"/>
    <w:rsid w:val="00C762CE"/>
    <w:rsid w:val="00C76427"/>
    <w:rsid w:val="00C76930"/>
    <w:rsid w:val="00C776E4"/>
    <w:rsid w:val="00C81F03"/>
    <w:rsid w:val="00C836D0"/>
    <w:rsid w:val="00C8565D"/>
    <w:rsid w:val="00C863AC"/>
    <w:rsid w:val="00C8646B"/>
    <w:rsid w:val="00C8697F"/>
    <w:rsid w:val="00C86A25"/>
    <w:rsid w:val="00C87B0B"/>
    <w:rsid w:val="00C90616"/>
    <w:rsid w:val="00C9092D"/>
    <w:rsid w:val="00C915E2"/>
    <w:rsid w:val="00C9277B"/>
    <w:rsid w:val="00C928CC"/>
    <w:rsid w:val="00C93016"/>
    <w:rsid w:val="00C93C61"/>
    <w:rsid w:val="00C94169"/>
    <w:rsid w:val="00C9494E"/>
    <w:rsid w:val="00C949A4"/>
    <w:rsid w:val="00C9522D"/>
    <w:rsid w:val="00C95CE0"/>
    <w:rsid w:val="00C96F6D"/>
    <w:rsid w:val="00C97168"/>
    <w:rsid w:val="00CA0912"/>
    <w:rsid w:val="00CA1F64"/>
    <w:rsid w:val="00CA1FB9"/>
    <w:rsid w:val="00CA30D3"/>
    <w:rsid w:val="00CA3866"/>
    <w:rsid w:val="00CA39A3"/>
    <w:rsid w:val="00CA3EBD"/>
    <w:rsid w:val="00CA40E0"/>
    <w:rsid w:val="00CA4D3D"/>
    <w:rsid w:val="00CA56B8"/>
    <w:rsid w:val="00CA59EE"/>
    <w:rsid w:val="00CA5E91"/>
    <w:rsid w:val="00CA790B"/>
    <w:rsid w:val="00CB107D"/>
    <w:rsid w:val="00CB15BC"/>
    <w:rsid w:val="00CB16AE"/>
    <w:rsid w:val="00CB1BDA"/>
    <w:rsid w:val="00CB1FF9"/>
    <w:rsid w:val="00CB21F5"/>
    <w:rsid w:val="00CB2942"/>
    <w:rsid w:val="00CB4E24"/>
    <w:rsid w:val="00CB50B1"/>
    <w:rsid w:val="00CB5D47"/>
    <w:rsid w:val="00CB6FB2"/>
    <w:rsid w:val="00CB7B62"/>
    <w:rsid w:val="00CC01F6"/>
    <w:rsid w:val="00CC090D"/>
    <w:rsid w:val="00CC09FD"/>
    <w:rsid w:val="00CC0F93"/>
    <w:rsid w:val="00CC151E"/>
    <w:rsid w:val="00CC1821"/>
    <w:rsid w:val="00CC1C46"/>
    <w:rsid w:val="00CC4653"/>
    <w:rsid w:val="00CC5D4D"/>
    <w:rsid w:val="00CC5EE6"/>
    <w:rsid w:val="00CC6766"/>
    <w:rsid w:val="00CC6FE6"/>
    <w:rsid w:val="00CC750A"/>
    <w:rsid w:val="00CC773B"/>
    <w:rsid w:val="00CD06FC"/>
    <w:rsid w:val="00CD073C"/>
    <w:rsid w:val="00CD1CC3"/>
    <w:rsid w:val="00CD2EED"/>
    <w:rsid w:val="00CD4C56"/>
    <w:rsid w:val="00CD501D"/>
    <w:rsid w:val="00CD5628"/>
    <w:rsid w:val="00CD6017"/>
    <w:rsid w:val="00CD692A"/>
    <w:rsid w:val="00CD7EDE"/>
    <w:rsid w:val="00CE1B7A"/>
    <w:rsid w:val="00CE2DFE"/>
    <w:rsid w:val="00CE58ED"/>
    <w:rsid w:val="00CE68FD"/>
    <w:rsid w:val="00CF17E7"/>
    <w:rsid w:val="00CF20C1"/>
    <w:rsid w:val="00CF21BC"/>
    <w:rsid w:val="00CF295D"/>
    <w:rsid w:val="00CF32CC"/>
    <w:rsid w:val="00CF3C56"/>
    <w:rsid w:val="00CF5425"/>
    <w:rsid w:val="00CF62CA"/>
    <w:rsid w:val="00CF6D0C"/>
    <w:rsid w:val="00CF76BE"/>
    <w:rsid w:val="00D0055E"/>
    <w:rsid w:val="00D01BE4"/>
    <w:rsid w:val="00D0220B"/>
    <w:rsid w:val="00D03FAB"/>
    <w:rsid w:val="00D05723"/>
    <w:rsid w:val="00D062E6"/>
    <w:rsid w:val="00D07904"/>
    <w:rsid w:val="00D10525"/>
    <w:rsid w:val="00D10730"/>
    <w:rsid w:val="00D10ED5"/>
    <w:rsid w:val="00D122EB"/>
    <w:rsid w:val="00D12B5A"/>
    <w:rsid w:val="00D1389A"/>
    <w:rsid w:val="00D1441F"/>
    <w:rsid w:val="00D15048"/>
    <w:rsid w:val="00D15520"/>
    <w:rsid w:val="00D15B8C"/>
    <w:rsid w:val="00D15FC5"/>
    <w:rsid w:val="00D1608C"/>
    <w:rsid w:val="00D16D84"/>
    <w:rsid w:val="00D209D1"/>
    <w:rsid w:val="00D20A8A"/>
    <w:rsid w:val="00D214F1"/>
    <w:rsid w:val="00D22CFB"/>
    <w:rsid w:val="00D23BF2"/>
    <w:rsid w:val="00D241C2"/>
    <w:rsid w:val="00D24E14"/>
    <w:rsid w:val="00D2545C"/>
    <w:rsid w:val="00D254E0"/>
    <w:rsid w:val="00D26594"/>
    <w:rsid w:val="00D267E1"/>
    <w:rsid w:val="00D26993"/>
    <w:rsid w:val="00D26B59"/>
    <w:rsid w:val="00D26D85"/>
    <w:rsid w:val="00D272D8"/>
    <w:rsid w:val="00D2782A"/>
    <w:rsid w:val="00D27D3B"/>
    <w:rsid w:val="00D27DB5"/>
    <w:rsid w:val="00D30000"/>
    <w:rsid w:val="00D30F8B"/>
    <w:rsid w:val="00D31497"/>
    <w:rsid w:val="00D315EC"/>
    <w:rsid w:val="00D32BD3"/>
    <w:rsid w:val="00D3367E"/>
    <w:rsid w:val="00D33A92"/>
    <w:rsid w:val="00D34C96"/>
    <w:rsid w:val="00D353F7"/>
    <w:rsid w:val="00D359E6"/>
    <w:rsid w:val="00D37546"/>
    <w:rsid w:val="00D37580"/>
    <w:rsid w:val="00D37775"/>
    <w:rsid w:val="00D40232"/>
    <w:rsid w:val="00D4063D"/>
    <w:rsid w:val="00D41929"/>
    <w:rsid w:val="00D43274"/>
    <w:rsid w:val="00D435A6"/>
    <w:rsid w:val="00D43DBD"/>
    <w:rsid w:val="00D448CD"/>
    <w:rsid w:val="00D459FD"/>
    <w:rsid w:val="00D46DBE"/>
    <w:rsid w:val="00D476FD"/>
    <w:rsid w:val="00D532E1"/>
    <w:rsid w:val="00D53D3D"/>
    <w:rsid w:val="00D54F96"/>
    <w:rsid w:val="00D5572A"/>
    <w:rsid w:val="00D57ACC"/>
    <w:rsid w:val="00D60755"/>
    <w:rsid w:val="00D62948"/>
    <w:rsid w:val="00D6404C"/>
    <w:rsid w:val="00D643E2"/>
    <w:rsid w:val="00D648ED"/>
    <w:rsid w:val="00D65305"/>
    <w:rsid w:val="00D6651C"/>
    <w:rsid w:val="00D66B29"/>
    <w:rsid w:val="00D66C2E"/>
    <w:rsid w:val="00D66E88"/>
    <w:rsid w:val="00D702C9"/>
    <w:rsid w:val="00D709A7"/>
    <w:rsid w:val="00D71084"/>
    <w:rsid w:val="00D73545"/>
    <w:rsid w:val="00D73C58"/>
    <w:rsid w:val="00D740C2"/>
    <w:rsid w:val="00D74D6A"/>
    <w:rsid w:val="00D75C28"/>
    <w:rsid w:val="00D76586"/>
    <w:rsid w:val="00D7660F"/>
    <w:rsid w:val="00D76AB3"/>
    <w:rsid w:val="00D77BB0"/>
    <w:rsid w:val="00D804AE"/>
    <w:rsid w:val="00D81528"/>
    <w:rsid w:val="00D81F85"/>
    <w:rsid w:val="00D8285D"/>
    <w:rsid w:val="00D831F8"/>
    <w:rsid w:val="00D83E0D"/>
    <w:rsid w:val="00D850CE"/>
    <w:rsid w:val="00D857D5"/>
    <w:rsid w:val="00D85B87"/>
    <w:rsid w:val="00D86632"/>
    <w:rsid w:val="00D86E04"/>
    <w:rsid w:val="00D87B71"/>
    <w:rsid w:val="00D87E3C"/>
    <w:rsid w:val="00D9057B"/>
    <w:rsid w:val="00D90F30"/>
    <w:rsid w:val="00D91284"/>
    <w:rsid w:val="00D91A1B"/>
    <w:rsid w:val="00D91F9C"/>
    <w:rsid w:val="00D94F3B"/>
    <w:rsid w:val="00D951F0"/>
    <w:rsid w:val="00D955A5"/>
    <w:rsid w:val="00D95A39"/>
    <w:rsid w:val="00D95F77"/>
    <w:rsid w:val="00D9607F"/>
    <w:rsid w:val="00DA0EC2"/>
    <w:rsid w:val="00DA1166"/>
    <w:rsid w:val="00DA178D"/>
    <w:rsid w:val="00DA2EF3"/>
    <w:rsid w:val="00DA5928"/>
    <w:rsid w:val="00DA5DBE"/>
    <w:rsid w:val="00DA7141"/>
    <w:rsid w:val="00DA7EB6"/>
    <w:rsid w:val="00DB03DD"/>
    <w:rsid w:val="00DB07E4"/>
    <w:rsid w:val="00DB1FD2"/>
    <w:rsid w:val="00DB294A"/>
    <w:rsid w:val="00DB346D"/>
    <w:rsid w:val="00DB3C5A"/>
    <w:rsid w:val="00DB4B65"/>
    <w:rsid w:val="00DB4EF2"/>
    <w:rsid w:val="00DB50B0"/>
    <w:rsid w:val="00DB6723"/>
    <w:rsid w:val="00DB7530"/>
    <w:rsid w:val="00DB78DE"/>
    <w:rsid w:val="00DC040D"/>
    <w:rsid w:val="00DC3348"/>
    <w:rsid w:val="00DC408C"/>
    <w:rsid w:val="00DC44D2"/>
    <w:rsid w:val="00DC64B0"/>
    <w:rsid w:val="00DC771A"/>
    <w:rsid w:val="00DD057A"/>
    <w:rsid w:val="00DD123A"/>
    <w:rsid w:val="00DD357B"/>
    <w:rsid w:val="00DD3C9B"/>
    <w:rsid w:val="00DD541C"/>
    <w:rsid w:val="00DD73BD"/>
    <w:rsid w:val="00DD74FF"/>
    <w:rsid w:val="00DE0468"/>
    <w:rsid w:val="00DE0B7C"/>
    <w:rsid w:val="00DE0DF2"/>
    <w:rsid w:val="00DE16D0"/>
    <w:rsid w:val="00DE21D9"/>
    <w:rsid w:val="00DE291C"/>
    <w:rsid w:val="00DE3B8B"/>
    <w:rsid w:val="00DE6DE7"/>
    <w:rsid w:val="00DE6E12"/>
    <w:rsid w:val="00DE79A9"/>
    <w:rsid w:val="00DF0248"/>
    <w:rsid w:val="00DF03B3"/>
    <w:rsid w:val="00DF0A81"/>
    <w:rsid w:val="00DF1852"/>
    <w:rsid w:val="00DF2FFF"/>
    <w:rsid w:val="00DF5EB6"/>
    <w:rsid w:val="00DF63F5"/>
    <w:rsid w:val="00DF706B"/>
    <w:rsid w:val="00DF7D9F"/>
    <w:rsid w:val="00E00B70"/>
    <w:rsid w:val="00E01E17"/>
    <w:rsid w:val="00E0256F"/>
    <w:rsid w:val="00E0268F"/>
    <w:rsid w:val="00E04096"/>
    <w:rsid w:val="00E045B1"/>
    <w:rsid w:val="00E04B9F"/>
    <w:rsid w:val="00E052A2"/>
    <w:rsid w:val="00E0554E"/>
    <w:rsid w:val="00E056A4"/>
    <w:rsid w:val="00E05859"/>
    <w:rsid w:val="00E0588D"/>
    <w:rsid w:val="00E077B3"/>
    <w:rsid w:val="00E1035C"/>
    <w:rsid w:val="00E1102A"/>
    <w:rsid w:val="00E11065"/>
    <w:rsid w:val="00E11084"/>
    <w:rsid w:val="00E11165"/>
    <w:rsid w:val="00E116F0"/>
    <w:rsid w:val="00E11FCC"/>
    <w:rsid w:val="00E1278B"/>
    <w:rsid w:val="00E13C9D"/>
    <w:rsid w:val="00E146F9"/>
    <w:rsid w:val="00E16C7C"/>
    <w:rsid w:val="00E16D2D"/>
    <w:rsid w:val="00E21B02"/>
    <w:rsid w:val="00E22443"/>
    <w:rsid w:val="00E227DB"/>
    <w:rsid w:val="00E232DB"/>
    <w:rsid w:val="00E2436B"/>
    <w:rsid w:val="00E252A6"/>
    <w:rsid w:val="00E259B5"/>
    <w:rsid w:val="00E27231"/>
    <w:rsid w:val="00E34C73"/>
    <w:rsid w:val="00E34CA9"/>
    <w:rsid w:val="00E36D56"/>
    <w:rsid w:val="00E419FF"/>
    <w:rsid w:val="00E41D62"/>
    <w:rsid w:val="00E42AD7"/>
    <w:rsid w:val="00E43AB0"/>
    <w:rsid w:val="00E43D90"/>
    <w:rsid w:val="00E45009"/>
    <w:rsid w:val="00E460B1"/>
    <w:rsid w:val="00E4687B"/>
    <w:rsid w:val="00E47677"/>
    <w:rsid w:val="00E50CB5"/>
    <w:rsid w:val="00E51D94"/>
    <w:rsid w:val="00E521B8"/>
    <w:rsid w:val="00E5288B"/>
    <w:rsid w:val="00E53F80"/>
    <w:rsid w:val="00E543DA"/>
    <w:rsid w:val="00E54591"/>
    <w:rsid w:val="00E55D95"/>
    <w:rsid w:val="00E56C6F"/>
    <w:rsid w:val="00E608EE"/>
    <w:rsid w:val="00E6215E"/>
    <w:rsid w:val="00E628E1"/>
    <w:rsid w:val="00E63578"/>
    <w:rsid w:val="00E6498C"/>
    <w:rsid w:val="00E662E9"/>
    <w:rsid w:val="00E66C2D"/>
    <w:rsid w:val="00E67959"/>
    <w:rsid w:val="00E7010A"/>
    <w:rsid w:val="00E717B4"/>
    <w:rsid w:val="00E71C1C"/>
    <w:rsid w:val="00E71DEE"/>
    <w:rsid w:val="00E720AD"/>
    <w:rsid w:val="00E72472"/>
    <w:rsid w:val="00E7329D"/>
    <w:rsid w:val="00E73F4F"/>
    <w:rsid w:val="00E7543A"/>
    <w:rsid w:val="00E759D4"/>
    <w:rsid w:val="00E76C17"/>
    <w:rsid w:val="00E77125"/>
    <w:rsid w:val="00E77BA3"/>
    <w:rsid w:val="00E77C76"/>
    <w:rsid w:val="00E8039B"/>
    <w:rsid w:val="00E8208A"/>
    <w:rsid w:val="00E829C6"/>
    <w:rsid w:val="00E83F2F"/>
    <w:rsid w:val="00E858AE"/>
    <w:rsid w:val="00E85B00"/>
    <w:rsid w:val="00E863C8"/>
    <w:rsid w:val="00E867EA"/>
    <w:rsid w:val="00E87B49"/>
    <w:rsid w:val="00E92639"/>
    <w:rsid w:val="00E92DFC"/>
    <w:rsid w:val="00E935AB"/>
    <w:rsid w:val="00E937B3"/>
    <w:rsid w:val="00E94B64"/>
    <w:rsid w:val="00E96492"/>
    <w:rsid w:val="00E96DFD"/>
    <w:rsid w:val="00E96F14"/>
    <w:rsid w:val="00EA01DE"/>
    <w:rsid w:val="00EA07B0"/>
    <w:rsid w:val="00EA145B"/>
    <w:rsid w:val="00EA1AE0"/>
    <w:rsid w:val="00EA1C2A"/>
    <w:rsid w:val="00EA25DD"/>
    <w:rsid w:val="00EA2695"/>
    <w:rsid w:val="00EA28F7"/>
    <w:rsid w:val="00EA2E5C"/>
    <w:rsid w:val="00EA3357"/>
    <w:rsid w:val="00EA3A96"/>
    <w:rsid w:val="00EA3C94"/>
    <w:rsid w:val="00EA4578"/>
    <w:rsid w:val="00EA4BDD"/>
    <w:rsid w:val="00EA5832"/>
    <w:rsid w:val="00EB0006"/>
    <w:rsid w:val="00EB09B3"/>
    <w:rsid w:val="00EB0C7C"/>
    <w:rsid w:val="00EB2E00"/>
    <w:rsid w:val="00EB308D"/>
    <w:rsid w:val="00EB3618"/>
    <w:rsid w:val="00EB38A9"/>
    <w:rsid w:val="00EB39FE"/>
    <w:rsid w:val="00EB5A01"/>
    <w:rsid w:val="00EB5F25"/>
    <w:rsid w:val="00EB654C"/>
    <w:rsid w:val="00EB67F9"/>
    <w:rsid w:val="00EB7853"/>
    <w:rsid w:val="00EC1566"/>
    <w:rsid w:val="00EC1936"/>
    <w:rsid w:val="00EC2830"/>
    <w:rsid w:val="00EC2DDA"/>
    <w:rsid w:val="00EC4311"/>
    <w:rsid w:val="00EC4444"/>
    <w:rsid w:val="00EC53B7"/>
    <w:rsid w:val="00EC6450"/>
    <w:rsid w:val="00EC69BC"/>
    <w:rsid w:val="00ED1939"/>
    <w:rsid w:val="00ED2374"/>
    <w:rsid w:val="00ED3B22"/>
    <w:rsid w:val="00ED3CB3"/>
    <w:rsid w:val="00ED4027"/>
    <w:rsid w:val="00ED408E"/>
    <w:rsid w:val="00ED41C5"/>
    <w:rsid w:val="00ED529B"/>
    <w:rsid w:val="00ED6AF1"/>
    <w:rsid w:val="00EE03FC"/>
    <w:rsid w:val="00EE0DAC"/>
    <w:rsid w:val="00EE1CE1"/>
    <w:rsid w:val="00EE2413"/>
    <w:rsid w:val="00EE3FE3"/>
    <w:rsid w:val="00EE4289"/>
    <w:rsid w:val="00EE496F"/>
    <w:rsid w:val="00EE5211"/>
    <w:rsid w:val="00EE5DFF"/>
    <w:rsid w:val="00EE73B0"/>
    <w:rsid w:val="00EE7DAA"/>
    <w:rsid w:val="00EF0CCA"/>
    <w:rsid w:val="00EF1E63"/>
    <w:rsid w:val="00EF2E21"/>
    <w:rsid w:val="00EF3DF1"/>
    <w:rsid w:val="00EF4289"/>
    <w:rsid w:val="00EF42AB"/>
    <w:rsid w:val="00EF5C37"/>
    <w:rsid w:val="00EF5CB5"/>
    <w:rsid w:val="00F01843"/>
    <w:rsid w:val="00F01913"/>
    <w:rsid w:val="00F019FC"/>
    <w:rsid w:val="00F0275F"/>
    <w:rsid w:val="00F02E2A"/>
    <w:rsid w:val="00F0314E"/>
    <w:rsid w:val="00F04422"/>
    <w:rsid w:val="00F04D93"/>
    <w:rsid w:val="00F05211"/>
    <w:rsid w:val="00F06789"/>
    <w:rsid w:val="00F06953"/>
    <w:rsid w:val="00F10554"/>
    <w:rsid w:val="00F11F96"/>
    <w:rsid w:val="00F120ED"/>
    <w:rsid w:val="00F13B27"/>
    <w:rsid w:val="00F13CEC"/>
    <w:rsid w:val="00F14A0A"/>
    <w:rsid w:val="00F1570B"/>
    <w:rsid w:val="00F16CC0"/>
    <w:rsid w:val="00F17104"/>
    <w:rsid w:val="00F17205"/>
    <w:rsid w:val="00F174CE"/>
    <w:rsid w:val="00F17F7D"/>
    <w:rsid w:val="00F2000E"/>
    <w:rsid w:val="00F20884"/>
    <w:rsid w:val="00F20E49"/>
    <w:rsid w:val="00F22100"/>
    <w:rsid w:val="00F223F1"/>
    <w:rsid w:val="00F23199"/>
    <w:rsid w:val="00F2393A"/>
    <w:rsid w:val="00F24333"/>
    <w:rsid w:val="00F252BA"/>
    <w:rsid w:val="00F25526"/>
    <w:rsid w:val="00F26710"/>
    <w:rsid w:val="00F27435"/>
    <w:rsid w:val="00F2756F"/>
    <w:rsid w:val="00F31668"/>
    <w:rsid w:val="00F32054"/>
    <w:rsid w:val="00F32454"/>
    <w:rsid w:val="00F328FF"/>
    <w:rsid w:val="00F32C8E"/>
    <w:rsid w:val="00F33642"/>
    <w:rsid w:val="00F339BE"/>
    <w:rsid w:val="00F33DFC"/>
    <w:rsid w:val="00F346AF"/>
    <w:rsid w:val="00F34EB9"/>
    <w:rsid w:val="00F36EE2"/>
    <w:rsid w:val="00F40770"/>
    <w:rsid w:val="00F40D8B"/>
    <w:rsid w:val="00F40E68"/>
    <w:rsid w:val="00F418E3"/>
    <w:rsid w:val="00F41FD9"/>
    <w:rsid w:val="00F42637"/>
    <w:rsid w:val="00F427DB"/>
    <w:rsid w:val="00F43458"/>
    <w:rsid w:val="00F4406E"/>
    <w:rsid w:val="00F44492"/>
    <w:rsid w:val="00F451F3"/>
    <w:rsid w:val="00F45E85"/>
    <w:rsid w:val="00F46ED6"/>
    <w:rsid w:val="00F47D2E"/>
    <w:rsid w:val="00F50C9E"/>
    <w:rsid w:val="00F50EC5"/>
    <w:rsid w:val="00F519C9"/>
    <w:rsid w:val="00F51D15"/>
    <w:rsid w:val="00F52104"/>
    <w:rsid w:val="00F52F9A"/>
    <w:rsid w:val="00F53D37"/>
    <w:rsid w:val="00F53EEC"/>
    <w:rsid w:val="00F544C5"/>
    <w:rsid w:val="00F55251"/>
    <w:rsid w:val="00F556A1"/>
    <w:rsid w:val="00F55CA5"/>
    <w:rsid w:val="00F5661F"/>
    <w:rsid w:val="00F56E1A"/>
    <w:rsid w:val="00F57A17"/>
    <w:rsid w:val="00F615CA"/>
    <w:rsid w:val="00F61BF1"/>
    <w:rsid w:val="00F61CF6"/>
    <w:rsid w:val="00F63902"/>
    <w:rsid w:val="00F63C3B"/>
    <w:rsid w:val="00F63F77"/>
    <w:rsid w:val="00F64639"/>
    <w:rsid w:val="00F64F1C"/>
    <w:rsid w:val="00F652DC"/>
    <w:rsid w:val="00F65779"/>
    <w:rsid w:val="00F663B7"/>
    <w:rsid w:val="00F6649C"/>
    <w:rsid w:val="00F70174"/>
    <w:rsid w:val="00F70957"/>
    <w:rsid w:val="00F731C4"/>
    <w:rsid w:val="00F74AB2"/>
    <w:rsid w:val="00F74B45"/>
    <w:rsid w:val="00F76238"/>
    <w:rsid w:val="00F76285"/>
    <w:rsid w:val="00F76F08"/>
    <w:rsid w:val="00F777A7"/>
    <w:rsid w:val="00F777F2"/>
    <w:rsid w:val="00F8023E"/>
    <w:rsid w:val="00F807BF"/>
    <w:rsid w:val="00F81060"/>
    <w:rsid w:val="00F81FF6"/>
    <w:rsid w:val="00F82CB0"/>
    <w:rsid w:val="00F83DB7"/>
    <w:rsid w:val="00F84005"/>
    <w:rsid w:val="00F843B7"/>
    <w:rsid w:val="00F847D7"/>
    <w:rsid w:val="00F85539"/>
    <w:rsid w:val="00F868F3"/>
    <w:rsid w:val="00F86981"/>
    <w:rsid w:val="00F86FB2"/>
    <w:rsid w:val="00F87702"/>
    <w:rsid w:val="00F90599"/>
    <w:rsid w:val="00F91018"/>
    <w:rsid w:val="00F91681"/>
    <w:rsid w:val="00F92652"/>
    <w:rsid w:val="00F926E9"/>
    <w:rsid w:val="00F936CB"/>
    <w:rsid w:val="00F93EB4"/>
    <w:rsid w:val="00F951EE"/>
    <w:rsid w:val="00F95BD5"/>
    <w:rsid w:val="00F97377"/>
    <w:rsid w:val="00FA05E6"/>
    <w:rsid w:val="00FA0B42"/>
    <w:rsid w:val="00FA0DA7"/>
    <w:rsid w:val="00FA0EB3"/>
    <w:rsid w:val="00FA1ADB"/>
    <w:rsid w:val="00FA1B29"/>
    <w:rsid w:val="00FA1D0A"/>
    <w:rsid w:val="00FA21C7"/>
    <w:rsid w:val="00FA27A1"/>
    <w:rsid w:val="00FA28C2"/>
    <w:rsid w:val="00FA38D6"/>
    <w:rsid w:val="00FA4D46"/>
    <w:rsid w:val="00FA65CA"/>
    <w:rsid w:val="00FA6742"/>
    <w:rsid w:val="00FA79AD"/>
    <w:rsid w:val="00FA7CD6"/>
    <w:rsid w:val="00FB12B3"/>
    <w:rsid w:val="00FB158E"/>
    <w:rsid w:val="00FB1E08"/>
    <w:rsid w:val="00FB2447"/>
    <w:rsid w:val="00FB4185"/>
    <w:rsid w:val="00FB46C6"/>
    <w:rsid w:val="00FB49BF"/>
    <w:rsid w:val="00FB52C1"/>
    <w:rsid w:val="00FB5362"/>
    <w:rsid w:val="00FB6884"/>
    <w:rsid w:val="00FB6C78"/>
    <w:rsid w:val="00FB7383"/>
    <w:rsid w:val="00FC1A30"/>
    <w:rsid w:val="00FC1E3E"/>
    <w:rsid w:val="00FC2557"/>
    <w:rsid w:val="00FC2708"/>
    <w:rsid w:val="00FC2BA0"/>
    <w:rsid w:val="00FC34EC"/>
    <w:rsid w:val="00FC398D"/>
    <w:rsid w:val="00FC3F7A"/>
    <w:rsid w:val="00FC4738"/>
    <w:rsid w:val="00FC49E3"/>
    <w:rsid w:val="00FC5A4D"/>
    <w:rsid w:val="00FD125F"/>
    <w:rsid w:val="00FD204F"/>
    <w:rsid w:val="00FD2D13"/>
    <w:rsid w:val="00FD3345"/>
    <w:rsid w:val="00FD353C"/>
    <w:rsid w:val="00FD3C3D"/>
    <w:rsid w:val="00FD41CE"/>
    <w:rsid w:val="00FD55F8"/>
    <w:rsid w:val="00FD5F67"/>
    <w:rsid w:val="00FD657F"/>
    <w:rsid w:val="00FD6E3B"/>
    <w:rsid w:val="00FD7308"/>
    <w:rsid w:val="00FD73BB"/>
    <w:rsid w:val="00FE188C"/>
    <w:rsid w:val="00FE23CD"/>
    <w:rsid w:val="00FE2914"/>
    <w:rsid w:val="00FE29E0"/>
    <w:rsid w:val="00FE2F23"/>
    <w:rsid w:val="00FE36E6"/>
    <w:rsid w:val="00FE38B8"/>
    <w:rsid w:val="00FE3938"/>
    <w:rsid w:val="00FE3D8D"/>
    <w:rsid w:val="00FE5613"/>
    <w:rsid w:val="00FE5EA5"/>
    <w:rsid w:val="00FE61E2"/>
    <w:rsid w:val="00FE62AA"/>
    <w:rsid w:val="00FE6922"/>
    <w:rsid w:val="00FF06EA"/>
    <w:rsid w:val="00FF0AF9"/>
    <w:rsid w:val="00FF14B0"/>
    <w:rsid w:val="00FF1D9C"/>
    <w:rsid w:val="00FF21FD"/>
    <w:rsid w:val="00FF3B57"/>
    <w:rsid w:val="00FF4A8C"/>
    <w:rsid w:val="00FF5833"/>
    <w:rsid w:val="00FF6695"/>
    <w:rsid w:val="00FF68F2"/>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89C"/>
  </w:style>
  <w:style w:type="paragraph" w:styleId="Nagwek1">
    <w:name w:val="heading 1"/>
    <w:basedOn w:val="Normalny"/>
    <w:next w:val="Normalny"/>
    <w:link w:val="Nagwek1Znak"/>
    <w:uiPriority w:val="9"/>
    <w:qFormat/>
    <w:rsid w:val="002E3CF8"/>
    <w:pPr>
      <w:keepNext/>
      <w:keepLines/>
      <w:numPr>
        <w:numId w:val="29"/>
      </w:numPr>
      <w:shd w:val="pct25" w:color="auto" w:fill="auto"/>
      <w:spacing w:before="120" w:line="360" w:lineRule="auto"/>
      <w:jc w:val="both"/>
      <w:outlineLvl w:val="0"/>
    </w:pPr>
    <w:rPr>
      <w:rFonts w:asciiTheme="majorHAnsi" w:eastAsiaTheme="majorEastAsia" w:hAnsiTheme="majorHAnsi" w:cstheme="majorBidi"/>
      <w:b/>
      <w:bCs/>
      <w:color w:val="000000" w:themeColor="text1"/>
      <w:szCs w:val="28"/>
    </w:rPr>
  </w:style>
  <w:style w:type="paragraph" w:styleId="Nagwek2">
    <w:name w:val="heading 2"/>
    <w:basedOn w:val="Normalny"/>
    <w:next w:val="Normalny"/>
    <w:link w:val="Nagwek2Znak"/>
    <w:uiPriority w:val="9"/>
    <w:unhideWhenUsed/>
    <w:qFormat/>
    <w:rsid w:val="00EB0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336EC"/>
    <w:pPr>
      <w:keepNext/>
      <w:suppressAutoHyphens/>
      <w:spacing w:before="240" w:after="60" w:line="240" w:lineRule="auto"/>
      <w:outlineLvl w:val="2"/>
    </w:pPr>
    <w:rPr>
      <w:rFonts w:ascii="Arial" w:eastAsia="Times New Roman" w:hAnsi="Arial" w:cs="Times New Roman"/>
      <w:b/>
      <w:bCs/>
      <w:sz w:val="26"/>
      <w:szCs w:val="26"/>
      <w:lang w:eastAsia="ar-SA"/>
    </w:rPr>
  </w:style>
  <w:style w:type="paragraph" w:styleId="Nagwek4">
    <w:name w:val="heading 4"/>
    <w:basedOn w:val="Normalny"/>
    <w:next w:val="Normalny"/>
    <w:link w:val="Nagwek4Znak"/>
    <w:uiPriority w:val="9"/>
    <w:semiHidden/>
    <w:unhideWhenUsed/>
    <w:qFormat/>
    <w:rsid w:val="009672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336EC"/>
    <w:rPr>
      <w:rFonts w:ascii="Arial" w:eastAsia="Times New Roman" w:hAnsi="Arial" w:cs="Times New Roman"/>
      <w:b/>
      <w:bCs/>
      <w:sz w:val="26"/>
      <w:szCs w:val="26"/>
      <w:lang w:eastAsia="ar-SA"/>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6336EC"/>
    <w:pPr>
      <w:spacing w:after="200"/>
      <w:ind w:left="720"/>
      <w:contextualSpacing/>
    </w:pPr>
    <w:rPr>
      <w:rFonts w:ascii="Calibri" w:eastAsia="Times New Roman" w:hAnsi="Calibri" w:cs="Times New Roman"/>
      <w:lang w:eastAsia="pl-PL"/>
    </w:r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jc w:val="both"/>
    </w:pPr>
    <w:rPr>
      <w:rFonts w:ascii="Times New Roman" w:eastAsia="Times New Roman" w:hAnsi="Times New Roman" w:cs="Times New Roman"/>
      <w:sz w:val="24"/>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6336EC"/>
    <w:pPr>
      <w:spacing w:after="200"/>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7"/>
      </w:numPr>
      <w:spacing w:before="6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pPr>
      <w:spacing w:after="200"/>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link w:val="DefaultZnak"/>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jc w:val="both"/>
      <w:textAlignment w:val="baseline"/>
    </w:pPr>
    <w:rPr>
      <w:rFonts w:ascii="Times New Roman" w:eastAsia="Times New Roman" w:hAnsi="Times New Roman" w:cs="Times New Roman"/>
      <w:sz w:val="24"/>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 w:val="24"/>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 w:val="24"/>
      <w:szCs w:val="24"/>
      <w:lang w:val="en-US" w:eastAsia="pl-PL" w:bidi="en-US"/>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 w:val="24"/>
      <w:szCs w:val="24"/>
      <w:lang w:val="en-US" w:eastAsia="pl-PL" w:bidi="en-US"/>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jc w:val="both"/>
    </w:pPr>
    <w:rPr>
      <w:rFonts w:ascii="Arial" w:eastAsia="Times New Roman" w:hAnsi="Arial" w:cs="Arial"/>
      <w:sz w:val="24"/>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 w:val="24"/>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val="en-US" w:eastAsia="ar-SA"/>
    </w:rPr>
  </w:style>
  <w:style w:type="paragraph" w:customStyle="1" w:styleId="WW-Tekstpodstawowy21">
    <w:name w:val="WW-Tekst podstawowy 21"/>
    <w:basedOn w:val="Normalny"/>
    <w:rsid w:val="006336EC"/>
    <w:pPr>
      <w:suppressAutoHyphens/>
      <w:spacing w:before="120" w:line="240" w:lineRule="auto"/>
      <w:jc w:val="both"/>
    </w:pPr>
    <w:rPr>
      <w:rFonts w:ascii="Times New Roman" w:eastAsia="Times New Roman" w:hAnsi="Times New Roman" w:cs="Times New Roman"/>
      <w:b/>
      <w:sz w:val="24"/>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 w:val="24"/>
      <w:szCs w:val="24"/>
      <w:lang w:eastAsia="ar-SA"/>
    </w:rPr>
  </w:style>
  <w:style w:type="paragraph" w:styleId="Bezodstpw">
    <w:name w:val="No Spacing"/>
    <w:uiPriority w:val="1"/>
    <w:qFormat/>
    <w:rsid w:val="006336EC"/>
    <w:pPr>
      <w:spacing w:line="240" w:lineRule="auto"/>
    </w:pPr>
    <w:rPr>
      <w:rFonts w:ascii="Calibri" w:eastAsia="Calibri" w:hAnsi="Calibri" w:cs="Times New Roman"/>
    </w:r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qFormat/>
    <w:rsid w:val="00A8709E"/>
    <w:pPr>
      <w:numPr>
        <w:numId w:val="18"/>
      </w:numPr>
      <w:spacing w:before="120" w:after="120" w:line="360" w:lineRule="auto"/>
      <w:outlineLvl w:val="0"/>
    </w:pPr>
    <w:rPr>
      <w:rFonts w:ascii="Arial" w:eastAsia="Times New Roman" w:hAnsi="Arial" w:cs="Arial"/>
      <w:b/>
      <w:sz w:val="20"/>
      <w:szCs w:val="20"/>
      <w:lang w:eastAsia="pl-PL" w:bidi="en-US"/>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EB0006"/>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rsid w:val="0096723F"/>
    <w:rPr>
      <w:rFonts w:asciiTheme="majorHAnsi" w:eastAsiaTheme="majorEastAsia" w:hAnsiTheme="majorHAnsi" w:cstheme="majorBidi"/>
      <w:b/>
      <w:bCs/>
      <w:i/>
      <w:iCs/>
      <w:color w:val="4F81BD" w:themeColor="accent1"/>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2E3CF8"/>
    <w:rPr>
      <w:rFonts w:asciiTheme="majorHAnsi" w:eastAsiaTheme="majorEastAsia" w:hAnsiTheme="majorHAnsi" w:cstheme="majorBidi"/>
      <w:b/>
      <w:bCs/>
      <w:color w:val="000000" w:themeColor="text1"/>
      <w:szCs w:val="28"/>
      <w:shd w:val="pct25" w:color="auto" w:fill="auto"/>
    </w:rPr>
  </w:style>
  <w:style w:type="character" w:customStyle="1" w:styleId="txt-new">
    <w:name w:val="txt-new"/>
    <w:basedOn w:val="Domylnaczcionkaakapitu"/>
    <w:rsid w:val="00993C85"/>
  </w:style>
  <w:style w:type="character" w:customStyle="1" w:styleId="apple-converted-space">
    <w:name w:val="apple-converted-space"/>
    <w:basedOn w:val="Domylnaczcionkaakapitu"/>
    <w:rsid w:val="00993C85"/>
  </w:style>
  <w:style w:type="character" w:customStyle="1" w:styleId="footnote">
    <w:name w:val="footnote"/>
    <w:basedOn w:val="Domylnaczcionkaakapitu"/>
    <w:rsid w:val="004D3535"/>
  </w:style>
  <w:style w:type="character" w:customStyle="1" w:styleId="articletitle">
    <w:name w:val="articletitle"/>
    <w:basedOn w:val="Domylnaczcionkaakapitu"/>
    <w:rsid w:val="00570706"/>
  </w:style>
  <w:style w:type="character" w:customStyle="1" w:styleId="AkapitzlistZnak">
    <w:name w:val="Akapit z listą Znak"/>
    <w:aliases w:val="Wypunktowanie Znak"/>
    <w:link w:val="Akapitzlist"/>
    <w:uiPriority w:val="34"/>
    <w:locked/>
    <w:rsid w:val="006E3D0A"/>
    <w:rPr>
      <w:rFonts w:ascii="Calibri" w:eastAsia="Times New Roman" w:hAnsi="Calibri" w:cs="Times New Roman"/>
      <w:lang w:eastAsia="pl-PL"/>
    </w:rPr>
  </w:style>
  <w:style w:type="paragraph" w:styleId="Nagwekspisutreci">
    <w:name w:val="TOC Heading"/>
    <w:basedOn w:val="Nagwek1"/>
    <w:next w:val="Normalny"/>
    <w:uiPriority w:val="39"/>
    <w:unhideWhenUsed/>
    <w:qFormat/>
    <w:rsid w:val="0041691A"/>
    <w:pPr>
      <w:numPr>
        <w:numId w:val="0"/>
      </w:numPr>
      <w:shd w:val="clear" w:color="auto" w:fill="auto"/>
      <w:spacing w:before="240" w:line="259" w:lineRule="auto"/>
      <w:jc w:val="left"/>
      <w:outlineLvl w:val="9"/>
    </w:pPr>
    <w:rPr>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1068C4"/>
    <w:pPr>
      <w:tabs>
        <w:tab w:val="left" w:pos="660"/>
        <w:tab w:val="right" w:leader="dot" w:pos="9062"/>
      </w:tabs>
      <w:spacing w:after="100"/>
      <w:jc w:val="both"/>
    </w:pPr>
  </w:style>
  <w:style w:type="character" w:customStyle="1" w:styleId="alb">
    <w:name w:val="a_lb"/>
    <w:basedOn w:val="Domylnaczcionkaakapitu"/>
    <w:rsid w:val="00A63100"/>
  </w:style>
  <w:style w:type="character" w:styleId="Uwydatnienie">
    <w:name w:val="Emphasis"/>
    <w:basedOn w:val="Domylnaczcionkaakapitu"/>
    <w:uiPriority w:val="20"/>
    <w:qFormat/>
    <w:rsid w:val="00ED3B22"/>
    <w:rPr>
      <w:i/>
      <w:iCs/>
    </w:rPr>
  </w:style>
  <w:style w:type="character" w:styleId="UyteHipercze">
    <w:name w:val="FollowedHyperlink"/>
    <w:basedOn w:val="Domylnaczcionkaakapitu"/>
    <w:uiPriority w:val="99"/>
    <w:semiHidden/>
    <w:unhideWhenUsed/>
    <w:rsid w:val="000905BD"/>
    <w:rPr>
      <w:color w:val="800080" w:themeColor="followedHyperlink"/>
      <w:u w:val="single"/>
    </w:rPr>
  </w:style>
  <w:style w:type="character" w:customStyle="1" w:styleId="text-justify">
    <w:name w:val="text-justify"/>
    <w:basedOn w:val="Domylnaczcionkaakapitu"/>
    <w:rsid w:val="001D1703"/>
  </w:style>
  <w:style w:type="character" w:styleId="Odwoanieprzypisudolnego">
    <w:name w:val="footnote reference"/>
    <w:basedOn w:val="Domylnaczcionkaakapitu"/>
    <w:uiPriority w:val="99"/>
    <w:semiHidden/>
    <w:unhideWhenUsed/>
    <w:rsid w:val="00ED6AF1"/>
    <w:rPr>
      <w:vertAlign w:val="superscript"/>
    </w:rPr>
  </w:style>
  <w:style w:type="character" w:customStyle="1" w:styleId="DefaultZnak">
    <w:name w:val="Default Znak"/>
    <w:link w:val="Default"/>
    <w:uiPriority w:val="99"/>
    <w:locked/>
    <w:rsid w:val="00C57DB8"/>
    <w:rPr>
      <w:rFonts w:ascii="Arial" w:eastAsia="Times New Roman" w:hAnsi="Arial" w:cs="Arial"/>
      <w:color w:val="000000"/>
      <w:sz w:val="24"/>
      <w:szCs w:val="24"/>
      <w:lang w:eastAsia="pl-PL"/>
    </w:rPr>
  </w:style>
  <w:style w:type="paragraph" w:customStyle="1" w:styleId="Tretekstu">
    <w:name w:val="Treść tekstu"/>
    <w:basedOn w:val="Normalny"/>
    <w:rsid w:val="006F1C92"/>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styleId="Pogrubienie">
    <w:name w:val="Strong"/>
    <w:basedOn w:val="Domylnaczcionkaakapitu"/>
    <w:uiPriority w:val="22"/>
    <w:qFormat/>
    <w:rsid w:val="00743080"/>
    <w:rPr>
      <w:b/>
      <w:bCs/>
    </w:rPr>
  </w:style>
  <w:style w:type="character" w:customStyle="1" w:styleId="FontStyle80">
    <w:name w:val="Font Style80"/>
    <w:rsid w:val="00C9092D"/>
    <w:rPr>
      <w:rFonts w:ascii="Verdana" w:hAnsi="Verdana" w:cs="Verdana"/>
      <w:sz w:val="18"/>
      <w:szCs w:val="18"/>
    </w:rPr>
  </w:style>
  <w:style w:type="paragraph" w:customStyle="1" w:styleId="Style20">
    <w:name w:val="Style20"/>
    <w:basedOn w:val="Normalny"/>
    <w:rsid w:val="004A7F19"/>
    <w:pPr>
      <w:widowControl w:val="0"/>
      <w:autoSpaceDE w:val="0"/>
      <w:autoSpaceDN w:val="0"/>
      <w:adjustRightInd w:val="0"/>
      <w:spacing w:line="281" w:lineRule="exact"/>
      <w:ind w:hanging="352"/>
      <w:jc w:val="both"/>
    </w:pPr>
    <w:rPr>
      <w:rFonts w:ascii="Verdana" w:eastAsia="Times New Roman" w:hAnsi="Verdana" w:cs="Times New Roman"/>
      <w:sz w:val="24"/>
      <w:szCs w:val="24"/>
      <w:lang w:eastAsia="pl-PL"/>
    </w:rPr>
  </w:style>
  <w:style w:type="paragraph" w:customStyle="1" w:styleId="Style14">
    <w:name w:val="Style14"/>
    <w:basedOn w:val="Normalny"/>
    <w:rsid w:val="00B26EA7"/>
    <w:pPr>
      <w:widowControl w:val="0"/>
      <w:autoSpaceDE w:val="0"/>
      <w:autoSpaceDN w:val="0"/>
      <w:adjustRightInd w:val="0"/>
      <w:spacing w:line="243" w:lineRule="exact"/>
      <w:jc w:val="both"/>
    </w:pPr>
    <w:rPr>
      <w:rFonts w:ascii="Verdana" w:eastAsia="Times New Roman" w:hAnsi="Verdana" w:cs="Times New Roman"/>
      <w:sz w:val="24"/>
      <w:szCs w:val="24"/>
      <w:lang w:eastAsia="pl-PL"/>
    </w:rPr>
  </w:style>
  <w:style w:type="character" w:customStyle="1" w:styleId="FontStyle81">
    <w:name w:val="Font Style81"/>
    <w:rsid w:val="00B26EA7"/>
    <w:rPr>
      <w:rFonts w:ascii="Verdana" w:hAnsi="Verdana" w:cs="Verdana"/>
      <w:b/>
      <w:bCs/>
      <w:sz w:val="18"/>
      <w:szCs w:val="18"/>
    </w:rPr>
  </w:style>
  <w:style w:type="paragraph" w:customStyle="1" w:styleId="Style50">
    <w:name w:val="Style50"/>
    <w:basedOn w:val="Normalny"/>
    <w:rsid w:val="00B26EA7"/>
    <w:pPr>
      <w:widowControl w:val="0"/>
      <w:autoSpaceDE w:val="0"/>
      <w:autoSpaceDN w:val="0"/>
      <w:adjustRightInd w:val="0"/>
      <w:spacing w:line="243" w:lineRule="exact"/>
      <w:jc w:val="both"/>
    </w:pPr>
    <w:rPr>
      <w:rFonts w:ascii="Verdana" w:eastAsia="Times New Roman" w:hAnsi="Verdana"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89C"/>
  </w:style>
  <w:style w:type="paragraph" w:styleId="Nagwek1">
    <w:name w:val="heading 1"/>
    <w:basedOn w:val="Normalny"/>
    <w:next w:val="Normalny"/>
    <w:link w:val="Nagwek1Znak"/>
    <w:uiPriority w:val="9"/>
    <w:qFormat/>
    <w:rsid w:val="002E3CF8"/>
    <w:pPr>
      <w:keepNext/>
      <w:keepLines/>
      <w:numPr>
        <w:numId w:val="29"/>
      </w:numPr>
      <w:shd w:val="pct25" w:color="auto" w:fill="auto"/>
      <w:spacing w:before="120" w:line="360" w:lineRule="auto"/>
      <w:jc w:val="both"/>
      <w:outlineLvl w:val="0"/>
    </w:pPr>
    <w:rPr>
      <w:rFonts w:asciiTheme="majorHAnsi" w:eastAsiaTheme="majorEastAsia" w:hAnsiTheme="majorHAnsi" w:cstheme="majorBidi"/>
      <w:b/>
      <w:bCs/>
      <w:color w:val="000000" w:themeColor="text1"/>
      <w:szCs w:val="28"/>
    </w:rPr>
  </w:style>
  <w:style w:type="paragraph" w:styleId="Nagwek2">
    <w:name w:val="heading 2"/>
    <w:basedOn w:val="Normalny"/>
    <w:next w:val="Normalny"/>
    <w:link w:val="Nagwek2Znak"/>
    <w:uiPriority w:val="9"/>
    <w:unhideWhenUsed/>
    <w:qFormat/>
    <w:rsid w:val="00EB0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336EC"/>
    <w:pPr>
      <w:keepNext/>
      <w:suppressAutoHyphens/>
      <w:spacing w:before="240" w:after="60" w:line="240" w:lineRule="auto"/>
      <w:outlineLvl w:val="2"/>
    </w:pPr>
    <w:rPr>
      <w:rFonts w:ascii="Arial" w:eastAsia="Times New Roman" w:hAnsi="Arial" w:cs="Times New Roman"/>
      <w:b/>
      <w:bCs/>
      <w:sz w:val="26"/>
      <w:szCs w:val="26"/>
      <w:lang w:eastAsia="ar-SA"/>
    </w:rPr>
  </w:style>
  <w:style w:type="paragraph" w:styleId="Nagwek4">
    <w:name w:val="heading 4"/>
    <w:basedOn w:val="Normalny"/>
    <w:next w:val="Normalny"/>
    <w:link w:val="Nagwek4Znak"/>
    <w:uiPriority w:val="9"/>
    <w:semiHidden/>
    <w:unhideWhenUsed/>
    <w:qFormat/>
    <w:rsid w:val="009672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336EC"/>
    <w:rPr>
      <w:rFonts w:ascii="Arial" w:eastAsia="Times New Roman" w:hAnsi="Arial" w:cs="Times New Roman"/>
      <w:b/>
      <w:bCs/>
      <w:sz w:val="26"/>
      <w:szCs w:val="26"/>
      <w:lang w:eastAsia="ar-SA"/>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6336EC"/>
    <w:pPr>
      <w:spacing w:after="200"/>
      <w:ind w:left="720"/>
      <w:contextualSpacing/>
    </w:pPr>
    <w:rPr>
      <w:rFonts w:ascii="Calibri" w:eastAsia="Times New Roman" w:hAnsi="Calibri" w:cs="Times New Roman"/>
      <w:lang w:eastAsia="pl-PL"/>
    </w:r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jc w:val="both"/>
    </w:pPr>
    <w:rPr>
      <w:rFonts w:ascii="Times New Roman" w:eastAsia="Times New Roman" w:hAnsi="Times New Roman" w:cs="Times New Roman"/>
      <w:sz w:val="24"/>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6336EC"/>
    <w:pPr>
      <w:spacing w:after="200"/>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7"/>
      </w:numPr>
      <w:spacing w:before="6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pPr>
      <w:spacing w:after="200"/>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link w:val="DefaultZnak"/>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jc w:val="both"/>
      <w:textAlignment w:val="baseline"/>
    </w:pPr>
    <w:rPr>
      <w:rFonts w:ascii="Times New Roman" w:eastAsia="Times New Roman" w:hAnsi="Times New Roman" w:cs="Times New Roman"/>
      <w:sz w:val="24"/>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 w:val="24"/>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 w:val="24"/>
      <w:szCs w:val="24"/>
      <w:lang w:val="en-US" w:eastAsia="pl-PL" w:bidi="en-US"/>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 w:val="24"/>
      <w:szCs w:val="24"/>
      <w:lang w:val="en-US" w:eastAsia="pl-PL" w:bidi="en-US"/>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jc w:val="both"/>
    </w:pPr>
    <w:rPr>
      <w:rFonts w:ascii="Arial" w:eastAsia="Times New Roman" w:hAnsi="Arial" w:cs="Arial"/>
      <w:sz w:val="24"/>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 w:val="24"/>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val="en-US" w:eastAsia="ar-SA"/>
    </w:rPr>
  </w:style>
  <w:style w:type="paragraph" w:customStyle="1" w:styleId="WW-Tekstpodstawowy21">
    <w:name w:val="WW-Tekst podstawowy 21"/>
    <w:basedOn w:val="Normalny"/>
    <w:rsid w:val="006336EC"/>
    <w:pPr>
      <w:suppressAutoHyphens/>
      <w:spacing w:before="120" w:line="240" w:lineRule="auto"/>
      <w:jc w:val="both"/>
    </w:pPr>
    <w:rPr>
      <w:rFonts w:ascii="Times New Roman" w:eastAsia="Times New Roman" w:hAnsi="Times New Roman" w:cs="Times New Roman"/>
      <w:b/>
      <w:sz w:val="24"/>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 w:val="24"/>
      <w:szCs w:val="24"/>
      <w:lang w:eastAsia="ar-SA"/>
    </w:rPr>
  </w:style>
  <w:style w:type="paragraph" w:styleId="Bezodstpw">
    <w:name w:val="No Spacing"/>
    <w:uiPriority w:val="1"/>
    <w:qFormat/>
    <w:rsid w:val="006336EC"/>
    <w:pPr>
      <w:spacing w:line="240" w:lineRule="auto"/>
    </w:pPr>
    <w:rPr>
      <w:rFonts w:ascii="Calibri" w:eastAsia="Calibri" w:hAnsi="Calibri" w:cs="Times New Roman"/>
    </w:r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qFormat/>
    <w:rsid w:val="00A8709E"/>
    <w:pPr>
      <w:numPr>
        <w:numId w:val="18"/>
      </w:numPr>
      <w:spacing w:before="120" w:after="120" w:line="360" w:lineRule="auto"/>
      <w:outlineLvl w:val="0"/>
    </w:pPr>
    <w:rPr>
      <w:rFonts w:ascii="Arial" w:eastAsia="Times New Roman" w:hAnsi="Arial" w:cs="Arial"/>
      <w:b/>
      <w:sz w:val="20"/>
      <w:szCs w:val="20"/>
      <w:lang w:eastAsia="pl-PL" w:bidi="en-US"/>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EB0006"/>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rsid w:val="0096723F"/>
    <w:rPr>
      <w:rFonts w:asciiTheme="majorHAnsi" w:eastAsiaTheme="majorEastAsia" w:hAnsiTheme="majorHAnsi" w:cstheme="majorBidi"/>
      <w:b/>
      <w:bCs/>
      <w:i/>
      <w:iCs/>
      <w:color w:val="4F81BD" w:themeColor="accent1"/>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2E3CF8"/>
    <w:rPr>
      <w:rFonts w:asciiTheme="majorHAnsi" w:eastAsiaTheme="majorEastAsia" w:hAnsiTheme="majorHAnsi" w:cstheme="majorBidi"/>
      <w:b/>
      <w:bCs/>
      <w:color w:val="000000" w:themeColor="text1"/>
      <w:szCs w:val="28"/>
      <w:shd w:val="pct25" w:color="auto" w:fill="auto"/>
    </w:rPr>
  </w:style>
  <w:style w:type="character" w:customStyle="1" w:styleId="txt-new">
    <w:name w:val="txt-new"/>
    <w:basedOn w:val="Domylnaczcionkaakapitu"/>
    <w:rsid w:val="00993C85"/>
  </w:style>
  <w:style w:type="character" w:customStyle="1" w:styleId="apple-converted-space">
    <w:name w:val="apple-converted-space"/>
    <w:basedOn w:val="Domylnaczcionkaakapitu"/>
    <w:rsid w:val="00993C85"/>
  </w:style>
  <w:style w:type="character" w:customStyle="1" w:styleId="footnote">
    <w:name w:val="footnote"/>
    <w:basedOn w:val="Domylnaczcionkaakapitu"/>
    <w:rsid w:val="004D3535"/>
  </w:style>
  <w:style w:type="character" w:customStyle="1" w:styleId="articletitle">
    <w:name w:val="articletitle"/>
    <w:basedOn w:val="Domylnaczcionkaakapitu"/>
    <w:rsid w:val="00570706"/>
  </w:style>
  <w:style w:type="character" w:customStyle="1" w:styleId="AkapitzlistZnak">
    <w:name w:val="Akapit z listą Znak"/>
    <w:aliases w:val="Wypunktowanie Znak"/>
    <w:link w:val="Akapitzlist"/>
    <w:uiPriority w:val="34"/>
    <w:locked/>
    <w:rsid w:val="006E3D0A"/>
    <w:rPr>
      <w:rFonts w:ascii="Calibri" w:eastAsia="Times New Roman" w:hAnsi="Calibri" w:cs="Times New Roman"/>
      <w:lang w:eastAsia="pl-PL"/>
    </w:rPr>
  </w:style>
  <w:style w:type="paragraph" w:styleId="Nagwekspisutreci">
    <w:name w:val="TOC Heading"/>
    <w:basedOn w:val="Nagwek1"/>
    <w:next w:val="Normalny"/>
    <w:uiPriority w:val="39"/>
    <w:unhideWhenUsed/>
    <w:qFormat/>
    <w:rsid w:val="0041691A"/>
    <w:pPr>
      <w:numPr>
        <w:numId w:val="0"/>
      </w:numPr>
      <w:shd w:val="clear" w:color="auto" w:fill="auto"/>
      <w:spacing w:before="240" w:line="259" w:lineRule="auto"/>
      <w:jc w:val="left"/>
      <w:outlineLvl w:val="9"/>
    </w:pPr>
    <w:rPr>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1068C4"/>
    <w:pPr>
      <w:tabs>
        <w:tab w:val="left" w:pos="660"/>
        <w:tab w:val="right" w:leader="dot" w:pos="9062"/>
      </w:tabs>
      <w:spacing w:after="100"/>
      <w:jc w:val="both"/>
    </w:pPr>
  </w:style>
  <w:style w:type="character" w:customStyle="1" w:styleId="alb">
    <w:name w:val="a_lb"/>
    <w:basedOn w:val="Domylnaczcionkaakapitu"/>
    <w:rsid w:val="00A63100"/>
  </w:style>
  <w:style w:type="character" w:styleId="Uwydatnienie">
    <w:name w:val="Emphasis"/>
    <w:basedOn w:val="Domylnaczcionkaakapitu"/>
    <w:uiPriority w:val="20"/>
    <w:qFormat/>
    <w:rsid w:val="00ED3B22"/>
    <w:rPr>
      <w:i/>
      <w:iCs/>
    </w:rPr>
  </w:style>
  <w:style w:type="character" w:styleId="UyteHipercze">
    <w:name w:val="FollowedHyperlink"/>
    <w:basedOn w:val="Domylnaczcionkaakapitu"/>
    <w:uiPriority w:val="99"/>
    <w:semiHidden/>
    <w:unhideWhenUsed/>
    <w:rsid w:val="000905BD"/>
    <w:rPr>
      <w:color w:val="800080" w:themeColor="followedHyperlink"/>
      <w:u w:val="single"/>
    </w:rPr>
  </w:style>
  <w:style w:type="character" w:customStyle="1" w:styleId="text-justify">
    <w:name w:val="text-justify"/>
    <w:basedOn w:val="Domylnaczcionkaakapitu"/>
    <w:rsid w:val="001D1703"/>
  </w:style>
  <w:style w:type="character" w:styleId="Odwoanieprzypisudolnego">
    <w:name w:val="footnote reference"/>
    <w:basedOn w:val="Domylnaczcionkaakapitu"/>
    <w:uiPriority w:val="99"/>
    <w:semiHidden/>
    <w:unhideWhenUsed/>
    <w:rsid w:val="00ED6AF1"/>
    <w:rPr>
      <w:vertAlign w:val="superscript"/>
    </w:rPr>
  </w:style>
  <w:style w:type="character" w:customStyle="1" w:styleId="DefaultZnak">
    <w:name w:val="Default Znak"/>
    <w:link w:val="Default"/>
    <w:uiPriority w:val="99"/>
    <w:locked/>
    <w:rsid w:val="00C57DB8"/>
    <w:rPr>
      <w:rFonts w:ascii="Arial" w:eastAsia="Times New Roman" w:hAnsi="Arial" w:cs="Arial"/>
      <w:color w:val="000000"/>
      <w:sz w:val="24"/>
      <w:szCs w:val="24"/>
      <w:lang w:eastAsia="pl-PL"/>
    </w:rPr>
  </w:style>
  <w:style w:type="paragraph" w:customStyle="1" w:styleId="Tretekstu">
    <w:name w:val="Treść tekstu"/>
    <w:basedOn w:val="Normalny"/>
    <w:rsid w:val="006F1C92"/>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styleId="Pogrubienie">
    <w:name w:val="Strong"/>
    <w:basedOn w:val="Domylnaczcionkaakapitu"/>
    <w:uiPriority w:val="22"/>
    <w:qFormat/>
    <w:rsid w:val="00743080"/>
    <w:rPr>
      <w:b/>
      <w:bCs/>
    </w:rPr>
  </w:style>
  <w:style w:type="character" w:customStyle="1" w:styleId="FontStyle80">
    <w:name w:val="Font Style80"/>
    <w:rsid w:val="00C9092D"/>
    <w:rPr>
      <w:rFonts w:ascii="Verdana" w:hAnsi="Verdana" w:cs="Verdana"/>
      <w:sz w:val="18"/>
      <w:szCs w:val="18"/>
    </w:rPr>
  </w:style>
  <w:style w:type="paragraph" w:customStyle="1" w:styleId="Style20">
    <w:name w:val="Style20"/>
    <w:basedOn w:val="Normalny"/>
    <w:rsid w:val="004A7F19"/>
    <w:pPr>
      <w:widowControl w:val="0"/>
      <w:autoSpaceDE w:val="0"/>
      <w:autoSpaceDN w:val="0"/>
      <w:adjustRightInd w:val="0"/>
      <w:spacing w:line="281" w:lineRule="exact"/>
      <w:ind w:hanging="352"/>
      <w:jc w:val="both"/>
    </w:pPr>
    <w:rPr>
      <w:rFonts w:ascii="Verdana" w:eastAsia="Times New Roman" w:hAnsi="Verdana" w:cs="Times New Roman"/>
      <w:sz w:val="24"/>
      <w:szCs w:val="24"/>
      <w:lang w:eastAsia="pl-PL"/>
    </w:rPr>
  </w:style>
  <w:style w:type="paragraph" w:customStyle="1" w:styleId="Style14">
    <w:name w:val="Style14"/>
    <w:basedOn w:val="Normalny"/>
    <w:rsid w:val="00B26EA7"/>
    <w:pPr>
      <w:widowControl w:val="0"/>
      <w:autoSpaceDE w:val="0"/>
      <w:autoSpaceDN w:val="0"/>
      <w:adjustRightInd w:val="0"/>
      <w:spacing w:line="243" w:lineRule="exact"/>
      <w:jc w:val="both"/>
    </w:pPr>
    <w:rPr>
      <w:rFonts w:ascii="Verdana" w:eastAsia="Times New Roman" w:hAnsi="Verdana" w:cs="Times New Roman"/>
      <w:sz w:val="24"/>
      <w:szCs w:val="24"/>
      <w:lang w:eastAsia="pl-PL"/>
    </w:rPr>
  </w:style>
  <w:style w:type="character" w:customStyle="1" w:styleId="FontStyle81">
    <w:name w:val="Font Style81"/>
    <w:rsid w:val="00B26EA7"/>
    <w:rPr>
      <w:rFonts w:ascii="Verdana" w:hAnsi="Verdana" w:cs="Verdana"/>
      <w:b/>
      <w:bCs/>
      <w:sz w:val="18"/>
      <w:szCs w:val="18"/>
    </w:rPr>
  </w:style>
  <w:style w:type="paragraph" w:customStyle="1" w:styleId="Style50">
    <w:name w:val="Style50"/>
    <w:basedOn w:val="Normalny"/>
    <w:rsid w:val="00B26EA7"/>
    <w:pPr>
      <w:widowControl w:val="0"/>
      <w:autoSpaceDE w:val="0"/>
      <w:autoSpaceDN w:val="0"/>
      <w:adjustRightInd w:val="0"/>
      <w:spacing w:line="243" w:lineRule="exact"/>
      <w:jc w:val="both"/>
    </w:pPr>
    <w:rPr>
      <w:rFonts w:ascii="Verdana" w:eastAsia="Times New Roman" w:hAnsi="Verdana"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4431">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6">
          <w:marLeft w:val="0"/>
          <w:marRight w:val="0"/>
          <w:marTop w:val="72"/>
          <w:marBottom w:val="0"/>
          <w:divBdr>
            <w:top w:val="none" w:sz="0" w:space="0" w:color="auto"/>
            <w:left w:val="none" w:sz="0" w:space="0" w:color="auto"/>
            <w:bottom w:val="none" w:sz="0" w:space="0" w:color="auto"/>
            <w:right w:val="none" w:sz="0" w:space="0" w:color="auto"/>
          </w:divBdr>
        </w:div>
        <w:div w:id="1639722654">
          <w:marLeft w:val="0"/>
          <w:marRight w:val="0"/>
          <w:marTop w:val="72"/>
          <w:marBottom w:val="0"/>
          <w:divBdr>
            <w:top w:val="none" w:sz="0" w:space="0" w:color="auto"/>
            <w:left w:val="none" w:sz="0" w:space="0" w:color="auto"/>
            <w:bottom w:val="none" w:sz="0" w:space="0" w:color="auto"/>
            <w:right w:val="none" w:sz="0" w:space="0" w:color="auto"/>
          </w:divBdr>
        </w:div>
      </w:divsChild>
    </w:div>
    <w:div w:id="31926666">
      <w:bodyDiv w:val="1"/>
      <w:marLeft w:val="0"/>
      <w:marRight w:val="0"/>
      <w:marTop w:val="0"/>
      <w:marBottom w:val="0"/>
      <w:divBdr>
        <w:top w:val="none" w:sz="0" w:space="0" w:color="auto"/>
        <w:left w:val="none" w:sz="0" w:space="0" w:color="auto"/>
        <w:bottom w:val="none" w:sz="0" w:space="0" w:color="auto"/>
        <w:right w:val="none" w:sz="0" w:space="0" w:color="auto"/>
      </w:divBdr>
      <w:divsChild>
        <w:div w:id="692073346">
          <w:marLeft w:val="0"/>
          <w:marRight w:val="0"/>
          <w:marTop w:val="0"/>
          <w:marBottom w:val="0"/>
          <w:divBdr>
            <w:top w:val="none" w:sz="0" w:space="0" w:color="auto"/>
            <w:left w:val="none" w:sz="0" w:space="0" w:color="auto"/>
            <w:bottom w:val="none" w:sz="0" w:space="0" w:color="auto"/>
            <w:right w:val="none" w:sz="0" w:space="0" w:color="auto"/>
          </w:divBdr>
          <w:divsChild>
            <w:div w:id="567690758">
              <w:marLeft w:val="0"/>
              <w:marRight w:val="0"/>
              <w:marTop w:val="0"/>
              <w:marBottom w:val="0"/>
              <w:divBdr>
                <w:top w:val="none" w:sz="0" w:space="0" w:color="auto"/>
                <w:left w:val="none" w:sz="0" w:space="0" w:color="auto"/>
                <w:bottom w:val="none" w:sz="0" w:space="0" w:color="auto"/>
                <w:right w:val="none" w:sz="0" w:space="0" w:color="auto"/>
              </w:divBdr>
              <w:divsChild>
                <w:div w:id="899563302">
                  <w:marLeft w:val="-3375"/>
                  <w:marRight w:val="0"/>
                  <w:marTop w:val="0"/>
                  <w:marBottom w:val="0"/>
                  <w:divBdr>
                    <w:top w:val="none" w:sz="0" w:space="0" w:color="auto"/>
                    <w:left w:val="none" w:sz="0" w:space="0" w:color="auto"/>
                    <w:bottom w:val="none" w:sz="0" w:space="0" w:color="auto"/>
                    <w:right w:val="none" w:sz="0" w:space="0" w:color="auto"/>
                  </w:divBdr>
                </w:div>
              </w:divsChild>
            </w:div>
            <w:div w:id="2068725629">
              <w:marLeft w:val="0"/>
              <w:marRight w:val="0"/>
              <w:marTop w:val="0"/>
              <w:marBottom w:val="0"/>
              <w:divBdr>
                <w:top w:val="none" w:sz="0" w:space="0" w:color="auto"/>
                <w:left w:val="none" w:sz="0" w:space="0" w:color="auto"/>
                <w:bottom w:val="none" w:sz="0" w:space="0" w:color="auto"/>
                <w:right w:val="none" w:sz="0" w:space="0" w:color="auto"/>
              </w:divBdr>
            </w:div>
          </w:divsChild>
        </w:div>
        <w:div w:id="1175651345">
          <w:marLeft w:val="0"/>
          <w:marRight w:val="0"/>
          <w:marTop w:val="0"/>
          <w:marBottom w:val="0"/>
          <w:divBdr>
            <w:top w:val="none" w:sz="0" w:space="0" w:color="auto"/>
            <w:left w:val="none" w:sz="0" w:space="0" w:color="auto"/>
            <w:bottom w:val="none" w:sz="0" w:space="0" w:color="auto"/>
            <w:right w:val="none" w:sz="0" w:space="0" w:color="auto"/>
          </w:divBdr>
          <w:divsChild>
            <w:div w:id="474684436">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39019116">
      <w:bodyDiv w:val="1"/>
      <w:marLeft w:val="0"/>
      <w:marRight w:val="0"/>
      <w:marTop w:val="0"/>
      <w:marBottom w:val="0"/>
      <w:divBdr>
        <w:top w:val="none" w:sz="0" w:space="0" w:color="auto"/>
        <w:left w:val="none" w:sz="0" w:space="0" w:color="auto"/>
        <w:bottom w:val="none" w:sz="0" w:space="0" w:color="auto"/>
        <w:right w:val="none" w:sz="0" w:space="0" w:color="auto"/>
      </w:divBdr>
      <w:divsChild>
        <w:div w:id="893156798">
          <w:marLeft w:val="0"/>
          <w:marRight w:val="0"/>
          <w:marTop w:val="0"/>
          <w:marBottom w:val="0"/>
          <w:divBdr>
            <w:top w:val="none" w:sz="0" w:space="0" w:color="auto"/>
            <w:left w:val="none" w:sz="0" w:space="0" w:color="auto"/>
            <w:bottom w:val="none" w:sz="0" w:space="0" w:color="auto"/>
            <w:right w:val="none" w:sz="0" w:space="0" w:color="auto"/>
          </w:divBdr>
        </w:div>
      </w:divsChild>
    </w:div>
    <w:div w:id="62456254">
      <w:bodyDiv w:val="1"/>
      <w:marLeft w:val="0"/>
      <w:marRight w:val="0"/>
      <w:marTop w:val="0"/>
      <w:marBottom w:val="0"/>
      <w:divBdr>
        <w:top w:val="none" w:sz="0" w:space="0" w:color="auto"/>
        <w:left w:val="none" w:sz="0" w:space="0" w:color="auto"/>
        <w:bottom w:val="none" w:sz="0" w:space="0" w:color="auto"/>
        <w:right w:val="none" w:sz="0" w:space="0" w:color="auto"/>
      </w:divBdr>
    </w:div>
    <w:div w:id="94056267">
      <w:bodyDiv w:val="1"/>
      <w:marLeft w:val="0"/>
      <w:marRight w:val="0"/>
      <w:marTop w:val="0"/>
      <w:marBottom w:val="0"/>
      <w:divBdr>
        <w:top w:val="none" w:sz="0" w:space="0" w:color="auto"/>
        <w:left w:val="none" w:sz="0" w:space="0" w:color="auto"/>
        <w:bottom w:val="none" w:sz="0" w:space="0" w:color="auto"/>
        <w:right w:val="none" w:sz="0" w:space="0" w:color="auto"/>
      </w:divBdr>
    </w:div>
    <w:div w:id="106782088">
      <w:bodyDiv w:val="1"/>
      <w:marLeft w:val="0"/>
      <w:marRight w:val="0"/>
      <w:marTop w:val="0"/>
      <w:marBottom w:val="0"/>
      <w:divBdr>
        <w:top w:val="none" w:sz="0" w:space="0" w:color="auto"/>
        <w:left w:val="none" w:sz="0" w:space="0" w:color="auto"/>
        <w:bottom w:val="none" w:sz="0" w:space="0" w:color="auto"/>
        <w:right w:val="none" w:sz="0" w:space="0" w:color="auto"/>
      </w:divBdr>
      <w:divsChild>
        <w:div w:id="1731076375">
          <w:marLeft w:val="0"/>
          <w:marRight w:val="0"/>
          <w:marTop w:val="0"/>
          <w:marBottom w:val="0"/>
          <w:divBdr>
            <w:top w:val="none" w:sz="0" w:space="0" w:color="auto"/>
            <w:left w:val="none" w:sz="0" w:space="0" w:color="auto"/>
            <w:bottom w:val="none" w:sz="0" w:space="0" w:color="auto"/>
            <w:right w:val="none" w:sz="0" w:space="0" w:color="auto"/>
          </w:divBdr>
        </w:div>
        <w:div w:id="170265768">
          <w:marLeft w:val="0"/>
          <w:marRight w:val="0"/>
          <w:marTop w:val="0"/>
          <w:marBottom w:val="0"/>
          <w:divBdr>
            <w:top w:val="none" w:sz="0" w:space="0" w:color="auto"/>
            <w:left w:val="none" w:sz="0" w:space="0" w:color="auto"/>
            <w:bottom w:val="none" w:sz="0" w:space="0" w:color="auto"/>
            <w:right w:val="none" w:sz="0" w:space="0" w:color="auto"/>
          </w:divBdr>
          <w:divsChild>
            <w:div w:id="26109372">
              <w:marLeft w:val="-3375"/>
              <w:marRight w:val="0"/>
              <w:marTop w:val="0"/>
              <w:marBottom w:val="0"/>
              <w:divBdr>
                <w:top w:val="none" w:sz="0" w:space="0" w:color="auto"/>
                <w:left w:val="none" w:sz="0" w:space="0" w:color="auto"/>
                <w:bottom w:val="none" w:sz="0" w:space="0" w:color="auto"/>
                <w:right w:val="none" w:sz="0" w:space="0" w:color="auto"/>
              </w:divBdr>
            </w:div>
            <w:div w:id="1964069880">
              <w:marLeft w:val="0"/>
              <w:marRight w:val="0"/>
              <w:marTop w:val="0"/>
              <w:marBottom w:val="0"/>
              <w:divBdr>
                <w:top w:val="none" w:sz="0" w:space="0" w:color="auto"/>
                <w:left w:val="none" w:sz="0" w:space="0" w:color="auto"/>
                <w:bottom w:val="none" w:sz="0" w:space="0" w:color="auto"/>
                <w:right w:val="none" w:sz="0" w:space="0" w:color="auto"/>
              </w:divBdr>
              <w:divsChild>
                <w:div w:id="35202080">
                  <w:marLeft w:val="-3375"/>
                  <w:marRight w:val="0"/>
                  <w:marTop w:val="0"/>
                  <w:marBottom w:val="0"/>
                  <w:divBdr>
                    <w:top w:val="none" w:sz="0" w:space="0" w:color="auto"/>
                    <w:left w:val="none" w:sz="0" w:space="0" w:color="auto"/>
                    <w:bottom w:val="none" w:sz="0" w:space="0" w:color="auto"/>
                    <w:right w:val="none" w:sz="0" w:space="0" w:color="auto"/>
                  </w:divBdr>
                </w:div>
              </w:divsChild>
            </w:div>
            <w:div w:id="2064669406">
              <w:marLeft w:val="0"/>
              <w:marRight w:val="0"/>
              <w:marTop w:val="0"/>
              <w:marBottom w:val="0"/>
              <w:divBdr>
                <w:top w:val="none" w:sz="0" w:space="0" w:color="auto"/>
                <w:left w:val="none" w:sz="0" w:space="0" w:color="auto"/>
                <w:bottom w:val="none" w:sz="0" w:space="0" w:color="auto"/>
                <w:right w:val="none" w:sz="0" w:space="0" w:color="auto"/>
              </w:divBdr>
            </w:div>
            <w:div w:id="612131477">
              <w:marLeft w:val="0"/>
              <w:marRight w:val="0"/>
              <w:marTop w:val="0"/>
              <w:marBottom w:val="0"/>
              <w:divBdr>
                <w:top w:val="none" w:sz="0" w:space="0" w:color="auto"/>
                <w:left w:val="none" w:sz="0" w:space="0" w:color="auto"/>
                <w:bottom w:val="none" w:sz="0" w:space="0" w:color="auto"/>
                <w:right w:val="none" w:sz="0" w:space="0" w:color="auto"/>
              </w:divBdr>
              <w:divsChild>
                <w:div w:id="362558201">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2187">
      <w:bodyDiv w:val="1"/>
      <w:marLeft w:val="0"/>
      <w:marRight w:val="0"/>
      <w:marTop w:val="0"/>
      <w:marBottom w:val="0"/>
      <w:divBdr>
        <w:top w:val="none" w:sz="0" w:space="0" w:color="auto"/>
        <w:left w:val="none" w:sz="0" w:space="0" w:color="auto"/>
        <w:bottom w:val="none" w:sz="0" w:space="0" w:color="auto"/>
        <w:right w:val="none" w:sz="0" w:space="0" w:color="auto"/>
      </w:divBdr>
      <w:divsChild>
        <w:div w:id="585572944">
          <w:marLeft w:val="0"/>
          <w:marRight w:val="0"/>
          <w:marTop w:val="0"/>
          <w:marBottom w:val="0"/>
          <w:divBdr>
            <w:top w:val="none" w:sz="0" w:space="0" w:color="auto"/>
            <w:left w:val="none" w:sz="0" w:space="0" w:color="auto"/>
            <w:bottom w:val="none" w:sz="0" w:space="0" w:color="auto"/>
            <w:right w:val="none" w:sz="0" w:space="0" w:color="auto"/>
          </w:divBdr>
          <w:divsChild>
            <w:div w:id="1375959109">
              <w:marLeft w:val="300"/>
              <w:marRight w:val="0"/>
              <w:marTop w:val="0"/>
              <w:marBottom w:val="0"/>
              <w:divBdr>
                <w:top w:val="none" w:sz="0" w:space="0" w:color="auto"/>
                <w:left w:val="none" w:sz="0" w:space="0" w:color="auto"/>
                <w:bottom w:val="none" w:sz="0" w:space="0" w:color="auto"/>
                <w:right w:val="none" w:sz="0" w:space="0" w:color="auto"/>
              </w:divBdr>
            </w:div>
            <w:div w:id="733506351">
              <w:marLeft w:val="300"/>
              <w:marRight w:val="0"/>
              <w:marTop w:val="0"/>
              <w:marBottom w:val="0"/>
              <w:divBdr>
                <w:top w:val="none" w:sz="0" w:space="0" w:color="auto"/>
                <w:left w:val="none" w:sz="0" w:space="0" w:color="auto"/>
                <w:bottom w:val="none" w:sz="0" w:space="0" w:color="auto"/>
                <w:right w:val="none" w:sz="0" w:space="0" w:color="auto"/>
              </w:divBdr>
            </w:div>
            <w:div w:id="2145855468">
              <w:marLeft w:val="300"/>
              <w:marRight w:val="0"/>
              <w:marTop w:val="0"/>
              <w:marBottom w:val="0"/>
              <w:divBdr>
                <w:top w:val="none" w:sz="0" w:space="0" w:color="auto"/>
                <w:left w:val="none" w:sz="0" w:space="0" w:color="auto"/>
                <w:bottom w:val="none" w:sz="0" w:space="0" w:color="auto"/>
                <w:right w:val="none" w:sz="0" w:space="0" w:color="auto"/>
              </w:divBdr>
            </w:div>
          </w:divsChild>
        </w:div>
        <w:div w:id="1884780880">
          <w:marLeft w:val="0"/>
          <w:marRight w:val="0"/>
          <w:marTop w:val="0"/>
          <w:marBottom w:val="0"/>
          <w:divBdr>
            <w:top w:val="none" w:sz="0" w:space="0" w:color="auto"/>
            <w:left w:val="none" w:sz="0" w:space="0" w:color="auto"/>
            <w:bottom w:val="none" w:sz="0" w:space="0" w:color="auto"/>
            <w:right w:val="none" w:sz="0" w:space="0" w:color="auto"/>
          </w:divBdr>
          <w:divsChild>
            <w:div w:id="1591112997">
              <w:marLeft w:val="-3375"/>
              <w:marRight w:val="0"/>
              <w:marTop w:val="0"/>
              <w:marBottom w:val="0"/>
              <w:divBdr>
                <w:top w:val="none" w:sz="0" w:space="0" w:color="auto"/>
                <w:left w:val="none" w:sz="0" w:space="0" w:color="auto"/>
                <w:bottom w:val="none" w:sz="0" w:space="0" w:color="auto"/>
                <w:right w:val="none" w:sz="0" w:space="0" w:color="auto"/>
              </w:divBdr>
            </w:div>
            <w:div w:id="729618480">
              <w:marLeft w:val="300"/>
              <w:marRight w:val="0"/>
              <w:marTop w:val="0"/>
              <w:marBottom w:val="0"/>
              <w:divBdr>
                <w:top w:val="none" w:sz="0" w:space="0" w:color="auto"/>
                <w:left w:val="none" w:sz="0" w:space="0" w:color="auto"/>
                <w:bottom w:val="none" w:sz="0" w:space="0" w:color="auto"/>
                <w:right w:val="none" w:sz="0" w:space="0" w:color="auto"/>
              </w:divBdr>
            </w:div>
            <w:div w:id="1809318812">
              <w:marLeft w:val="300"/>
              <w:marRight w:val="0"/>
              <w:marTop w:val="0"/>
              <w:marBottom w:val="0"/>
              <w:divBdr>
                <w:top w:val="none" w:sz="0" w:space="0" w:color="auto"/>
                <w:left w:val="none" w:sz="0" w:space="0" w:color="auto"/>
                <w:bottom w:val="none" w:sz="0" w:space="0" w:color="auto"/>
                <w:right w:val="none" w:sz="0" w:space="0" w:color="auto"/>
              </w:divBdr>
            </w:div>
          </w:divsChild>
        </w:div>
        <w:div w:id="814875936">
          <w:marLeft w:val="0"/>
          <w:marRight w:val="0"/>
          <w:marTop w:val="0"/>
          <w:marBottom w:val="0"/>
          <w:divBdr>
            <w:top w:val="none" w:sz="0" w:space="0" w:color="auto"/>
            <w:left w:val="none" w:sz="0" w:space="0" w:color="auto"/>
            <w:bottom w:val="none" w:sz="0" w:space="0" w:color="auto"/>
            <w:right w:val="none" w:sz="0" w:space="0" w:color="auto"/>
          </w:divBdr>
        </w:div>
        <w:div w:id="878858200">
          <w:marLeft w:val="0"/>
          <w:marRight w:val="0"/>
          <w:marTop w:val="0"/>
          <w:marBottom w:val="0"/>
          <w:divBdr>
            <w:top w:val="none" w:sz="0" w:space="0" w:color="auto"/>
            <w:left w:val="none" w:sz="0" w:space="0" w:color="auto"/>
            <w:bottom w:val="none" w:sz="0" w:space="0" w:color="auto"/>
            <w:right w:val="none" w:sz="0" w:space="0" w:color="auto"/>
          </w:divBdr>
          <w:divsChild>
            <w:div w:id="372534319">
              <w:marLeft w:val="-3375"/>
              <w:marRight w:val="0"/>
              <w:marTop w:val="0"/>
              <w:marBottom w:val="0"/>
              <w:divBdr>
                <w:top w:val="none" w:sz="0" w:space="0" w:color="auto"/>
                <w:left w:val="none" w:sz="0" w:space="0" w:color="auto"/>
                <w:bottom w:val="none" w:sz="0" w:space="0" w:color="auto"/>
                <w:right w:val="none" w:sz="0" w:space="0" w:color="auto"/>
              </w:divBdr>
            </w:div>
            <w:div w:id="1595287888">
              <w:marLeft w:val="300"/>
              <w:marRight w:val="0"/>
              <w:marTop w:val="0"/>
              <w:marBottom w:val="0"/>
              <w:divBdr>
                <w:top w:val="none" w:sz="0" w:space="0" w:color="auto"/>
                <w:left w:val="none" w:sz="0" w:space="0" w:color="auto"/>
                <w:bottom w:val="none" w:sz="0" w:space="0" w:color="auto"/>
                <w:right w:val="none" w:sz="0" w:space="0" w:color="auto"/>
              </w:divBdr>
            </w:div>
            <w:div w:id="2076927188">
              <w:marLeft w:val="300"/>
              <w:marRight w:val="0"/>
              <w:marTop w:val="0"/>
              <w:marBottom w:val="0"/>
              <w:divBdr>
                <w:top w:val="none" w:sz="0" w:space="0" w:color="auto"/>
                <w:left w:val="none" w:sz="0" w:space="0" w:color="auto"/>
                <w:bottom w:val="none" w:sz="0" w:space="0" w:color="auto"/>
                <w:right w:val="none" w:sz="0" w:space="0" w:color="auto"/>
              </w:divBdr>
            </w:div>
          </w:divsChild>
        </w:div>
        <w:div w:id="788014378">
          <w:marLeft w:val="0"/>
          <w:marRight w:val="0"/>
          <w:marTop w:val="0"/>
          <w:marBottom w:val="0"/>
          <w:divBdr>
            <w:top w:val="none" w:sz="0" w:space="0" w:color="auto"/>
            <w:left w:val="none" w:sz="0" w:space="0" w:color="auto"/>
            <w:bottom w:val="none" w:sz="0" w:space="0" w:color="auto"/>
            <w:right w:val="none" w:sz="0" w:space="0" w:color="auto"/>
          </w:divBdr>
        </w:div>
        <w:div w:id="1479763023">
          <w:marLeft w:val="0"/>
          <w:marRight w:val="0"/>
          <w:marTop w:val="0"/>
          <w:marBottom w:val="0"/>
          <w:divBdr>
            <w:top w:val="none" w:sz="0" w:space="0" w:color="auto"/>
            <w:left w:val="none" w:sz="0" w:space="0" w:color="auto"/>
            <w:bottom w:val="none" w:sz="0" w:space="0" w:color="auto"/>
            <w:right w:val="none" w:sz="0" w:space="0" w:color="auto"/>
          </w:divBdr>
        </w:div>
        <w:div w:id="1378318581">
          <w:marLeft w:val="0"/>
          <w:marRight w:val="0"/>
          <w:marTop w:val="0"/>
          <w:marBottom w:val="0"/>
          <w:divBdr>
            <w:top w:val="none" w:sz="0" w:space="0" w:color="auto"/>
            <w:left w:val="none" w:sz="0" w:space="0" w:color="auto"/>
            <w:bottom w:val="none" w:sz="0" w:space="0" w:color="auto"/>
            <w:right w:val="none" w:sz="0" w:space="0" w:color="auto"/>
          </w:divBdr>
        </w:div>
        <w:div w:id="204568408">
          <w:marLeft w:val="0"/>
          <w:marRight w:val="0"/>
          <w:marTop w:val="0"/>
          <w:marBottom w:val="0"/>
          <w:divBdr>
            <w:top w:val="none" w:sz="0" w:space="0" w:color="auto"/>
            <w:left w:val="none" w:sz="0" w:space="0" w:color="auto"/>
            <w:bottom w:val="none" w:sz="0" w:space="0" w:color="auto"/>
            <w:right w:val="none" w:sz="0" w:space="0" w:color="auto"/>
          </w:divBdr>
        </w:div>
      </w:divsChild>
    </w:div>
    <w:div w:id="193660870">
      <w:bodyDiv w:val="1"/>
      <w:marLeft w:val="0"/>
      <w:marRight w:val="0"/>
      <w:marTop w:val="0"/>
      <w:marBottom w:val="0"/>
      <w:divBdr>
        <w:top w:val="none" w:sz="0" w:space="0" w:color="auto"/>
        <w:left w:val="none" w:sz="0" w:space="0" w:color="auto"/>
        <w:bottom w:val="none" w:sz="0" w:space="0" w:color="auto"/>
        <w:right w:val="none" w:sz="0" w:space="0" w:color="auto"/>
      </w:divBdr>
      <w:divsChild>
        <w:div w:id="378170879">
          <w:marLeft w:val="0"/>
          <w:marRight w:val="0"/>
          <w:marTop w:val="0"/>
          <w:marBottom w:val="0"/>
          <w:divBdr>
            <w:top w:val="none" w:sz="0" w:space="0" w:color="auto"/>
            <w:left w:val="none" w:sz="0" w:space="0" w:color="auto"/>
            <w:bottom w:val="none" w:sz="0" w:space="0" w:color="auto"/>
            <w:right w:val="none" w:sz="0" w:space="0" w:color="auto"/>
          </w:divBdr>
        </w:div>
        <w:div w:id="48115262">
          <w:marLeft w:val="0"/>
          <w:marRight w:val="0"/>
          <w:marTop w:val="0"/>
          <w:marBottom w:val="0"/>
          <w:divBdr>
            <w:top w:val="none" w:sz="0" w:space="0" w:color="auto"/>
            <w:left w:val="none" w:sz="0" w:space="0" w:color="auto"/>
            <w:bottom w:val="none" w:sz="0" w:space="0" w:color="auto"/>
            <w:right w:val="none" w:sz="0" w:space="0" w:color="auto"/>
          </w:divBdr>
        </w:div>
        <w:div w:id="400296841">
          <w:marLeft w:val="0"/>
          <w:marRight w:val="0"/>
          <w:marTop w:val="0"/>
          <w:marBottom w:val="0"/>
          <w:divBdr>
            <w:top w:val="none" w:sz="0" w:space="0" w:color="auto"/>
            <w:left w:val="none" w:sz="0" w:space="0" w:color="auto"/>
            <w:bottom w:val="none" w:sz="0" w:space="0" w:color="auto"/>
            <w:right w:val="none" w:sz="0" w:space="0" w:color="auto"/>
          </w:divBdr>
        </w:div>
      </w:divsChild>
    </w:div>
    <w:div w:id="220020356">
      <w:bodyDiv w:val="1"/>
      <w:marLeft w:val="0"/>
      <w:marRight w:val="0"/>
      <w:marTop w:val="0"/>
      <w:marBottom w:val="0"/>
      <w:divBdr>
        <w:top w:val="none" w:sz="0" w:space="0" w:color="auto"/>
        <w:left w:val="none" w:sz="0" w:space="0" w:color="auto"/>
        <w:bottom w:val="none" w:sz="0" w:space="0" w:color="auto"/>
        <w:right w:val="none" w:sz="0" w:space="0" w:color="auto"/>
      </w:divBdr>
    </w:div>
    <w:div w:id="241454264">
      <w:bodyDiv w:val="1"/>
      <w:marLeft w:val="0"/>
      <w:marRight w:val="0"/>
      <w:marTop w:val="0"/>
      <w:marBottom w:val="0"/>
      <w:divBdr>
        <w:top w:val="none" w:sz="0" w:space="0" w:color="auto"/>
        <w:left w:val="none" w:sz="0" w:space="0" w:color="auto"/>
        <w:bottom w:val="none" w:sz="0" w:space="0" w:color="auto"/>
        <w:right w:val="none" w:sz="0" w:space="0" w:color="auto"/>
      </w:divBdr>
      <w:divsChild>
        <w:div w:id="1799883085">
          <w:marLeft w:val="0"/>
          <w:marRight w:val="0"/>
          <w:marTop w:val="0"/>
          <w:marBottom w:val="0"/>
          <w:divBdr>
            <w:top w:val="none" w:sz="0" w:space="0" w:color="auto"/>
            <w:left w:val="none" w:sz="0" w:space="0" w:color="auto"/>
            <w:bottom w:val="none" w:sz="0" w:space="0" w:color="auto"/>
            <w:right w:val="none" w:sz="0" w:space="0" w:color="auto"/>
          </w:divBdr>
          <w:divsChild>
            <w:div w:id="2020540543">
              <w:marLeft w:val="0"/>
              <w:marRight w:val="0"/>
              <w:marTop w:val="0"/>
              <w:marBottom w:val="0"/>
              <w:divBdr>
                <w:top w:val="none" w:sz="0" w:space="0" w:color="auto"/>
                <w:left w:val="none" w:sz="0" w:space="0" w:color="auto"/>
                <w:bottom w:val="none" w:sz="0" w:space="0" w:color="auto"/>
                <w:right w:val="none" w:sz="0" w:space="0" w:color="auto"/>
              </w:divBdr>
            </w:div>
            <w:div w:id="131680961">
              <w:marLeft w:val="0"/>
              <w:marRight w:val="0"/>
              <w:marTop w:val="0"/>
              <w:marBottom w:val="0"/>
              <w:divBdr>
                <w:top w:val="none" w:sz="0" w:space="0" w:color="auto"/>
                <w:left w:val="none" w:sz="0" w:space="0" w:color="auto"/>
                <w:bottom w:val="none" w:sz="0" w:space="0" w:color="auto"/>
                <w:right w:val="none" w:sz="0" w:space="0" w:color="auto"/>
              </w:divBdr>
            </w:div>
            <w:div w:id="1873805702">
              <w:marLeft w:val="0"/>
              <w:marRight w:val="0"/>
              <w:marTop w:val="0"/>
              <w:marBottom w:val="0"/>
              <w:divBdr>
                <w:top w:val="none" w:sz="0" w:space="0" w:color="auto"/>
                <w:left w:val="none" w:sz="0" w:space="0" w:color="auto"/>
                <w:bottom w:val="none" w:sz="0" w:space="0" w:color="auto"/>
                <w:right w:val="none" w:sz="0" w:space="0" w:color="auto"/>
              </w:divBdr>
            </w:div>
            <w:div w:id="1584678792">
              <w:marLeft w:val="0"/>
              <w:marRight w:val="0"/>
              <w:marTop w:val="0"/>
              <w:marBottom w:val="0"/>
              <w:divBdr>
                <w:top w:val="none" w:sz="0" w:space="0" w:color="auto"/>
                <w:left w:val="none" w:sz="0" w:space="0" w:color="auto"/>
                <w:bottom w:val="none" w:sz="0" w:space="0" w:color="auto"/>
                <w:right w:val="none" w:sz="0" w:space="0" w:color="auto"/>
              </w:divBdr>
              <w:divsChild>
                <w:div w:id="17126161">
                  <w:marLeft w:val="-3375"/>
                  <w:marRight w:val="0"/>
                  <w:marTop w:val="0"/>
                  <w:marBottom w:val="0"/>
                  <w:divBdr>
                    <w:top w:val="none" w:sz="0" w:space="0" w:color="auto"/>
                    <w:left w:val="none" w:sz="0" w:space="0" w:color="auto"/>
                    <w:bottom w:val="none" w:sz="0" w:space="0" w:color="auto"/>
                    <w:right w:val="none" w:sz="0" w:space="0" w:color="auto"/>
                  </w:divBdr>
                </w:div>
              </w:divsChild>
            </w:div>
            <w:div w:id="983970789">
              <w:marLeft w:val="0"/>
              <w:marRight w:val="0"/>
              <w:marTop w:val="0"/>
              <w:marBottom w:val="0"/>
              <w:divBdr>
                <w:top w:val="none" w:sz="0" w:space="0" w:color="auto"/>
                <w:left w:val="none" w:sz="0" w:space="0" w:color="auto"/>
                <w:bottom w:val="none" w:sz="0" w:space="0" w:color="auto"/>
                <w:right w:val="none" w:sz="0" w:space="0" w:color="auto"/>
              </w:divBdr>
            </w:div>
          </w:divsChild>
        </w:div>
        <w:div w:id="863594837">
          <w:marLeft w:val="0"/>
          <w:marRight w:val="0"/>
          <w:marTop w:val="0"/>
          <w:marBottom w:val="0"/>
          <w:divBdr>
            <w:top w:val="none" w:sz="0" w:space="0" w:color="auto"/>
            <w:left w:val="none" w:sz="0" w:space="0" w:color="auto"/>
            <w:bottom w:val="none" w:sz="0" w:space="0" w:color="auto"/>
            <w:right w:val="none" w:sz="0" w:space="0" w:color="auto"/>
          </w:divBdr>
          <w:divsChild>
            <w:div w:id="1268924559">
              <w:marLeft w:val="-3375"/>
              <w:marRight w:val="0"/>
              <w:marTop w:val="0"/>
              <w:marBottom w:val="0"/>
              <w:divBdr>
                <w:top w:val="none" w:sz="0" w:space="0" w:color="auto"/>
                <w:left w:val="none" w:sz="0" w:space="0" w:color="auto"/>
                <w:bottom w:val="none" w:sz="0" w:space="0" w:color="auto"/>
                <w:right w:val="none" w:sz="0" w:space="0" w:color="auto"/>
              </w:divBdr>
            </w:div>
            <w:div w:id="13419314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5944488">
      <w:bodyDiv w:val="1"/>
      <w:marLeft w:val="0"/>
      <w:marRight w:val="0"/>
      <w:marTop w:val="0"/>
      <w:marBottom w:val="0"/>
      <w:divBdr>
        <w:top w:val="none" w:sz="0" w:space="0" w:color="auto"/>
        <w:left w:val="none" w:sz="0" w:space="0" w:color="auto"/>
        <w:bottom w:val="none" w:sz="0" w:space="0" w:color="auto"/>
        <w:right w:val="none" w:sz="0" w:space="0" w:color="auto"/>
      </w:divBdr>
    </w:div>
    <w:div w:id="260995470">
      <w:bodyDiv w:val="1"/>
      <w:marLeft w:val="0"/>
      <w:marRight w:val="0"/>
      <w:marTop w:val="0"/>
      <w:marBottom w:val="0"/>
      <w:divBdr>
        <w:top w:val="none" w:sz="0" w:space="0" w:color="auto"/>
        <w:left w:val="none" w:sz="0" w:space="0" w:color="auto"/>
        <w:bottom w:val="none" w:sz="0" w:space="0" w:color="auto"/>
        <w:right w:val="none" w:sz="0" w:space="0" w:color="auto"/>
      </w:divBdr>
      <w:divsChild>
        <w:div w:id="637027582">
          <w:marLeft w:val="0"/>
          <w:marRight w:val="0"/>
          <w:marTop w:val="0"/>
          <w:marBottom w:val="0"/>
          <w:divBdr>
            <w:top w:val="none" w:sz="0" w:space="0" w:color="auto"/>
            <w:left w:val="none" w:sz="0" w:space="0" w:color="auto"/>
            <w:bottom w:val="none" w:sz="0" w:space="0" w:color="auto"/>
            <w:right w:val="none" w:sz="0" w:space="0" w:color="auto"/>
          </w:divBdr>
          <w:divsChild>
            <w:div w:id="487793507">
              <w:marLeft w:val="-3375"/>
              <w:marRight w:val="0"/>
              <w:marTop w:val="0"/>
              <w:marBottom w:val="0"/>
              <w:divBdr>
                <w:top w:val="none" w:sz="0" w:space="0" w:color="auto"/>
                <w:left w:val="none" w:sz="0" w:space="0" w:color="auto"/>
                <w:bottom w:val="none" w:sz="0" w:space="0" w:color="auto"/>
                <w:right w:val="none" w:sz="0" w:space="0" w:color="auto"/>
              </w:divBdr>
            </w:div>
          </w:divsChild>
        </w:div>
        <w:div w:id="523983321">
          <w:marLeft w:val="0"/>
          <w:marRight w:val="0"/>
          <w:marTop w:val="0"/>
          <w:marBottom w:val="0"/>
          <w:divBdr>
            <w:top w:val="none" w:sz="0" w:space="0" w:color="auto"/>
            <w:left w:val="none" w:sz="0" w:space="0" w:color="auto"/>
            <w:bottom w:val="none" w:sz="0" w:space="0" w:color="auto"/>
            <w:right w:val="none" w:sz="0" w:space="0" w:color="auto"/>
          </w:divBdr>
          <w:divsChild>
            <w:div w:id="1432818633">
              <w:marLeft w:val="-3375"/>
              <w:marRight w:val="0"/>
              <w:marTop w:val="0"/>
              <w:marBottom w:val="0"/>
              <w:divBdr>
                <w:top w:val="none" w:sz="0" w:space="0" w:color="auto"/>
                <w:left w:val="none" w:sz="0" w:space="0" w:color="auto"/>
                <w:bottom w:val="none" w:sz="0" w:space="0" w:color="auto"/>
                <w:right w:val="none" w:sz="0" w:space="0" w:color="auto"/>
              </w:divBdr>
            </w:div>
          </w:divsChild>
        </w:div>
        <w:div w:id="730423068">
          <w:marLeft w:val="0"/>
          <w:marRight w:val="0"/>
          <w:marTop w:val="0"/>
          <w:marBottom w:val="0"/>
          <w:divBdr>
            <w:top w:val="none" w:sz="0" w:space="0" w:color="auto"/>
            <w:left w:val="none" w:sz="0" w:space="0" w:color="auto"/>
            <w:bottom w:val="none" w:sz="0" w:space="0" w:color="auto"/>
            <w:right w:val="none" w:sz="0" w:space="0" w:color="auto"/>
          </w:divBdr>
          <w:divsChild>
            <w:div w:id="1829401586">
              <w:marLeft w:val="-3375"/>
              <w:marRight w:val="0"/>
              <w:marTop w:val="0"/>
              <w:marBottom w:val="0"/>
              <w:divBdr>
                <w:top w:val="none" w:sz="0" w:space="0" w:color="auto"/>
                <w:left w:val="none" w:sz="0" w:space="0" w:color="auto"/>
                <w:bottom w:val="none" w:sz="0" w:space="0" w:color="auto"/>
                <w:right w:val="none" w:sz="0" w:space="0" w:color="auto"/>
              </w:divBdr>
            </w:div>
          </w:divsChild>
        </w:div>
        <w:div w:id="1523517170">
          <w:marLeft w:val="0"/>
          <w:marRight w:val="0"/>
          <w:marTop w:val="0"/>
          <w:marBottom w:val="0"/>
          <w:divBdr>
            <w:top w:val="none" w:sz="0" w:space="0" w:color="auto"/>
            <w:left w:val="none" w:sz="0" w:space="0" w:color="auto"/>
            <w:bottom w:val="none" w:sz="0" w:space="0" w:color="auto"/>
            <w:right w:val="none" w:sz="0" w:space="0" w:color="auto"/>
          </w:divBdr>
        </w:div>
        <w:div w:id="1830704199">
          <w:marLeft w:val="0"/>
          <w:marRight w:val="0"/>
          <w:marTop w:val="0"/>
          <w:marBottom w:val="0"/>
          <w:divBdr>
            <w:top w:val="none" w:sz="0" w:space="0" w:color="auto"/>
            <w:left w:val="none" w:sz="0" w:space="0" w:color="auto"/>
            <w:bottom w:val="none" w:sz="0" w:space="0" w:color="auto"/>
            <w:right w:val="none" w:sz="0" w:space="0" w:color="auto"/>
          </w:divBdr>
        </w:div>
        <w:div w:id="1300456276">
          <w:marLeft w:val="0"/>
          <w:marRight w:val="0"/>
          <w:marTop w:val="0"/>
          <w:marBottom w:val="0"/>
          <w:divBdr>
            <w:top w:val="none" w:sz="0" w:space="0" w:color="auto"/>
            <w:left w:val="none" w:sz="0" w:space="0" w:color="auto"/>
            <w:bottom w:val="none" w:sz="0" w:space="0" w:color="auto"/>
            <w:right w:val="none" w:sz="0" w:space="0" w:color="auto"/>
          </w:divBdr>
        </w:div>
        <w:div w:id="1075780265">
          <w:marLeft w:val="0"/>
          <w:marRight w:val="0"/>
          <w:marTop w:val="0"/>
          <w:marBottom w:val="0"/>
          <w:divBdr>
            <w:top w:val="none" w:sz="0" w:space="0" w:color="auto"/>
            <w:left w:val="none" w:sz="0" w:space="0" w:color="auto"/>
            <w:bottom w:val="none" w:sz="0" w:space="0" w:color="auto"/>
            <w:right w:val="none" w:sz="0" w:space="0" w:color="auto"/>
          </w:divBdr>
        </w:div>
        <w:div w:id="1731078144">
          <w:marLeft w:val="0"/>
          <w:marRight w:val="0"/>
          <w:marTop w:val="0"/>
          <w:marBottom w:val="0"/>
          <w:divBdr>
            <w:top w:val="none" w:sz="0" w:space="0" w:color="auto"/>
            <w:left w:val="none" w:sz="0" w:space="0" w:color="auto"/>
            <w:bottom w:val="none" w:sz="0" w:space="0" w:color="auto"/>
            <w:right w:val="none" w:sz="0" w:space="0" w:color="auto"/>
          </w:divBdr>
        </w:div>
      </w:divsChild>
    </w:div>
    <w:div w:id="286938358">
      <w:bodyDiv w:val="1"/>
      <w:marLeft w:val="0"/>
      <w:marRight w:val="0"/>
      <w:marTop w:val="0"/>
      <w:marBottom w:val="0"/>
      <w:divBdr>
        <w:top w:val="none" w:sz="0" w:space="0" w:color="auto"/>
        <w:left w:val="none" w:sz="0" w:space="0" w:color="auto"/>
        <w:bottom w:val="none" w:sz="0" w:space="0" w:color="auto"/>
        <w:right w:val="none" w:sz="0" w:space="0" w:color="auto"/>
      </w:divBdr>
      <w:divsChild>
        <w:div w:id="1482887920">
          <w:marLeft w:val="0"/>
          <w:marRight w:val="0"/>
          <w:marTop w:val="0"/>
          <w:marBottom w:val="0"/>
          <w:divBdr>
            <w:top w:val="none" w:sz="0" w:space="0" w:color="auto"/>
            <w:left w:val="none" w:sz="0" w:space="0" w:color="auto"/>
            <w:bottom w:val="none" w:sz="0" w:space="0" w:color="auto"/>
            <w:right w:val="none" w:sz="0" w:space="0" w:color="auto"/>
          </w:divBdr>
        </w:div>
      </w:divsChild>
    </w:div>
    <w:div w:id="303391443">
      <w:bodyDiv w:val="1"/>
      <w:marLeft w:val="0"/>
      <w:marRight w:val="0"/>
      <w:marTop w:val="0"/>
      <w:marBottom w:val="0"/>
      <w:divBdr>
        <w:top w:val="none" w:sz="0" w:space="0" w:color="auto"/>
        <w:left w:val="none" w:sz="0" w:space="0" w:color="auto"/>
        <w:bottom w:val="none" w:sz="0" w:space="0" w:color="auto"/>
        <w:right w:val="none" w:sz="0" w:space="0" w:color="auto"/>
      </w:divBdr>
      <w:divsChild>
        <w:div w:id="1281106597">
          <w:marLeft w:val="0"/>
          <w:marRight w:val="0"/>
          <w:marTop w:val="0"/>
          <w:marBottom w:val="0"/>
          <w:divBdr>
            <w:top w:val="none" w:sz="0" w:space="0" w:color="auto"/>
            <w:left w:val="none" w:sz="0" w:space="0" w:color="auto"/>
            <w:bottom w:val="none" w:sz="0" w:space="0" w:color="auto"/>
            <w:right w:val="none" w:sz="0" w:space="0" w:color="auto"/>
          </w:divBdr>
        </w:div>
        <w:div w:id="798302718">
          <w:marLeft w:val="0"/>
          <w:marRight w:val="0"/>
          <w:marTop w:val="0"/>
          <w:marBottom w:val="0"/>
          <w:divBdr>
            <w:top w:val="none" w:sz="0" w:space="0" w:color="auto"/>
            <w:left w:val="none" w:sz="0" w:space="0" w:color="auto"/>
            <w:bottom w:val="none" w:sz="0" w:space="0" w:color="auto"/>
            <w:right w:val="none" w:sz="0" w:space="0" w:color="auto"/>
          </w:divBdr>
        </w:div>
        <w:div w:id="310528520">
          <w:marLeft w:val="0"/>
          <w:marRight w:val="0"/>
          <w:marTop w:val="0"/>
          <w:marBottom w:val="0"/>
          <w:divBdr>
            <w:top w:val="none" w:sz="0" w:space="0" w:color="auto"/>
            <w:left w:val="none" w:sz="0" w:space="0" w:color="auto"/>
            <w:bottom w:val="none" w:sz="0" w:space="0" w:color="auto"/>
            <w:right w:val="none" w:sz="0" w:space="0" w:color="auto"/>
          </w:divBdr>
        </w:div>
        <w:div w:id="1477989202">
          <w:marLeft w:val="0"/>
          <w:marRight w:val="0"/>
          <w:marTop w:val="0"/>
          <w:marBottom w:val="0"/>
          <w:divBdr>
            <w:top w:val="none" w:sz="0" w:space="0" w:color="auto"/>
            <w:left w:val="none" w:sz="0" w:space="0" w:color="auto"/>
            <w:bottom w:val="none" w:sz="0" w:space="0" w:color="auto"/>
            <w:right w:val="none" w:sz="0" w:space="0" w:color="auto"/>
          </w:divBdr>
          <w:divsChild>
            <w:div w:id="832336860">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305624797">
      <w:bodyDiv w:val="1"/>
      <w:marLeft w:val="0"/>
      <w:marRight w:val="0"/>
      <w:marTop w:val="0"/>
      <w:marBottom w:val="0"/>
      <w:divBdr>
        <w:top w:val="none" w:sz="0" w:space="0" w:color="auto"/>
        <w:left w:val="none" w:sz="0" w:space="0" w:color="auto"/>
        <w:bottom w:val="none" w:sz="0" w:space="0" w:color="auto"/>
        <w:right w:val="none" w:sz="0" w:space="0" w:color="auto"/>
      </w:divBdr>
      <w:divsChild>
        <w:div w:id="1351181447">
          <w:marLeft w:val="0"/>
          <w:marRight w:val="0"/>
          <w:marTop w:val="0"/>
          <w:marBottom w:val="0"/>
          <w:divBdr>
            <w:top w:val="none" w:sz="0" w:space="0" w:color="auto"/>
            <w:left w:val="none" w:sz="0" w:space="0" w:color="auto"/>
            <w:bottom w:val="none" w:sz="0" w:space="0" w:color="auto"/>
            <w:right w:val="none" w:sz="0" w:space="0" w:color="auto"/>
          </w:divBdr>
          <w:divsChild>
            <w:div w:id="196283734">
              <w:marLeft w:val="0"/>
              <w:marRight w:val="0"/>
              <w:marTop w:val="0"/>
              <w:marBottom w:val="0"/>
              <w:divBdr>
                <w:top w:val="none" w:sz="0" w:space="0" w:color="auto"/>
                <w:left w:val="none" w:sz="0" w:space="0" w:color="auto"/>
                <w:bottom w:val="none" w:sz="0" w:space="0" w:color="auto"/>
                <w:right w:val="none" w:sz="0" w:space="0" w:color="auto"/>
              </w:divBdr>
            </w:div>
            <w:div w:id="736242339">
              <w:marLeft w:val="0"/>
              <w:marRight w:val="0"/>
              <w:marTop w:val="0"/>
              <w:marBottom w:val="0"/>
              <w:divBdr>
                <w:top w:val="none" w:sz="0" w:space="0" w:color="auto"/>
                <w:left w:val="none" w:sz="0" w:space="0" w:color="auto"/>
                <w:bottom w:val="none" w:sz="0" w:space="0" w:color="auto"/>
                <w:right w:val="none" w:sz="0" w:space="0" w:color="auto"/>
              </w:divBdr>
            </w:div>
          </w:divsChild>
        </w:div>
        <w:div w:id="1127047934">
          <w:marLeft w:val="0"/>
          <w:marRight w:val="0"/>
          <w:marTop w:val="0"/>
          <w:marBottom w:val="0"/>
          <w:divBdr>
            <w:top w:val="none" w:sz="0" w:space="0" w:color="auto"/>
            <w:left w:val="none" w:sz="0" w:space="0" w:color="auto"/>
            <w:bottom w:val="none" w:sz="0" w:space="0" w:color="auto"/>
            <w:right w:val="none" w:sz="0" w:space="0" w:color="auto"/>
          </w:divBdr>
        </w:div>
        <w:div w:id="1144128699">
          <w:marLeft w:val="0"/>
          <w:marRight w:val="0"/>
          <w:marTop w:val="0"/>
          <w:marBottom w:val="0"/>
          <w:divBdr>
            <w:top w:val="none" w:sz="0" w:space="0" w:color="auto"/>
            <w:left w:val="none" w:sz="0" w:space="0" w:color="auto"/>
            <w:bottom w:val="none" w:sz="0" w:space="0" w:color="auto"/>
            <w:right w:val="none" w:sz="0" w:space="0" w:color="auto"/>
          </w:divBdr>
        </w:div>
      </w:divsChild>
    </w:div>
    <w:div w:id="335349605">
      <w:bodyDiv w:val="1"/>
      <w:marLeft w:val="0"/>
      <w:marRight w:val="0"/>
      <w:marTop w:val="0"/>
      <w:marBottom w:val="0"/>
      <w:divBdr>
        <w:top w:val="none" w:sz="0" w:space="0" w:color="auto"/>
        <w:left w:val="none" w:sz="0" w:space="0" w:color="auto"/>
        <w:bottom w:val="none" w:sz="0" w:space="0" w:color="auto"/>
        <w:right w:val="none" w:sz="0" w:space="0" w:color="auto"/>
      </w:divBdr>
      <w:divsChild>
        <w:div w:id="1307974790">
          <w:marLeft w:val="0"/>
          <w:marRight w:val="0"/>
          <w:marTop w:val="0"/>
          <w:marBottom w:val="0"/>
          <w:divBdr>
            <w:top w:val="none" w:sz="0" w:space="0" w:color="auto"/>
            <w:left w:val="none" w:sz="0" w:space="0" w:color="auto"/>
            <w:bottom w:val="none" w:sz="0" w:space="0" w:color="auto"/>
            <w:right w:val="none" w:sz="0" w:space="0" w:color="auto"/>
          </w:divBdr>
          <w:divsChild>
            <w:div w:id="97533357">
              <w:marLeft w:val="0"/>
              <w:marRight w:val="0"/>
              <w:marTop w:val="0"/>
              <w:marBottom w:val="0"/>
              <w:divBdr>
                <w:top w:val="none" w:sz="0" w:space="0" w:color="auto"/>
                <w:left w:val="none" w:sz="0" w:space="0" w:color="auto"/>
                <w:bottom w:val="none" w:sz="0" w:space="0" w:color="auto"/>
                <w:right w:val="none" w:sz="0" w:space="0" w:color="auto"/>
              </w:divBdr>
            </w:div>
            <w:div w:id="588270748">
              <w:marLeft w:val="0"/>
              <w:marRight w:val="0"/>
              <w:marTop w:val="0"/>
              <w:marBottom w:val="0"/>
              <w:divBdr>
                <w:top w:val="none" w:sz="0" w:space="0" w:color="auto"/>
                <w:left w:val="none" w:sz="0" w:space="0" w:color="auto"/>
                <w:bottom w:val="none" w:sz="0" w:space="0" w:color="auto"/>
                <w:right w:val="none" w:sz="0" w:space="0" w:color="auto"/>
              </w:divBdr>
              <w:divsChild>
                <w:div w:id="588394544">
                  <w:marLeft w:val="300"/>
                  <w:marRight w:val="0"/>
                  <w:marTop w:val="0"/>
                  <w:marBottom w:val="0"/>
                  <w:divBdr>
                    <w:top w:val="none" w:sz="0" w:space="0" w:color="auto"/>
                    <w:left w:val="none" w:sz="0" w:space="0" w:color="auto"/>
                    <w:bottom w:val="none" w:sz="0" w:space="0" w:color="auto"/>
                    <w:right w:val="none" w:sz="0" w:space="0" w:color="auto"/>
                  </w:divBdr>
                </w:div>
                <w:div w:id="1207717994">
                  <w:marLeft w:val="300"/>
                  <w:marRight w:val="0"/>
                  <w:marTop w:val="0"/>
                  <w:marBottom w:val="0"/>
                  <w:divBdr>
                    <w:top w:val="none" w:sz="0" w:space="0" w:color="auto"/>
                    <w:left w:val="none" w:sz="0" w:space="0" w:color="auto"/>
                    <w:bottom w:val="none" w:sz="0" w:space="0" w:color="auto"/>
                    <w:right w:val="none" w:sz="0" w:space="0" w:color="auto"/>
                  </w:divBdr>
                </w:div>
                <w:div w:id="2141457426">
                  <w:marLeft w:val="300"/>
                  <w:marRight w:val="0"/>
                  <w:marTop w:val="0"/>
                  <w:marBottom w:val="0"/>
                  <w:divBdr>
                    <w:top w:val="none" w:sz="0" w:space="0" w:color="auto"/>
                    <w:left w:val="none" w:sz="0" w:space="0" w:color="auto"/>
                    <w:bottom w:val="none" w:sz="0" w:space="0" w:color="auto"/>
                    <w:right w:val="none" w:sz="0" w:space="0" w:color="auto"/>
                  </w:divBdr>
                </w:div>
              </w:divsChild>
            </w:div>
            <w:div w:id="1952276833">
              <w:marLeft w:val="0"/>
              <w:marRight w:val="0"/>
              <w:marTop w:val="0"/>
              <w:marBottom w:val="0"/>
              <w:divBdr>
                <w:top w:val="none" w:sz="0" w:space="0" w:color="auto"/>
                <w:left w:val="none" w:sz="0" w:space="0" w:color="auto"/>
                <w:bottom w:val="none" w:sz="0" w:space="0" w:color="auto"/>
                <w:right w:val="none" w:sz="0" w:space="0" w:color="auto"/>
              </w:divBdr>
              <w:divsChild>
                <w:div w:id="763233707">
                  <w:marLeft w:val="300"/>
                  <w:marRight w:val="0"/>
                  <w:marTop w:val="0"/>
                  <w:marBottom w:val="0"/>
                  <w:divBdr>
                    <w:top w:val="none" w:sz="0" w:space="0" w:color="auto"/>
                    <w:left w:val="none" w:sz="0" w:space="0" w:color="auto"/>
                    <w:bottom w:val="none" w:sz="0" w:space="0" w:color="auto"/>
                    <w:right w:val="none" w:sz="0" w:space="0" w:color="auto"/>
                  </w:divBdr>
                </w:div>
                <w:div w:id="196744974">
                  <w:marLeft w:val="300"/>
                  <w:marRight w:val="0"/>
                  <w:marTop w:val="0"/>
                  <w:marBottom w:val="0"/>
                  <w:divBdr>
                    <w:top w:val="none" w:sz="0" w:space="0" w:color="auto"/>
                    <w:left w:val="none" w:sz="0" w:space="0" w:color="auto"/>
                    <w:bottom w:val="none" w:sz="0" w:space="0" w:color="auto"/>
                    <w:right w:val="none" w:sz="0" w:space="0" w:color="auto"/>
                  </w:divBdr>
                </w:div>
              </w:divsChild>
            </w:div>
            <w:div w:id="2033220098">
              <w:marLeft w:val="0"/>
              <w:marRight w:val="0"/>
              <w:marTop w:val="0"/>
              <w:marBottom w:val="0"/>
              <w:divBdr>
                <w:top w:val="none" w:sz="0" w:space="0" w:color="auto"/>
                <w:left w:val="none" w:sz="0" w:space="0" w:color="auto"/>
                <w:bottom w:val="none" w:sz="0" w:space="0" w:color="auto"/>
                <w:right w:val="none" w:sz="0" w:space="0" w:color="auto"/>
              </w:divBdr>
              <w:divsChild>
                <w:div w:id="1832209801">
                  <w:marLeft w:val="300"/>
                  <w:marRight w:val="0"/>
                  <w:marTop w:val="0"/>
                  <w:marBottom w:val="0"/>
                  <w:divBdr>
                    <w:top w:val="none" w:sz="0" w:space="0" w:color="auto"/>
                    <w:left w:val="none" w:sz="0" w:space="0" w:color="auto"/>
                    <w:bottom w:val="none" w:sz="0" w:space="0" w:color="auto"/>
                    <w:right w:val="none" w:sz="0" w:space="0" w:color="auto"/>
                  </w:divBdr>
                </w:div>
                <w:div w:id="654072582">
                  <w:marLeft w:val="300"/>
                  <w:marRight w:val="0"/>
                  <w:marTop w:val="0"/>
                  <w:marBottom w:val="0"/>
                  <w:divBdr>
                    <w:top w:val="none" w:sz="0" w:space="0" w:color="auto"/>
                    <w:left w:val="none" w:sz="0" w:space="0" w:color="auto"/>
                    <w:bottom w:val="none" w:sz="0" w:space="0" w:color="auto"/>
                    <w:right w:val="none" w:sz="0" w:space="0" w:color="auto"/>
                  </w:divBdr>
                </w:div>
                <w:div w:id="677388460">
                  <w:marLeft w:val="300"/>
                  <w:marRight w:val="0"/>
                  <w:marTop w:val="0"/>
                  <w:marBottom w:val="0"/>
                  <w:divBdr>
                    <w:top w:val="none" w:sz="0" w:space="0" w:color="auto"/>
                    <w:left w:val="none" w:sz="0" w:space="0" w:color="auto"/>
                    <w:bottom w:val="none" w:sz="0" w:space="0" w:color="auto"/>
                    <w:right w:val="none" w:sz="0" w:space="0" w:color="auto"/>
                  </w:divBdr>
                </w:div>
              </w:divsChild>
            </w:div>
            <w:div w:id="983436118">
              <w:marLeft w:val="0"/>
              <w:marRight w:val="0"/>
              <w:marTop w:val="0"/>
              <w:marBottom w:val="0"/>
              <w:divBdr>
                <w:top w:val="none" w:sz="0" w:space="0" w:color="auto"/>
                <w:left w:val="none" w:sz="0" w:space="0" w:color="auto"/>
                <w:bottom w:val="none" w:sz="0" w:space="0" w:color="auto"/>
                <w:right w:val="none" w:sz="0" w:space="0" w:color="auto"/>
              </w:divBdr>
            </w:div>
            <w:div w:id="1667440517">
              <w:marLeft w:val="0"/>
              <w:marRight w:val="0"/>
              <w:marTop w:val="0"/>
              <w:marBottom w:val="0"/>
              <w:divBdr>
                <w:top w:val="none" w:sz="0" w:space="0" w:color="auto"/>
                <w:left w:val="none" w:sz="0" w:space="0" w:color="auto"/>
                <w:bottom w:val="none" w:sz="0" w:space="0" w:color="auto"/>
                <w:right w:val="none" w:sz="0" w:space="0" w:color="auto"/>
              </w:divBdr>
            </w:div>
          </w:divsChild>
        </w:div>
        <w:div w:id="1115758391">
          <w:marLeft w:val="0"/>
          <w:marRight w:val="0"/>
          <w:marTop w:val="0"/>
          <w:marBottom w:val="0"/>
          <w:divBdr>
            <w:top w:val="none" w:sz="0" w:space="0" w:color="auto"/>
            <w:left w:val="none" w:sz="0" w:space="0" w:color="auto"/>
            <w:bottom w:val="none" w:sz="0" w:space="0" w:color="auto"/>
            <w:right w:val="none" w:sz="0" w:space="0" w:color="auto"/>
          </w:divBdr>
        </w:div>
        <w:div w:id="31151728">
          <w:marLeft w:val="0"/>
          <w:marRight w:val="0"/>
          <w:marTop w:val="0"/>
          <w:marBottom w:val="0"/>
          <w:divBdr>
            <w:top w:val="none" w:sz="0" w:space="0" w:color="auto"/>
            <w:left w:val="none" w:sz="0" w:space="0" w:color="auto"/>
            <w:bottom w:val="none" w:sz="0" w:space="0" w:color="auto"/>
            <w:right w:val="none" w:sz="0" w:space="0" w:color="auto"/>
          </w:divBdr>
        </w:div>
        <w:div w:id="762527703">
          <w:marLeft w:val="0"/>
          <w:marRight w:val="0"/>
          <w:marTop w:val="0"/>
          <w:marBottom w:val="0"/>
          <w:divBdr>
            <w:top w:val="none" w:sz="0" w:space="0" w:color="auto"/>
            <w:left w:val="none" w:sz="0" w:space="0" w:color="auto"/>
            <w:bottom w:val="none" w:sz="0" w:space="0" w:color="auto"/>
            <w:right w:val="none" w:sz="0" w:space="0" w:color="auto"/>
          </w:divBdr>
        </w:div>
        <w:div w:id="634062327">
          <w:marLeft w:val="0"/>
          <w:marRight w:val="0"/>
          <w:marTop w:val="0"/>
          <w:marBottom w:val="0"/>
          <w:divBdr>
            <w:top w:val="none" w:sz="0" w:space="0" w:color="auto"/>
            <w:left w:val="none" w:sz="0" w:space="0" w:color="auto"/>
            <w:bottom w:val="none" w:sz="0" w:space="0" w:color="auto"/>
            <w:right w:val="none" w:sz="0" w:space="0" w:color="auto"/>
          </w:divBdr>
        </w:div>
        <w:div w:id="362444231">
          <w:marLeft w:val="0"/>
          <w:marRight w:val="0"/>
          <w:marTop w:val="0"/>
          <w:marBottom w:val="0"/>
          <w:divBdr>
            <w:top w:val="none" w:sz="0" w:space="0" w:color="auto"/>
            <w:left w:val="none" w:sz="0" w:space="0" w:color="auto"/>
            <w:bottom w:val="none" w:sz="0" w:space="0" w:color="auto"/>
            <w:right w:val="none" w:sz="0" w:space="0" w:color="auto"/>
          </w:divBdr>
          <w:divsChild>
            <w:div w:id="1341085661">
              <w:marLeft w:val="0"/>
              <w:marRight w:val="0"/>
              <w:marTop w:val="0"/>
              <w:marBottom w:val="0"/>
              <w:divBdr>
                <w:top w:val="none" w:sz="0" w:space="0" w:color="auto"/>
                <w:left w:val="none" w:sz="0" w:space="0" w:color="auto"/>
                <w:bottom w:val="none" w:sz="0" w:space="0" w:color="auto"/>
                <w:right w:val="none" w:sz="0" w:space="0" w:color="auto"/>
              </w:divBdr>
            </w:div>
            <w:div w:id="1640258290">
              <w:marLeft w:val="0"/>
              <w:marRight w:val="0"/>
              <w:marTop w:val="0"/>
              <w:marBottom w:val="0"/>
              <w:divBdr>
                <w:top w:val="none" w:sz="0" w:space="0" w:color="auto"/>
                <w:left w:val="none" w:sz="0" w:space="0" w:color="auto"/>
                <w:bottom w:val="none" w:sz="0" w:space="0" w:color="auto"/>
                <w:right w:val="none" w:sz="0" w:space="0" w:color="auto"/>
              </w:divBdr>
              <w:divsChild>
                <w:div w:id="1311129215">
                  <w:marLeft w:val="300"/>
                  <w:marRight w:val="0"/>
                  <w:marTop w:val="0"/>
                  <w:marBottom w:val="0"/>
                  <w:divBdr>
                    <w:top w:val="none" w:sz="0" w:space="0" w:color="auto"/>
                    <w:left w:val="none" w:sz="0" w:space="0" w:color="auto"/>
                    <w:bottom w:val="none" w:sz="0" w:space="0" w:color="auto"/>
                    <w:right w:val="none" w:sz="0" w:space="0" w:color="auto"/>
                  </w:divBdr>
                </w:div>
                <w:div w:id="591818882">
                  <w:marLeft w:val="300"/>
                  <w:marRight w:val="0"/>
                  <w:marTop w:val="0"/>
                  <w:marBottom w:val="0"/>
                  <w:divBdr>
                    <w:top w:val="none" w:sz="0" w:space="0" w:color="auto"/>
                    <w:left w:val="none" w:sz="0" w:space="0" w:color="auto"/>
                    <w:bottom w:val="none" w:sz="0" w:space="0" w:color="auto"/>
                    <w:right w:val="none" w:sz="0" w:space="0" w:color="auto"/>
                  </w:divBdr>
                </w:div>
                <w:div w:id="1522549698">
                  <w:marLeft w:val="300"/>
                  <w:marRight w:val="0"/>
                  <w:marTop w:val="0"/>
                  <w:marBottom w:val="0"/>
                  <w:divBdr>
                    <w:top w:val="none" w:sz="0" w:space="0" w:color="auto"/>
                    <w:left w:val="none" w:sz="0" w:space="0" w:color="auto"/>
                    <w:bottom w:val="none" w:sz="0" w:space="0" w:color="auto"/>
                    <w:right w:val="none" w:sz="0" w:space="0" w:color="auto"/>
                  </w:divBdr>
                </w:div>
                <w:div w:id="3778208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46896406">
          <w:marLeft w:val="0"/>
          <w:marRight w:val="0"/>
          <w:marTop w:val="0"/>
          <w:marBottom w:val="0"/>
          <w:divBdr>
            <w:top w:val="none" w:sz="0" w:space="0" w:color="auto"/>
            <w:left w:val="none" w:sz="0" w:space="0" w:color="auto"/>
            <w:bottom w:val="none" w:sz="0" w:space="0" w:color="auto"/>
            <w:right w:val="none" w:sz="0" w:space="0" w:color="auto"/>
          </w:divBdr>
          <w:divsChild>
            <w:div w:id="206794339">
              <w:marLeft w:val="-3375"/>
              <w:marRight w:val="0"/>
              <w:marTop w:val="0"/>
              <w:marBottom w:val="0"/>
              <w:divBdr>
                <w:top w:val="none" w:sz="0" w:space="0" w:color="auto"/>
                <w:left w:val="none" w:sz="0" w:space="0" w:color="auto"/>
                <w:bottom w:val="none" w:sz="0" w:space="0" w:color="auto"/>
                <w:right w:val="none" w:sz="0" w:space="0" w:color="auto"/>
              </w:divBdr>
            </w:div>
          </w:divsChild>
        </w:div>
        <w:div w:id="2011711687">
          <w:marLeft w:val="0"/>
          <w:marRight w:val="0"/>
          <w:marTop w:val="0"/>
          <w:marBottom w:val="0"/>
          <w:divBdr>
            <w:top w:val="none" w:sz="0" w:space="0" w:color="auto"/>
            <w:left w:val="none" w:sz="0" w:space="0" w:color="auto"/>
            <w:bottom w:val="none" w:sz="0" w:space="0" w:color="auto"/>
            <w:right w:val="none" w:sz="0" w:space="0" w:color="auto"/>
          </w:divBdr>
        </w:div>
      </w:divsChild>
    </w:div>
    <w:div w:id="378283460">
      <w:bodyDiv w:val="1"/>
      <w:marLeft w:val="0"/>
      <w:marRight w:val="0"/>
      <w:marTop w:val="0"/>
      <w:marBottom w:val="0"/>
      <w:divBdr>
        <w:top w:val="none" w:sz="0" w:space="0" w:color="auto"/>
        <w:left w:val="none" w:sz="0" w:space="0" w:color="auto"/>
        <w:bottom w:val="none" w:sz="0" w:space="0" w:color="auto"/>
        <w:right w:val="none" w:sz="0" w:space="0" w:color="auto"/>
      </w:divBdr>
      <w:divsChild>
        <w:div w:id="208881025">
          <w:marLeft w:val="0"/>
          <w:marRight w:val="0"/>
          <w:marTop w:val="0"/>
          <w:marBottom w:val="0"/>
          <w:divBdr>
            <w:top w:val="none" w:sz="0" w:space="0" w:color="auto"/>
            <w:left w:val="none" w:sz="0" w:space="0" w:color="auto"/>
            <w:bottom w:val="none" w:sz="0" w:space="0" w:color="auto"/>
            <w:right w:val="none" w:sz="0" w:space="0" w:color="auto"/>
          </w:divBdr>
          <w:divsChild>
            <w:div w:id="837619055">
              <w:marLeft w:val="0"/>
              <w:marRight w:val="0"/>
              <w:marTop w:val="0"/>
              <w:marBottom w:val="0"/>
              <w:divBdr>
                <w:top w:val="none" w:sz="0" w:space="0" w:color="auto"/>
                <w:left w:val="none" w:sz="0" w:space="0" w:color="auto"/>
                <w:bottom w:val="none" w:sz="0" w:space="0" w:color="auto"/>
                <w:right w:val="none" w:sz="0" w:space="0" w:color="auto"/>
              </w:divBdr>
              <w:divsChild>
                <w:div w:id="741878114">
                  <w:marLeft w:val="-3375"/>
                  <w:marRight w:val="0"/>
                  <w:marTop w:val="0"/>
                  <w:marBottom w:val="0"/>
                  <w:divBdr>
                    <w:top w:val="none" w:sz="0" w:space="0" w:color="auto"/>
                    <w:left w:val="none" w:sz="0" w:space="0" w:color="auto"/>
                    <w:bottom w:val="none" w:sz="0" w:space="0" w:color="auto"/>
                    <w:right w:val="none" w:sz="0" w:space="0" w:color="auto"/>
                  </w:divBdr>
                </w:div>
              </w:divsChild>
            </w:div>
            <w:div w:id="586813732">
              <w:marLeft w:val="0"/>
              <w:marRight w:val="0"/>
              <w:marTop w:val="0"/>
              <w:marBottom w:val="0"/>
              <w:divBdr>
                <w:top w:val="none" w:sz="0" w:space="0" w:color="auto"/>
                <w:left w:val="none" w:sz="0" w:space="0" w:color="auto"/>
                <w:bottom w:val="none" w:sz="0" w:space="0" w:color="auto"/>
                <w:right w:val="none" w:sz="0" w:space="0" w:color="auto"/>
              </w:divBdr>
              <w:divsChild>
                <w:div w:id="18000274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437554869">
          <w:marLeft w:val="0"/>
          <w:marRight w:val="0"/>
          <w:marTop w:val="0"/>
          <w:marBottom w:val="0"/>
          <w:divBdr>
            <w:top w:val="none" w:sz="0" w:space="0" w:color="auto"/>
            <w:left w:val="none" w:sz="0" w:space="0" w:color="auto"/>
            <w:bottom w:val="none" w:sz="0" w:space="0" w:color="auto"/>
            <w:right w:val="none" w:sz="0" w:space="0" w:color="auto"/>
          </w:divBdr>
          <w:divsChild>
            <w:div w:id="1969386213">
              <w:marLeft w:val="-3375"/>
              <w:marRight w:val="0"/>
              <w:marTop w:val="0"/>
              <w:marBottom w:val="0"/>
              <w:divBdr>
                <w:top w:val="none" w:sz="0" w:space="0" w:color="auto"/>
                <w:left w:val="none" w:sz="0" w:space="0" w:color="auto"/>
                <w:bottom w:val="none" w:sz="0" w:space="0" w:color="auto"/>
                <w:right w:val="none" w:sz="0" w:space="0" w:color="auto"/>
              </w:divBdr>
            </w:div>
          </w:divsChild>
        </w:div>
        <w:div w:id="1275018495">
          <w:marLeft w:val="0"/>
          <w:marRight w:val="0"/>
          <w:marTop w:val="0"/>
          <w:marBottom w:val="0"/>
          <w:divBdr>
            <w:top w:val="none" w:sz="0" w:space="0" w:color="auto"/>
            <w:left w:val="none" w:sz="0" w:space="0" w:color="auto"/>
            <w:bottom w:val="none" w:sz="0" w:space="0" w:color="auto"/>
            <w:right w:val="none" w:sz="0" w:space="0" w:color="auto"/>
          </w:divBdr>
          <w:divsChild>
            <w:div w:id="1078940166">
              <w:marLeft w:val="-3375"/>
              <w:marRight w:val="0"/>
              <w:marTop w:val="0"/>
              <w:marBottom w:val="0"/>
              <w:divBdr>
                <w:top w:val="none" w:sz="0" w:space="0" w:color="auto"/>
                <w:left w:val="none" w:sz="0" w:space="0" w:color="auto"/>
                <w:bottom w:val="none" w:sz="0" w:space="0" w:color="auto"/>
                <w:right w:val="none" w:sz="0" w:space="0" w:color="auto"/>
              </w:divBdr>
            </w:div>
          </w:divsChild>
        </w:div>
        <w:div w:id="1657956470">
          <w:marLeft w:val="0"/>
          <w:marRight w:val="0"/>
          <w:marTop w:val="0"/>
          <w:marBottom w:val="0"/>
          <w:divBdr>
            <w:top w:val="none" w:sz="0" w:space="0" w:color="auto"/>
            <w:left w:val="none" w:sz="0" w:space="0" w:color="auto"/>
            <w:bottom w:val="none" w:sz="0" w:space="0" w:color="auto"/>
            <w:right w:val="none" w:sz="0" w:space="0" w:color="auto"/>
          </w:divBdr>
          <w:divsChild>
            <w:div w:id="304551630">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398288019">
      <w:bodyDiv w:val="1"/>
      <w:marLeft w:val="0"/>
      <w:marRight w:val="0"/>
      <w:marTop w:val="0"/>
      <w:marBottom w:val="0"/>
      <w:divBdr>
        <w:top w:val="none" w:sz="0" w:space="0" w:color="auto"/>
        <w:left w:val="none" w:sz="0" w:space="0" w:color="auto"/>
        <w:bottom w:val="none" w:sz="0" w:space="0" w:color="auto"/>
        <w:right w:val="none" w:sz="0" w:space="0" w:color="auto"/>
      </w:divBdr>
      <w:divsChild>
        <w:div w:id="238683137">
          <w:marLeft w:val="360"/>
          <w:marRight w:val="0"/>
          <w:marTop w:val="72"/>
          <w:marBottom w:val="72"/>
          <w:divBdr>
            <w:top w:val="none" w:sz="0" w:space="0" w:color="auto"/>
            <w:left w:val="none" w:sz="0" w:space="0" w:color="auto"/>
            <w:bottom w:val="none" w:sz="0" w:space="0" w:color="auto"/>
            <w:right w:val="none" w:sz="0" w:space="0" w:color="auto"/>
          </w:divBdr>
        </w:div>
        <w:div w:id="806122011">
          <w:marLeft w:val="360"/>
          <w:marRight w:val="0"/>
          <w:marTop w:val="0"/>
          <w:marBottom w:val="72"/>
          <w:divBdr>
            <w:top w:val="none" w:sz="0" w:space="0" w:color="auto"/>
            <w:left w:val="none" w:sz="0" w:space="0" w:color="auto"/>
            <w:bottom w:val="none" w:sz="0" w:space="0" w:color="auto"/>
            <w:right w:val="none" w:sz="0" w:space="0" w:color="auto"/>
          </w:divBdr>
        </w:div>
      </w:divsChild>
    </w:div>
    <w:div w:id="430011432">
      <w:bodyDiv w:val="1"/>
      <w:marLeft w:val="0"/>
      <w:marRight w:val="0"/>
      <w:marTop w:val="0"/>
      <w:marBottom w:val="0"/>
      <w:divBdr>
        <w:top w:val="none" w:sz="0" w:space="0" w:color="auto"/>
        <w:left w:val="none" w:sz="0" w:space="0" w:color="auto"/>
        <w:bottom w:val="none" w:sz="0" w:space="0" w:color="auto"/>
        <w:right w:val="none" w:sz="0" w:space="0" w:color="auto"/>
      </w:divBdr>
      <w:divsChild>
        <w:div w:id="386563685">
          <w:marLeft w:val="0"/>
          <w:marRight w:val="0"/>
          <w:marTop w:val="0"/>
          <w:marBottom w:val="0"/>
          <w:divBdr>
            <w:top w:val="none" w:sz="0" w:space="0" w:color="auto"/>
            <w:left w:val="none" w:sz="0" w:space="0" w:color="auto"/>
            <w:bottom w:val="none" w:sz="0" w:space="0" w:color="auto"/>
            <w:right w:val="none" w:sz="0" w:space="0" w:color="auto"/>
          </w:divBdr>
        </w:div>
      </w:divsChild>
    </w:div>
    <w:div w:id="433475572">
      <w:bodyDiv w:val="1"/>
      <w:marLeft w:val="0"/>
      <w:marRight w:val="0"/>
      <w:marTop w:val="0"/>
      <w:marBottom w:val="0"/>
      <w:divBdr>
        <w:top w:val="none" w:sz="0" w:space="0" w:color="auto"/>
        <w:left w:val="none" w:sz="0" w:space="0" w:color="auto"/>
        <w:bottom w:val="none" w:sz="0" w:space="0" w:color="auto"/>
        <w:right w:val="none" w:sz="0" w:space="0" w:color="auto"/>
      </w:divBdr>
      <w:divsChild>
        <w:div w:id="1564222202">
          <w:marLeft w:val="0"/>
          <w:marRight w:val="0"/>
          <w:marTop w:val="0"/>
          <w:marBottom w:val="0"/>
          <w:divBdr>
            <w:top w:val="none" w:sz="0" w:space="0" w:color="auto"/>
            <w:left w:val="none" w:sz="0" w:space="0" w:color="auto"/>
            <w:bottom w:val="none" w:sz="0" w:space="0" w:color="auto"/>
            <w:right w:val="none" w:sz="0" w:space="0" w:color="auto"/>
          </w:divBdr>
          <w:divsChild>
            <w:div w:id="940187956">
              <w:marLeft w:val="0"/>
              <w:marRight w:val="0"/>
              <w:marTop w:val="240"/>
              <w:marBottom w:val="0"/>
              <w:divBdr>
                <w:top w:val="none" w:sz="0" w:space="0" w:color="auto"/>
                <w:left w:val="none" w:sz="0" w:space="0" w:color="auto"/>
                <w:bottom w:val="none" w:sz="0" w:space="0" w:color="auto"/>
                <w:right w:val="none" w:sz="0" w:space="0" w:color="auto"/>
              </w:divBdr>
            </w:div>
            <w:div w:id="1716268196">
              <w:marLeft w:val="0"/>
              <w:marRight w:val="0"/>
              <w:marTop w:val="0"/>
              <w:marBottom w:val="0"/>
              <w:divBdr>
                <w:top w:val="none" w:sz="0" w:space="0" w:color="auto"/>
                <w:left w:val="none" w:sz="0" w:space="0" w:color="auto"/>
                <w:bottom w:val="none" w:sz="0" w:space="0" w:color="auto"/>
                <w:right w:val="none" w:sz="0" w:space="0" w:color="auto"/>
              </w:divBdr>
            </w:div>
            <w:div w:id="341324091">
              <w:marLeft w:val="0"/>
              <w:marRight w:val="0"/>
              <w:marTop w:val="0"/>
              <w:marBottom w:val="0"/>
              <w:divBdr>
                <w:top w:val="none" w:sz="0" w:space="0" w:color="auto"/>
                <w:left w:val="none" w:sz="0" w:space="0" w:color="auto"/>
                <w:bottom w:val="none" w:sz="0" w:space="0" w:color="auto"/>
                <w:right w:val="none" w:sz="0" w:space="0" w:color="auto"/>
              </w:divBdr>
            </w:div>
            <w:div w:id="744572144">
              <w:marLeft w:val="0"/>
              <w:marRight w:val="0"/>
              <w:marTop w:val="0"/>
              <w:marBottom w:val="0"/>
              <w:divBdr>
                <w:top w:val="none" w:sz="0" w:space="0" w:color="auto"/>
                <w:left w:val="none" w:sz="0" w:space="0" w:color="auto"/>
                <w:bottom w:val="none" w:sz="0" w:space="0" w:color="auto"/>
                <w:right w:val="none" w:sz="0" w:space="0" w:color="auto"/>
              </w:divBdr>
            </w:div>
            <w:div w:id="1295528536">
              <w:marLeft w:val="0"/>
              <w:marRight w:val="0"/>
              <w:marTop w:val="0"/>
              <w:marBottom w:val="0"/>
              <w:divBdr>
                <w:top w:val="none" w:sz="0" w:space="0" w:color="auto"/>
                <w:left w:val="none" w:sz="0" w:space="0" w:color="auto"/>
                <w:bottom w:val="none" w:sz="0" w:space="0" w:color="auto"/>
                <w:right w:val="none" w:sz="0" w:space="0" w:color="auto"/>
              </w:divBdr>
            </w:div>
            <w:div w:id="1819760320">
              <w:marLeft w:val="0"/>
              <w:marRight w:val="0"/>
              <w:marTop w:val="0"/>
              <w:marBottom w:val="0"/>
              <w:divBdr>
                <w:top w:val="none" w:sz="0" w:space="0" w:color="auto"/>
                <w:left w:val="none" w:sz="0" w:space="0" w:color="auto"/>
                <w:bottom w:val="none" w:sz="0" w:space="0" w:color="auto"/>
                <w:right w:val="none" w:sz="0" w:space="0" w:color="auto"/>
              </w:divBdr>
            </w:div>
            <w:div w:id="842935064">
              <w:marLeft w:val="0"/>
              <w:marRight w:val="0"/>
              <w:marTop w:val="0"/>
              <w:marBottom w:val="0"/>
              <w:divBdr>
                <w:top w:val="none" w:sz="0" w:space="0" w:color="auto"/>
                <w:left w:val="none" w:sz="0" w:space="0" w:color="auto"/>
                <w:bottom w:val="none" w:sz="0" w:space="0" w:color="auto"/>
                <w:right w:val="none" w:sz="0" w:space="0" w:color="auto"/>
              </w:divBdr>
            </w:div>
            <w:div w:id="1128664600">
              <w:marLeft w:val="0"/>
              <w:marRight w:val="0"/>
              <w:marTop w:val="0"/>
              <w:marBottom w:val="0"/>
              <w:divBdr>
                <w:top w:val="none" w:sz="0" w:space="0" w:color="auto"/>
                <w:left w:val="none" w:sz="0" w:space="0" w:color="auto"/>
                <w:bottom w:val="none" w:sz="0" w:space="0" w:color="auto"/>
                <w:right w:val="none" w:sz="0" w:space="0" w:color="auto"/>
              </w:divBdr>
            </w:div>
            <w:div w:id="921642268">
              <w:marLeft w:val="0"/>
              <w:marRight w:val="0"/>
              <w:marTop w:val="0"/>
              <w:marBottom w:val="0"/>
              <w:divBdr>
                <w:top w:val="none" w:sz="0" w:space="0" w:color="auto"/>
                <w:left w:val="none" w:sz="0" w:space="0" w:color="auto"/>
                <w:bottom w:val="none" w:sz="0" w:space="0" w:color="auto"/>
                <w:right w:val="none" w:sz="0" w:space="0" w:color="auto"/>
              </w:divBdr>
            </w:div>
            <w:div w:id="1132021827">
              <w:marLeft w:val="0"/>
              <w:marRight w:val="0"/>
              <w:marTop w:val="0"/>
              <w:marBottom w:val="0"/>
              <w:divBdr>
                <w:top w:val="none" w:sz="0" w:space="0" w:color="auto"/>
                <w:left w:val="none" w:sz="0" w:space="0" w:color="auto"/>
                <w:bottom w:val="none" w:sz="0" w:space="0" w:color="auto"/>
                <w:right w:val="none" w:sz="0" w:space="0" w:color="auto"/>
              </w:divBdr>
            </w:div>
            <w:div w:id="1474829290">
              <w:marLeft w:val="0"/>
              <w:marRight w:val="0"/>
              <w:marTop w:val="0"/>
              <w:marBottom w:val="0"/>
              <w:divBdr>
                <w:top w:val="none" w:sz="0" w:space="0" w:color="auto"/>
                <w:left w:val="none" w:sz="0" w:space="0" w:color="auto"/>
                <w:bottom w:val="none" w:sz="0" w:space="0" w:color="auto"/>
                <w:right w:val="none" w:sz="0" w:space="0" w:color="auto"/>
              </w:divBdr>
            </w:div>
          </w:divsChild>
        </w:div>
        <w:div w:id="1941914870">
          <w:marLeft w:val="0"/>
          <w:marRight w:val="0"/>
          <w:marTop w:val="0"/>
          <w:marBottom w:val="0"/>
          <w:divBdr>
            <w:top w:val="none" w:sz="0" w:space="0" w:color="auto"/>
            <w:left w:val="none" w:sz="0" w:space="0" w:color="auto"/>
            <w:bottom w:val="none" w:sz="0" w:space="0" w:color="auto"/>
            <w:right w:val="none" w:sz="0" w:space="0" w:color="auto"/>
          </w:divBdr>
          <w:divsChild>
            <w:div w:id="1749840373">
              <w:marLeft w:val="0"/>
              <w:marRight w:val="0"/>
              <w:marTop w:val="240"/>
              <w:marBottom w:val="0"/>
              <w:divBdr>
                <w:top w:val="none" w:sz="0" w:space="0" w:color="auto"/>
                <w:left w:val="none" w:sz="0" w:space="0" w:color="auto"/>
                <w:bottom w:val="none" w:sz="0" w:space="0" w:color="auto"/>
                <w:right w:val="none" w:sz="0" w:space="0" w:color="auto"/>
              </w:divBdr>
            </w:div>
            <w:div w:id="1562908658">
              <w:marLeft w:val="0"/>
              <w:marRight w:val="0"/>
              <w:marTop w:val="0"/>
              <w:marBottom w:val="0"/>
              <w:divBdr>
                <w:top w:val="none" w:sz="0" w:space="0" w:color="auto"/>
                <w:left w:val="none" w:sz="0" w:space="0" w:color="auto"/>
                <w:bottom w:val="none" w:sz="0" w:space="0" w:color="auto"/>
                <w:right w:val="none" w:sz="0" w:space="0" w:color="auto"/>
              </w:divBdr>
            </w:div>
            <w:div w:id="841234739">
              <w:marLeft w:val="0"/>
              <w:marRight w:val="0"/>
              <w:marTop w:val="0"/>
              <w:marBottom w:val="0"/>
              <w:divBdr>
                <w:top w:val="none" w:sz="0" w:space="0" w:color="auto"/>
                <w:left w:val="none" w:sz="0" w:space="0" w:color="auto"/>
                <w:bottom w:val="none" w:sz="0" w:space="0" w:color="auto"/>
                <w:right w:val="none" w:sz="0" w:space="0" w:color="auto"/>
              </w:divBdr>
            </w:div>
          </w:divsChild>
        </w:div>
        <w:div w:id="1121270324">
          <w:marLeft w:val="0"/>
          <w:marRight w:val="0"/>
          <w:marTop w:val="0"/>
          <w:marBottom w:val="0"/>
          <w:divBdr>
            <w:top w:val="none" w:sz="0" w:space="0" w:color="auto"/>
            <w:left w:val="none" w:sz="0" w:space="0" w:color="auto"/>
            <w:bottom w:val="none" w:sz="0" w:space="0" w:color="auto"/>
            <w:right w:val="none" w:sz="0" w:space="0" w:color="auto"/>
          </w:divBdr>
          <w:divsChild>
            <w:div w:id="640235454">
              <w:marLeft w:val="0"/>
              <w:marRight w:val="0"/>
              <w:marTop w:val="240"/>
              <w:marBottom w:val="0"/>
              <w:divBdr>
                <w:top w:val="none" w:sz="0" w:space="0" w:color="auto"/>
                <w:left w:val="none" w:sz="0" w:space="0" w:color="auto"/>
                <w:bottom w:val="none" w:sz="0" w:space="0" w:color="auto"/>
                <w:right w:val="none" w:sz="0" w:space="0" w:color="auto"/>
              </w:divBdr>
            </w:div>
            <w:div w:id="1766345712">
              <w:marLeft w:val="0"/>
              <w:marRight w:val="0"/>
              <w:marTop w:val="0"/>
              <w:marBottom w:val="0"/>
              <w:divBdr>
                <w:top w:val="none" w:sz="0" w:space="0" w:color="auto"/>
                <w:left w:val="none" w:sz="0" w:space="0" w:color="auto"/>
                <w:bottom w:val="none" w:sz="0" w:space="0" w:color="auto"/>
                <w:right w:val="none" w:sz="0" w:space="0" w:color="auto"/>
              </w:divBdr>
              <w:divsChild>
                <w:div w:id="270205452">
                  <w:marLeft w:val="0"/>
                  <w:marRight w:val="0"/>
                  <w:marTop w:val="0"/>
                  <w:marBottom w:val="0"/>
                  <w:divBdr>
                    <w:top w:val="none" w:sz="0" w:space="0" w:color="auto"/>
                    <w:left w:val="none" w:sz="0" w:space="0" w:color="auto"/>
                    <w:bottom w:val="none" w:sz="0" w:space="0" w:color="auto"/>
                    <w:right w:val="none" w:sz="0" w:space="0" w:color="auto"/>
                  </w:divBdr>
                </w:div>
                <w:div w:id="2031294375">
                  <w:marLeft w:val="0"/>
                  <w:marRight w:val="0"/>
                  <w:marTop w:val="0"/>
                  <w:marBottom w:val="0"/>
                  <w:divBdr>
                    <w:top w:val="none" w:sz="0" w:space="0" w:color="auto"/>
                    <w:left w:val="none" w:sz="0" w:space="0" w:color="auto"/>
                    <w:bottom w:val="none" w:sz="0" w:space="0" w:color="auto"/>
                    <w:right w:val="none" w:sz="0" w:space="0" w:color="auto"/>
                  </w:divBdr>
                  <w:divsChild>
                    <w:div w:id="204491936">
                      <w:marLeft w:val="300"/>
                      <w:marRight w:val="0"/>
                      <w:marTop w:val="0"/>
                      <w:marBottom w:val="0"/>
                      <w:divBdr>
                        <w:top w:val="none" w:sz="0" w:space="0" w:color="auto"/>
                        <w:left w:val="none" w:sz="0" w:space="0" w:color="auto"/>
                        <w:bottom w:val="none" w:sz="0" w:space="0" w:color="auto"/>
                        <w:right w:val="none" w:sz="0" w:space="0" w:color="auto"/>
                      </w:divBdr>
                    </w:div>
                    <w:div w:id="8698015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6921708">
              <w:marLeft w:val="0"/>
              <w:marRight w:val="0"/>
              <w:marTop w:val="0"/>
              <w:marBottom w:val="0"/>
              <w:divBdr>
                <w:top w:val="none" w:sz="0" w:space="0" w:color="auto"/>
                <w:left w:val="none" w:sz="0" w:space="0" w:color="auto"/>
                <w:bottom w:val="none" w:sz="0" w:space="0" w:color="auto"/>
                <w:right w:val="none" w:sz="0" w:space="0" w:color="auto"/>
              </w:divBdr>
            </w:div>
            <w:div w:id="1584878279">
              <w:marLeft w:val="0"/>
              <w:marRight w:val="0"/>
              <w:marTop w:val="0"/>
              <w:marBottom w:val="0"/>
              <w:divBdr>
                <w:top w:val="none" w:sz="0" w:space="0" w:color="auto"/>
                <w:left w:val="none" w:sz="0" w:space="0" w:color="auto"/>
                <w:bottom w:val="none" w:sz="0" w:space="0" w:color="auto"/>
                <w:right w:val="none" w:sz="0" w:space="0" w:color="auto"/>
              </w:divBdr>
            </w:div>
            <w:div w:id="1278103052">
              <w:marLeft w:val="0"/>
              <w:marRight w:val="0"/>
              <w:marTop w:val="0"/>
              <w:marBottom w:val="0"/>
              <w:divBdr>
                <w:top w:val="none" w:sz="0" w:space="0" w:color="auto"/>
                <w:left w:val="none" w:sz="0" w:space="0" w:color="auto"/>
                <w:bottom w:val="none" w:sz="0" w:space="0" w:color="auto"/>
                <w:right w:val="none" w:sz="0" w:space="0" w:color="auto"/>
              </w:divBdr>
            </w:div>
          </w:divsChild>
        </w:div>
        <w:div w:id="886717046">
          <w:marLeft w:val="0"/>
          <w:marRight w:val="0"/>
          <w:marTop w:val="0"/>
          <w:marBottom w:val="0"/>
          <w:divBdr>
            <w:top w:val="none" w:sz="0" w:space="0" w:color="auto"/>
            <w:left w:val="none" w:sz="0" w:space="0" w:color="auto"/>
            <w:bottom w:val="none" w:sz="0" w:space="0" w:color="auto"/>
            <w:right w:val="none" w:sz="0" w:space="0" w:color="auto"/>
          </w:divBdr>
          <w:divsChild>
            <w:div w:id="78522805">
              <w:marLeft w:val="0"/>
              <w:marRight w:val="0"/>
              <w:marTop w:val="240"/>
              <w:marBottom w:val="0"/>
              <w:divBdr>
                <w:top w:val="none" w:sz="0" w:space="0" w:color="auto"/>
                <w:left w:val="none" w:sz="0" w:space="0" w:color="auto"/>
                <w:bottom w:val="none" w:sz="0" w:space="0" w:color="auto"/>
                <w:right w:val="none" w:sz="0" w:space="0" w:color="auto"/>
              </w:divBdr>
            </w:div>
            <w:div w:id="248588680">
              <w:marLeft w:val="0"/>
              <w:marRight w:val="0"/>
              <w:marTop w:val="0"/>
              <w:marBottom w:val="0"/>
              <w:divBdr>
                <w:top w:val="none" w:sz="0" w:space="0" w:color="auto"/>
                <w:left w:val="none" w:sz="0" w:space="0" w:color="auto"/>
                <w:bottom w:val="none" w:sz="0" w:space="0" w:color="auto"/>
                <w:right w:val="none" w:sz="0" w:space="0" w:color="auto"/>
              </w:divBdr>
            </w:div>
            <w:div w:id="1462461972">
              <w:marLeft w:val="0"/>
              <w:marRight w:val="0"/>
              <w:marTop w:val="0"/>
              <w:marBottom w:val="0"/>
              <w:divBdr>
                <w:top w:val="none" w:sz="0" w:space="0" w:color="auto"/>
                <w:left w:val="none" w:sz="0" w:space="0" w:color="auto"/>
                <w:bottom w:val="none" w:sz="0" w:space="0" w:color="auto"/>
                <w:right w:val="none" w:sz="0" w:space="0" w:color="auto"/>
              </w:divBdr>
            </w:div>
          </w:divsChild>
        </w:div>
        <w:div w:id="799493696">
          <w:marLeft w:val="0"/>
          <w:marRight w:val="0"/>
          <w:marTop w:val="0"/>
          <w:marBottom w:val="0"/>
          <w:divBdr>
            <w:top w:val="none" w:sz="0" w:space="0" w:color="auto"/>
            <w:left w:val="none" w:sz="0" w:space="0" w:color="auto"/>
            <w:bottom w:val="none" w:sz="0" w:space="0" w:color="auto"/>
            <w:right w:val="none" w:sz="0" w:space="0" w:color="auto"/>
          </w:divBdr>
          <w:divsChild>
            <w:div w:id="1647856920">
              <w:marLeft w:val="0"/>
              <w:marRight w:val="0"/>
              <w:marTop w:val="240"/>
              <w:marBottom w:val="0"/>
              <w:divBdr>
                <w:top w:val="none" w:sz="0" w:space="0" w:color="auto"/>
                <w:left w:val="none" w:sz="0" w:space="0" w:color="auto"/>
                <w:bottom w:val="none" w:sz="0" w:space="0" w:color="auto"/>
                <w:right w:val="none" w:sz="0" w:space="0" w:color="auto"/>
              </w:divBdr>
            </w:div>
            <w:div w:id="998120122">
              <w:marLeft w:val="0"/>
              <w:marRight w:val="0"/>
              <w:marTop w:val="0"/>
              <w:marBottom w:val="0"/>
              <w:divBdr>
                <w:top w:val="none" w:sz="0" w:space="0" w:color="auto"/>
                <w:left w:val="none" w:sz="0" w:space="0" w:color="auto"/>
                <w:bottom w:val="none" w:sz="0" w:space="0" w:color="auto"/>
                <w:right w:val="none" w:sz="0" w:space="0" w:color="auto"/>
              </w:divBdr>
              <w:divsChild>
                <w:div w:id="755244532">
                  <w:marLeft w:val="0"/>
                  <w:marRight w:val="0"/>
                  <w:marTop w:val="0"/>
                  <w:marBottom w:val="0"/>
                  <w:divBdr>
                    <w:top w:val="none" w:sz="0" w:space="0" w:color="auto"/>
                    <w:left w:val="none" w:sz="0" w:space="0" w:color="auto"/>
                    <w:bottom w:val="none" w:sz="0" w:space="0" w:color="auto"/>
                    <w:right w:val="none" w:sz="0" w:space="0" w:color="auto"/>
                  </w:divBdr>
                </w:div>
                <w:div w:id="649141616">
                  <w:marLeft w:val="0"/>
                  <w:marRight w:val="0"/>
                  <w:marTop w:val="0"/>
                  <w:marBottom w:val="0"/>
                  <w:divBdr>
                    <w:top w:val="none" w:sz="0" w:space="0" w:color="auto"/>
                    <w:left w:val="none" w:sz="0" w:space="0" w:color="auto"/>
                    <w:bottom w:val="none" w:sz="0" w:space="0" w:color="auto"/>
                    <w:right w:val="none" w:sz="0" w:space="0" w:color="auto"/>
                  </w:divBdr>
                </w:div>
                <w:div w:id="1667635473">
                  <w:marLeft w:val="0"/>
                  <w:marRight w:val="0"/>
                  <w:marTop w:val="0"/>
                  <w:marBottom w:val="0"/>
                  <w:divBdr>
                    <w:top w:val="none" w:sz="0" w:space="0" w:color="auto"/>
                    <w:left w:val="none" w:sz="0" w:space="0" w:color="auto"/>
                    <w:bottom w:val="none" w:sz="0" w:space="0" w:color="auto"/>
                    <w:right w:val="none" w:sz="0" w:space="0" w:color="auto"/>
                  </w:divBdr>
                </w:div>
                <w:div w:id="804470963">
                  <w:marLeft w:val="0"/>
                  <w:marRight w:val="0"/>
                  <w:marTop w:val="0"/>
                  <w:marBottom w:val="0"/>
                  <w:divBdr>
                    <w:top w:val="none" w:sz="0" w:space="0" w:color="auto"/>
                    <w:left w:val="none" w:sz="0" w:space="0" w:color="auto"/>
                    <w:bottom w:val="none" w:sz="0" w:space="0" w:color="auto"/>
                    <w:right w:val="none" w:sz="0" w:space="0" w:color="auto"/>
                  </w:divBdr>
                </w:div>
              </w:divsChild>
            </w:div>
            <w:div w:id="1780300694">
              <w:marLeft w:val="0"/>
              <w:marRight w:val="0"/>
              <w:marTop w:val="0"/>
              <w:marBottom w:val="0"/>
              <w:divBdr>
                <w:top w:val="none" w:sz="0" w:space="0" w:color="auto"/>
                <w:left w:val="none" w:sz="0" w:space="0" w:color="auto"/>
                <w:bottom w:val="none" w:sz="0" w:space="0" w:color="auto"/>
                <w:right w:val="none" w:sz="0" w:space="0" w:color="auto"/>
              </w:divBdr>
            </w:div>
            <w:div w:id="2096582876">
              <w:marLeft w:val="0"/>
              <w:marRight w:val="0"/>
              <w:marTop w:val="0"/>
              <w:marBottom w:val="0"/>
              <w:divBdr>
                <w:top w:val="none" w:sz="0" w:space="0" w:color="auto"/>
                <w:left w:val="none" w:sz="0" w:space="0" w:color="auto"/>
                <w:bottom w:val="none" w:sz="0" w:space="0" w:color="auto"/>
                <w:right w:val="none" w:sz="0" w:space="0" w:color="auto"/>
              </w:divBdr>
            </w:div>
          </w:divsChild>
        </w:div>
        <w:div w:id="572201022">
          <w:marLeft w:val="0"/>
          <w:marRight w:val="0"/>
          <w:marTop w:val="0"/>
          <w:marBottom w:val="0"/>
          <w:divBdr>
            <w:top w:val="none" w:sz="0" w:space="0" w:color="auto"/>
            <w:left w:val="none" w:sz="0" w:space="0" w:color="auto"/>
            <w:bottom w:val="none" w:sz="0" w:space="0" w:color="auto"/>
            <w:right w:val="none" w:sz="0" w:space="0" w:color="auto"/>
          </w:divBdr>
          <w:divsChild>
            <w:div w:id="385958313">
              <w:marLeft w:val="0"/>
              <w:marRight w:val="0"/>
              <w:marTop w:val="240"/>
              <w:marBottom w:val="0"/>
              <w:divBdr>
                <w:top w:val="none" w:sz="0" w:space="0" w:color="auto"/>
                <w:left w:val="none" w:sz="0" w:space="0" w:color="auto"/>
                <w:bottom w:val="none" w:sz="0" w:space="0" w:color="auto"/>
                <w:right w:val="none" w:sz="0" w:space="0" w:color="auto"/>
              </w:divBdr>
            </w:div>
            <w:div w:id="2043901995">
              <w:marLeft w:val="0"/>
              <w:marRight w:val="0"/>
              <w:marTop w:val="0"/>
              <w:marBottom w:val="0"/>
              <w:divBdr>
                <w:top w:val="none" w:sz="0" w:space="0" w:color="auto"/>
                <w:left w:val="none" w:sz="0" w:space="0" w:color="auto"/>
                <w:bottom w:val="none" w:sz="0" w:space="0" w:color="auto"/>
                <w:right w:val="none" w:sz="0" w:space="0" w:color="auto"/>
              </w:divBdr>
            </w:div>
            <w:div w:id="790591664">
              <w:marLeft w:val="0"/>
              <w:marRight w:val="0"/>
              <w:marTop w:val="0"/>
              <w:marBottom w:val="0"/>
              <w:divBdr>
                <w:top w:val="none" w:sz="0" w:space="0" w:color="auto"/>
                <w:left w:val="none" w:sz="0" w:space="0" w:color="auto"/>
                <w:bottom w:val="none" w:sz="0" w:space="0" w:color="auto"/>
                <w:right w:val="none" w:sz="0" w:space="0" w:color="auto"/>
              </w:divBdr>
            </w:div>
          </w:divsChild>
        </w:div>
        <w:div w:id="551162888">
          <w:marLeft w:val="0"/>
          <w:marRight w:val="0"/>
          <w:marTop w:val="0"/>
          <w:marBottom w:val="0"/>
          <w:divBdr>
            <w:top w:val="none" w:sz="0" w:space="0" w:color="auto"/>
            <w:left w:val="none" w:sz="0" w:space="0" w:color="auto"/>
            <w:bottom w:val="none" w:sz="0" w:space="0" w:color="auto"/>
            <w:right w:val="none" w:sz="0" w:space="0" w:color="auto"/>
          </w:divBdr>
          <w:divsChild>
            <w:div w:id="228812919">
              <w:marLeft w:val="0"/>
              <w:marRight w:val="0"/>
              <w:marTop w:val="240"/>
              <w:marBottom w:val="0"/>
              <w:divBdr>
                <w:top w:val="none" w:sz="0" w:space="0" w:color="auto"/>
                <w:left w:val="none" w:sz="0" w:space="0" w:color="auto"/>
                <w:bottom w:val="none" w:sz="0" w:space="0" w:color="auto"/>
                <w:right w:val="none" w:sz="0" w:space="0" w:color="auto"/>
              </w:divBdr>
            </w:div>
            <w:div w:id="966787428">
              <w:marLeft w:val="0"/>
              <w:marRight w:val="0"/>
              <w:marTop w:val="0"/>
              <w:marBottom w:val="0"/>
              <w:divBdr>
                <w:top w:val="none" w:sz="0" w:space="0" w:color="auto"/>
                <w:left w:val="none" w:sz="0" w:space="0" w:color="auto"/>
                <w:bottom w:val="none" w:sz="0" w:space="0" w:color="auto"/>
                <w:right w:val="none" w:sz="0" w:space="0" w:color="auto"/>
              </w:divBdr>
            </w:div>
            <w:div w:id="1477139777">
              <w:marLeft w:val="0"/>
              <w:marRight w:val="0"/>
              <w:marTop w:val="0"/>
              <w:marBottom w:val="0"/>
              <w:divBdr>
                <w:top w:val="none" w:sz="0" w:space="0" w:color="auto"/>
                <w:left w:val="none" w:sz="0" w:space="0" w:color="auto"/>
                <w:bottom w:val="none" w:sz="0" w:space="0" w:color="auto"/>
                <w:right w:val="none" w:sz="0" w:space="0" w:color="auto"/>
              </w:divBdr>
            </w:div>
          </w:divsChild>
        </w:div>
        <w:div w:id="2037391030">
          <w:marLeft w:val="0"/>
          <w:marRight w:val="0"/>
          <w:marTop w:val="0"/>
          <w:marBottom w:val="0"/>
          <w:divBdr>
            <w:top w:val="none" w:sz="0" w:space="0" w:color="auto"/>
            <w:left w:val="none" w:sz="0" w:space="0" w:color="auto"/>
            <w:bottom w:val="none" w:sz="0" w:space="0" w:color="auto"/>
            <w:right w:val="none" w:sz="0" w:space="0" w:color="auto"/>
          </w:divBdr>
          <w:divsChild>
            <w:div w:id="179006838">
              <w:marLeft w:val="0"/>
              <w:marRight w:val="0"/>
              <w:marTop w:val="240"/>
              <w:marBottom w:val="0"/>
              <w:divBdr>
                <w:top w:val="none" w:sz="0" w:space="0" w:color="auto"/>
                <w:left w:val="none" w:sz="0" w:space="0" w:color="auto"/>
                <w:bottom w:val="none" w:sz="0" w:space="0" w:color="auto"/>
                <w:right w:val="none" w:sz="0" w:space="0" w:color="auto"/>
              </w:divBdr>
            </w:div>
          </w:divsChild>
        </w:div>
        <w:div w:id="44063013">
          <w:marLeft w:val="0"/>
          <w:marRight w:val="0"/>
          <w:marTop w:val="0"/>
          <w:marBottom w:val="0"/>
          <w:divBdr>
            <w:top w:val="none" w:sz="0" w:space="0" w:color="auto"/>
            <w:left w:val="none" w:sz="0" w:space="0" w:color="auto"/>
            <w:bottom w:val="none" w:sz="0" w:space="0" w:color="auto"/>
            <w:right w:val="none" w:sz="0" w:space="0" w:color="auto"/>
          </w:divBdr>
          <w:divsChild>
            <w:div w:id="1098721230">
              <w:marLeft w:val="0"/>
              <w:marRight w:val="0"/>
              <w:marTop w:val="240"/>
              <w:marBottom w:val="0"/>
              <w:divBdr>
                <w:top w:val="none" w:sz="0" w:space="0" w:color="auto"/>
                <w:left w:val="none" w:sz="0" w:space="0" w:color="auto"/>
                <w:bottom w:val="none" w:sz="0" w:space="0" w:color="auto"/>
                <w:right w:val="none" w:sz="0" w:space="0" w:color="auto"/>
              </w:divBdr>
            </w:div>
            <w:div w:id="1783380866">
              <w:marLeft w:val="0"/>
              <w:marRight w:val="0"/>
              <w:marTop w:val="0"/>
              <w:marBottom w:val="0"/>
              <w:divBdr>
                <w:top w:val="none" w:sz="0" w:space="0" w:color="auto"/>
                <w:left w:val="none" w:sz="0" w:space="0" w:color="auto"/>
                <w:bottom w:val="none" w:sz="0" w:space="0" w:color="auto"/>
                <w:right w:val="none" w:sz="0" w:space="0" w:color="auto"/>
              </w:divBdr>
              <w:divsChild>
                <w:div w:id="364714868">
                  <w:marLeft w:val="0"/>
                  <w:marRight w:val="0"/>
                  <w:marTop w:val="0"/>
                  <w:marBottom w:val="0"/>
                  <w:divBdr>
                    <w:top w:val="none" w:sz="0" w:space="0" w:color="auto"/>
                    <w:left w:val="none" w:sz="0" w:space="0" w:color="auto"/>
                    <w:bottom w:val="none" w:sz="0" w:space="0" w:color="auto"/>
                    <w:right w:val="none" w:sz="0" w:space="0" w:color="auto"/>
                  </w:divBdr>
                </w:div>
                <w:div w:id="1245719657">
                  <w:marLeft w:val="0"/>
                  <w:marRight w:val="0"/>
                  <w:marTop w:val="0"/>
                  <w:marBottom w:val="0"/>
                  <w:divBdr>
                    <w:top w:val="none" w:sz="0" w:space="0" w:color="auto"/>
                    <w:left w:val="none" w:sz="0" w:space="0" w:color="auto"/>
                    <w:bottom w:val="none" w:sz="0" w:space="0" w:color="auto"/>
                    <w:right w:val="none" w:sz="0" w:space="0" w:color="auto"/>
                  </w:divBdr>
                </w:div>
                <w:div w:id="1136919709">
                  <w:marLeft w:val="0"/>
                  <w:marRight w:val="0"/>
                  <w:marTop w:val="0"/>
                  <w:marBottom w:val="0"/>
                  <w:divBdr>
                    <w:top w:val="none" w:sz="0" w:space="0" w:color="auto"/>
                    <w:left w:val="none" w:sz="0" w:space="0" w:color="auto"/>
                    <w:bottom w:val="none" w:sz="0" w:space="0" w:color="auto"/>
                    <w:right w:val="none" w:sz="0" w:space="0" w:color="auto"/>
                  </w:divBdr>
                </w:div>
                <w:div w:id="360015436">
                  <w:marLeft w:val="0"/>
                  <w:marRight w:val="0"/>
                  <w:marTop w:val="0"/>
                  <w:marBottom w:val="0"/>
                  <w:divBdr>
                    <w:top w:val="none" w:sz="0" w:space="0" w:color="auto"/>
                    <w:left w:val="none" w:sz="0" w:space="0" w:color="auto"/>
                    <w:bottom w:val="none" w:sz="0" w:space="0" w:color="auto"/>
                    <w:right w:val="none" w:sz="0" w:space="0" w:color="auto"/>
                  </w:divBdr>
                </w:div>
                <w:div w:id="682167480">
                  <w:marLeft w:val="0"/>
                  <w:marRight w:val="0"/>
                  <w:marTop w:val="0"/>
                  <w:marBottom w:val="0"/>
                  <w:divBdr>
                    <w:top w:val="none" w:sz="0" w:space="0" w:color="auto"/>
                    <w:left w:val="none" w:sz="0" w:space="0" w:color="auto"/>
                    <w:bottom w:val="none" w:sz="0" w:space="0" w:color="auto"/>
                    <w:right w:val="none" w:sz="0" w:space="0" w:color="auto"/>
                  </w:divBdr>
                </w:div>
              </w:divsChild>
            </w:div>
            <w:div w:id="648096265">
              <w:marLeft w:val="0"/>
              <w:marRight w:val="0"/>
              <w:marTop w:val="0"/>
              <w:marBottom w:val="0"/>
              <w:divBdr>
                <w:top w:val="none" w:sz="0" w:space="0" w:color="auto"/>
                <w:left w:val="none" w:sz="0" w:space="0" w:color="auto"/>
                <w:bottom w:val="none" w:sz="0" w:space="0" w:color="auto"/>
                <w:right w:val="none" w:sz="0" w:space="0" w:color="auto"/>
              </w:divBdr>
              <w:divsChild>
                <w:div w:id="2101681517">
                  <w:marLeft w:val="0"/>
                  <w:marRight w:val="0"/>
                  <w:marTop w:val="0"/>
                  <w:marBottom w:val="0"/>
                  <w:divBdr>
                    <w:top w:val="none" w:sz="0" w:space="0" w:color="auto"/>
                    <w:left w:val="none" w:sz="0" w:space="0" w:color="auto"/>
                    <w:bottom w:val="none" w:sz="0" w:space="0" w:color="auto"/>
                    <w:right w:val="none" w:sz="0" w:space="0" w:color="auto"/>
                  </w:divBdr>
                </w:div>
                <w:div w:id="1989361169">
                  <w:marLeft w:val="0"/>
                  <w:marRight w:val="0"/>
                  <w:marTop w:val="0"/>
                  <w:marBottom w:val="0"/>
                  <w:divBdr>
                    <w:top w:val="none" w:sz="0" w:space="0" w:color="auto"/>
                    <w:left w:val="none" w:sz="0" w:space="0" w:color="auto"/>
                    <w:bottom w:val="none" w:sz="0" w:space="0" w:color="auto"/>
                    <w:right w:val="none" w:sz="0" w:space="0" w:color="auto"/>
                  </w:divBdr>
                </w:div>
                <w:div w:id="565148955">
                  <w:marLeft w:val="0"/>
                  <w:marRight w:val="0"/>
                  <w:marTop w:val="0"/>
                  <w:marBottom w:val="0"/>
                  <w:divBdr>
                    <w:top w:val="none" w:sz="0" w:space="0" w:color="auto"/>
                    <w:left w:val="none" w:sz="0" w:space="0" w:color="auto"/>
                    <w:bottom w:val="none" w:sz="0" w:space="0" w:color="auto"/>
                    <w:right w:val="none" w:sz="0" w:space="0" w:color="auto"/>
                  </w:divBdr>
                </w:div>
                <w:div w:id="892077931">
                  <w:marLeft w:val="0"/>
                  <w:marRight w:val="0"/>
                  <w:marTop w:val="0"/>
                  <w:marBottom w:val="0"/>
                  <w:divBdr>
                    <w:top w:val="none" w:sz="0" w:space="0" w:color="auto"/>
                    <w:left w:val="none" w:sz="0" w:space="0" w:color="auto"/>
                    <w:bottom w:val="none" w:sz="0" w:space="0" w:color="auto"/>
                    <w:right w:val="none" w:sz="0" w:space="0" w:color="auto"/>
                  </w:divBdr>
                </w:div>
              </w:divsChild>
            </w:div>
            <w:div w:id="1113289285">
              <w:marLeft w:val="0"/>
              <w:marRight w:val="0"/>
              <w:marTop w:val="0"/>
              <w:marBottom w:val="0"/>
              <w:divBdr>
                <w:top w:val="none" w:sz="0" w:space="0" w:color="auto"/>
                <w:left w:val="none" w:sz="0" w:space="0" w:color="auto"/>
                <w:bottom w:val="none" w:sz="0" w:space="0" w:color="auto"/>
                <w:right w:val="none" w:sz="0" w:space="0" w:color="auto"/>
              </w:divBdr>
            </w:div>
            <w:div w:id="2079283137">
              <w:marLeft w:val="0"/>
              <w:marRight w:val="0"/>
              <w:marTop w:val="0"/>
              <w:marBottom w:val="0"/>
              <w:divBdr>
                <w:top w:val="none" w:sz="0" w:space="0" w:color="auto"/>
                <w:left w:val="none" w:sz="0" w:space="0" w:color="auto"/>
                <w:bottom w:val="none" w:sz="0" w:space="0" w:color="auto"/>
                <w:right w:val="none" w:sz="0" w:space="0" w:color="auto"/>
              </w:divBdr>
            </w:div>
            <w:div w:id="584144925">
              <w:marLeft w:val="0"/>
              <w:marRight w:val="0"/>
              <w:marTop w:val="0"/>
              <w:marBottom w:val="0"/>
              <w:divBdr>
                <w:top w:val="none" w:sz="0" w:space="0" w:color="auto"/>
                <w:left w:val="none" w:sz="0" w:space="0" w:color="auto"/>
                <w:bottom w:val="none" w:sz="0" w:space="0" w:color="auto"/>
                <w:right w:val="none" w:sz="0" w:space="0" w:color="auto"/>
              </w:divBdr>
            </w:div>
          </w:divsChild>
        </w:div>
        <w:div w:id="1624851031">
          <w:marLeft w:val="0"/>
          <w:marRight w:val="0"/>
          <w:marTop w:val="0"/>
          <w:marBottom w:val="0"/>
          <w:divBdr>
            <w:top w:val="none" w:sz="0" w:space="0" w:color="auto"/>
            <w:left w:val="none" w:sz="0" w:space="0" w:color="auto"/>
            <w:bottom w:val="none" w:sz="0" w:space="0" w:color="auto"/>
            <w:right w:val="none" w:sz="0" w:space="0" w:color="auto"/>
          </w:divBdr>
          <w:divsChild>
            <w:div w:id="2067947083">
              <w:marLeft w:val="0"/>
              <w:marRight w:val="0"/>
              <w:marTop w:val="240"/>
              <w:marBottom w:val="0"/>
              <w:divBdr>
                <w:top w:val="none" w:sz="0" w:space="0" w:color="auto"/>
                <w:left w:val="none" w:sz="0" w:space="0" w:color="auto"/>
                <w:bottom w:val="none" w:sz="0" w:space="0" w:color="auto"/>
                <w:right w:val="none" w:sz="0" w:space="0" w:color="auto"/>
              </w:divBdr>
            </w:div>
            <w:div w:id="351690926">
              <w:marLeft w:val="0"/>
              <w:marRight w:val="0"/>
              <w:marTop w:val="0"/>
              <w:marBottom w:val="0"/>
              <w:divBdr>
                <w:top w:val="none" w:sz="0" w:space="0" w:color="auto"/>
                <w:left w:val="none" w:sz="0" w:space="0" w:color="auto"/>
                <w:bottom w:val="none" w:sz="0" w:space="0" w:color="auto"/>
                <w:right w:val="none" w:sz="0" w:space="0" w:color="auto"/>
              </w:divBdr>
            </w:div>
            <w:div w:id="243497825">
              <w:marLeft w:val="0"/>
              <w:marRight w:val="0"/>
              <w:marTop w:val="0"/>
              <w:marBottom w:val="0"/>
              <w:divBdr>
                <w:top w:val="none" w:sz="0" w:space="0" w:color="auto"/>
                <w:left w:val="none" w:sz="0" w:space="0" w:color="auto"/>
                <w:bottom w:val="none" w:sz="0" w:space="0" w:color="auto"/>
                <w:right w:val="none" w:sz="0" w:space="0" w:color="auto"/>
              </w:divBdr>
            </w:div>
            <w:div w:id="1600870474">
              <w:marLeft w:val="0"/>
              <w:marRight w:val="0"/>
              <w:marTop w:val="0"/>
              <w:marBottom w:val="0"/>
              <w:divBdr>
                <w:top w:val="none" w:sz="0" w:space="0" w:color="auto"/>
                <w:left w:val="none" w:sz="0" w:space="0" w:color="auto"/>
                <w:bottom w:val="none" w:sz="0" w:space="0" w:color="auto"/>
                <w:right w:val="none" w:sz="0" w:space="0" w:color="auto"/>
              </w:divBdr>
            </w:div>
            <w:div w:id="656303607">
              <w:marLeft w:val="0"/>
              <w:marRight w:val="0"/>
              <w:marTop w:val="0"/>
              <w:marBottom w:val="0"/>
              <w:divBdr>
                <w:top w:val="none" w:sz="0" w:space="0" w:color="auto"/>
                <w:left w:val="none" w:sz="0" w:space="0" w:color="auto"/>
                <w:bottom w:val="none" w:sz="0" w:space="0" w:color="auto"/>
                <w:right w:val="none" w:sz="0" w:space="0" w:color="auto"/>
              </w:divBdr>
            </w:div>
          </w:divsChild>
        </w:div>
        <w:div w:id="1058280101">
          <w:marLeft w:val="0"/>
          <w:marRight w:val="0"/>
          <w:marTop w:val="0"/>
          <w:marBottom w:val="0"/>
          <w:divBdr>
            <w:top w:val="none" w:sz="0" w:space="0" w:color="auto"/>
            <w:left w:val="none" w:sz="0" w:space="0" w:color="auto"/>
            <w:bottom w:val="none" w:sz="0" w:space="0" w:color="auto"/>
            <w:right w:val="none" w:sz="0" w:space="0" w:color="auto"/>
          </w:divBdr>
          <w:divsChild>
            <w:div w:id="755243842">
              <w:marLeft w:val="0"/>
              <w:marRight w:val="0"/>
              <w:marTop w:val="240"/>
              <w:marBottom w:val="0"/>
              <w:divBdr>
                <w:top w:val="none" w:sz="0" w:space="0" w:color="auto"/>
                <w:left w:val="none" w:sz="0" w:space="0" w:color="auto"/>
                <w:bottom w:val="none" w:sz="0" w:space="0" w:color="auto"/>
                <w:right w:val="none" w:sz="0" w:space="0" w:color="auto"/>
              </w:divBdr>
            </w:div>
          </w:divsChild>
        </w:div>
        <w:div w:id="1149977287">
          <w:marLeft w:val="0"/>
          <w:marRight w:val="0"/>
          <w:marTop w:val="0"/>
          <w:marBottom w:val="0"/>
          <w:divBdr>
            <w:top w:val="none" w:sz="0" w:space="0" w:color="auto"/>
            <w:left w:val="none" w:sz="0" w:space="0" w:color="auto"/>
            <w:bottom w:val="none" w:sz="0" w:space="0" w:color="auto"/>
            <w:right w:val="none" w:sz="0" w:space="0" w:color="auto"/>
          </w:divBdr>
          <w:divsChild>
            <w:div w:id="1054625198">
              <w:marLeft w:val="0"/>
              <w:marRight w:val="0"/>
              <w:marTop w:val="240"/>
              <w:marBottom w:val="0"/>
              <w:divBdr>
                <w:top w:val="none" w:sz="0" w:space="0" w:color="auto"/>
                <w:left w:val="none" w:sz="0" w:space="0" w:color="auto"/>
                <w:bottom w:val="none" w:sz="0" w:space="0" w:color="auto"/>
                <w:right w:val="none" w:sz="0" w:space="0" w:color="auto"/>
              </w:divBdr>
            </w:div>
            <w:div w:id="757823630">
              <w:marLeft w:val="0"/>
              <w:marRight w:val="0"/>
              <w:marTop w:val="0"/>
              <w:marBottom w:val="0"/>
              <w:divBdr>
                <w:top w:val="none" w:sz="0" w:space="0" w:color="auto"/>
                <w:left w:val="none" w:sz="0" w:space="0" w:color="auto"/>
                <w:bottom w:val="none" w:sz="0" w:space="0" w:color="auto"/>
                <w:right w:val="none" w:sz="0" w:space="0" w:color="auto"/>
              </w:divBdr>
            </w:div>
            <w:div w:id="349798294">
              <w:marLeft w:val="0"/>
              <w:marRight w:val="0"/>
              <w:marTop w:val="0"/>
              <w:marBottom w:val="0"/>
              <w:divBdr>
                <w:top w:val="none" w:sz="0" w:space="0" w:color="auto"/>
                <w:left w:val="none" w:sz="0" w:space="0" w:color="auto"/>
                <w:bottom w:val="none" w:sz="0" w:space="0" w:color="auto"/>
                <w:right w:val="none" w:sz="0" w:space="0" w:color="auto"/>
              </w:divBdr>
            </w:div>
          </w:divsChild>
        </w:div>
        <w:div w:id="646133474">
          <w:marLeft w:val="0"/>
          <w:marRight w:val="0"/>
          <w:marTop w:val="0"/>
          <w:marBottom w:val="0"/>
          <w:divBdr>
            <w:top w:val="none" w:sz="0" w:space="0" w:color="auto"/>
            <w:left w:val="none" w:sz="0" w:space="0" w:color="auto"/>
            <w:bottom w:val="none" w:sz="0" w:space="0" w:color="auto"/>
            <w:right w:val="none" w:sz="0" w:space="0" w:color="auto"/>
          </w:divBdr>
          <w:divsChild>
            <w:div w:id="17825285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5372067">
      <w:bodyDiv w:val="1"/>
      <w:marLeft w:val="0"/>
      <w:marRight w:val="0"/>
      <w:marTop w:val="0"/>
      <w:marBottom w:val="0"/>
      <w:divBdr>
        <w:top w:val="none" w:sz="0" w:space="0" w:color="auto"/>
        <w:left w:val="none" w:sz="0" w:space="0" w:color="auto"/>
        <w:bottom w:val="none" w:sz="0" w:space="0" w:color="auto"/>
        <w:right w:val="none" w:sz="0" w:space="0" w:color="auto"/>
      </w:divBdr>
      <w:divsChild>
        <w:div w:id="755131045">
          <w:marLeft w:val="0"/>
          <w:marRight w:val="0"/>
          <w:marTop w:val="240"/>
          <w:marBottom w:val="0"/>
          <w:divBdr>
            <w:top w:val="none" w:sz="0" w:space="0" w:color="auto"/>
            <w:left w:val="none" w:sz="0" w:space="0" w:color="auto"/>
            <w:bottom w:val="none" w:sz="0" w:space="0" w:color="auto"/>
            <w:right w:val="none" w:sz="0" w:space="0" w:color="auto"/>
          </w:divBdr>
        </w:div>
        <w:div w:id="194580268">
          <w:marLeft w:val="0"/>
          <w:marRight w:val="0"/>
          <w:marTop w:val="240"/>
          <w:marBottom w:val="0"/>
          <w:divBdr>
            <w:top w:val="none" w:sz="0" w:space="0" w:color="auto"/>
            <w:left w:val="none" w:sz="0" w:space="0" w:color="auto"/>
            <w:bottom w:val="none" w:sz="0" w:space="0" w:color="auto"/>
            <w:right w:val="none" w:sz="0" w:space="0" w:color="auto"/>
          </w:divBdr>
        </w:div>
      </w:divsChild>
    </w:div>
    <w:div w:id="474108559">
      <w:bodyDiv w:val="1"/>
      <w:marLeft w:val="0"/>
      <w:marRight w:val="0"/>
      <w:marTop w:val="0"/>
      <w:marBottom w:val="0"/>
      <w:divBdr>
        <w:top w:val="none" w:sz="0" w:space="0" w:color="auto"/>
        <w:left w:val="none" w:sz="0" w:space="0" w:color="auto"/>
        <w:bottom w:val="none" w:sz="0" w:space="0" w:color="auto"/>
        <w:right w:val="none" w:sz="0" w:space="0" w:color="auto"/>
      </w:divBdr>
      <w:divsChild>
        <w:div w:id="673803123">
          <w:marLeft w:val="0"/>
          <w:marRight w:val="0"/>
          <w:marTop w:val="0"/>
          <w:marBottom w:val="0"/>
          <w:divBdr>
            <w:top w:val="none" w:sz="0" w:space="0" w:color="auto"/>
            <w:left w:val="none" w:sz="0" w:space="0" w:color="auto"/>
            <w:bottom w:val="none" w:sz="0" w:space="0" w:color="auto"/>
            <w:right w:val="none" w:sz="0" w:space="0" w:color="auto"/>
          </w:divBdr>
        </w:div>
        <w:div w:id="1379471835">
          <w:marLeft w:val="0"/>
          <w:marRight w:val="0"/>
          <w:marTop w:val="0"/>
          <w:marBottom w:val="0"/>
          <w:divBdr>
            <w:top w:val="none" w:sz="0" w:space="0" w:color="auto"/>
            <w:left w:val="none" w:sz="0" w:space="0" w:color="auto"/>
            <w:bottom w:val="none" w:sz="0" w:space="0" w:color="auto"/>
            <w:right w:val="none" w:sz="0" w:space="0" w:color="auto"/>
          </w:divBdr>
        </w:div>
      </w:divsChild>
    </w:div>
    <w:div w:id="478307303">
      <w:bodyDiv w:val="1"/>
      <w:marLeft w:val="0"/>
      <w:marRight w:val="0"/>
      <w:marTop w:val="0"/>
      <w:marBottom w:val="0"/>
      <w:divBdr>
        <w:top w:val="none" w:sz="0" w:space="0" w:color="auto"/>
        <w:left w:val="none" w:sz="0" w:space="0" w:color="auto"/>
        <w:bottom w:val="none" w:sz="0" w:space="0" w:color="auto"/>
        <w:right w:val="none" w:sz="0" w:space="0" w:color="auto"/>
      </w:divBdr>
      <w:divsChild>
        <w:div w:id="541328319">
          <w:marLeft w:val="0"/>
          <w:marRight w:val="0"/>
          <w:marTop w:val="0"/>
          <w:marBottom w:val="0"/>
          <w:divBdr>
            <w:top w:val="none" w:sz="0" w:space="0" w:color="auto"/>
            <w:left w:val="none" w:sz="0" w:space="0" w:color="auto"/>
            <w:bottom w:val="none" w:sz="0" w:space="0" w:color="auto"/>
            <w:right w:val="none" w:sz="0" w:space="0" w:color="auto"/>
          </w:divBdr>
        </w:div>
      </w:divsChild>
    </w:div>
    <w:div w:id="508909299">
      <w:bodyDiv w:val="1"/>
      <w:marLeft w:val="0"/>
      <w:marRight w:val="0"/>
      <w:marTop w:val="0"/>
      <w:marBottom w:val="0"/>
      <w:divBdr>
        <w:top w:val="none" w:sz="0" w:space="0" w:color="auto"/>
        <w:left w:val="none" w:sz="0" w:space="0" w:color="auto"/>
        <w:bottom w:val="none" w:sz="0" w:space="0" w:color="auto"/>
        <w:right w:val="none" w:sz="0" w:space="0" w:color="auto"/>
      </w:divBdr>
      <w:divsChild>
        <w:div w:id="723329337">
          <w:marLeft w:val="0"/>
          <w:marRight w:val="0"/>
          <w:marTop w:val="0"/>
          <w:marBottom w:val="0"/>
          <w:divBdr>
            <w:top w:val="none" w:sz="0" w:space="0" w:color="auto"/>
            <w:left w:val="none" w:sz="0" w:space="0" w:color="auto"/>
            <w:bottom w:val="none" w:sz="0" w:space="0" w:color="auto"/>
            <w:right w:val="none" w:sz="0" w:space="0" w:color="auto"/>
          </w:divBdr>
          <w:divsChild>
            <w:div w:id="1625574947">
              <w:marLeft w:val="0"/>
              <w:marRight w:val="0"/>
              <w:marTop w:val="0"/>
              <w:marBottom w:val="0"/>
              <w:divBdr>
                <w:top w:val="none" w:sz="0" w:space="0" w:color="auto"/>
                <w:left w:val="none" w:sz="0" w:space="0" w:color="auto"/>
                <w:bottom w:val="none" w:sz="0" w:space="0" w:color="auto"/>
                <w:right w:val="none" w:sz="0" w:space="0" w:color="auto"/>
              </w:divBdr>
            </w:div>
            <w:div w:id="811823954">
              <w:marLeft w:val="0"/>
              <w:marRight w:val="0"/>
              <w:marTop w:val="0"/>
              <w:marBottom w:val="0"/>
              <w:divBdr>
                <w:top w:val="none" w:sz="0" w:space="0" w:color="auto"/>
                <w:left w:val="none" w:sz="0" w:space="0" w:color="auto"/>
                <w:bottom w:val="none" w:sz="0" w:space="0" w:color="auto"/>
                <w:right w:val="none" w:sz="0" w:space="0" w:color="auto"/>
              </w:divBdr>
            </w:div>
          </w:divsChild>
        </w:div>
        <w:div w:id="174156035">
          <w:marLeft w:val="0"/>
          <w:marRight w:val="0"/>
          <w:marTop w:val="0"/>
          <w:marBottom w:val="0"/>
          <w:divBdr>
            <w:top w:val="none" w:sz="0" w:space="0" w:color="auto"/>
            <w:left w:val="none" w:sz="0" w:space="0" w:color="auto"/>
            <w:bottom w:val="none" w:sz="0" w:space="0" w:color="auto"/>
            <w:right w:val="none" w:sz="0" w:space="0" w:color="auto"/>
          </w:divBdr>
        </w:div>
        <w:div w:id="1204830362">
          <w:marLeft w:val="0"/>
          <w:marRight w:val="0"/>
          <w:marTop w:val="0"/>
          <w:marBottom w:val="0"/>
          <w:divBdr>
            <w:top w:val="none" w:sz="0" w:space="0" w:color="auto"/>
            <w:left w:val="none" w:sz="0" w:space="0" w:color="auto"/>
            <w:bottom w:val="none" w:sz="0" w:space="0" w:color="auto"/>
            <w:right w:val="none" w:sz="0" w:space="0" w:color="auto"/>
          </w:divBdr>
          <w:divsChild>
            <w:div w:id="930284433">
              <w:marLeft w:val="0"/>
              <w:marRight w:val="0"/>
              <w:marTop w:val="0"/>
              <w:marBottom w:val="0"/>
              <w:divBdr>
                <w:top w:val="none" w:sz="0" w:space="0" w:color="auto"/>
                <w:left w:val="none" w:sz="0" w:space="0" w:color="auto"/>
                <w:bottom w:val="none" w:sz="0" w:space="0" w:color="auto"/>
                <w:right w:val="none" w:sz="0" w:space="0" w:color="auto"/>
              </w:divBdr>
            </w:div>
            <w:div w:id="1487671265">
              <w:marLeft w:val="0"/>
              <w:marRight w:val="0"/>
              <w:marTop w:val="0"/>
              <w:marBottom w:val="0"/>
              <w:divBdr>
                <w:top w:val="none" w:sz="0" w:space="0" w:color="auto"/>
                <w:left w:val="none" w:sz="0" w:space="0" w:color="auto"/>
                <w:bottom w:val="none" w:sz="0" w:space="0" w:color="auto"/>
                <w:right w:val="none" w:sz="0" w:space="0" w:color="auto"/>
              </w:divBdr>
            </w:div>
          </w:divsChild>
        </w:div>
        <w:div w:id="1738746558">
          <w:marLeft w:val="0"/>
          <w:marRight w:val="0"/>
          <w:marTop w:val="0"/>
          <w:marBottom w:val="0"/>
          <w:divBdr>
            <w:top w:val="none" w:sz="0" w:space="0" w:color="auto"/>
            <w:left w:val="none" w:sz="0" w:space="0" w:color="auto"/>
            <w:bottom w:val="none" w:sz="0" w:space="0" w:color="auto"/>
            <w:right w:val="none" w:sz="0" w:space="0" w:color="auto"/>
          </w:divBdr>
        </w:div>
        <w:div w:id="2031687250">
          <w:marLeft w:val="0"/>
          <w:marRight w:val="0"/>
          <w:marTop w:val="0"/>
          <w:marBottom w:val="0"/>
          <w:divBdr>
            <w:top w:val="none" w:sz="0" w:space="0" w:color="auto"/>
            <w:left w:val="none" w:sz="0" w:space="0" w:color="auto"/>
            <w:bottom w:val="none" w:sz="0" w:space="0" w:color="auto"/>
            <w:right w:val="none" w:sz="0" w:space="0" w:color="auto"/>
          </w:divBdr>
          <w:divsChild>
            <w:div w:id="1455057022">
              <w:marLeft w:val="0"/>
              <w:marRight w:val="0"/>
              <w:marTop w:val="0"/>
              <w:marBottom w:val="0"/>
              <w:divBdr>
                <w:top w:val="none" w:sz="0" w:space="0" w:color="auto"/>
                <w:left w:val="none" w:sz="0" w:space="0" w:color="auto"/>
                <w:bottom w:val="none" w:sz="0" w:space="0" w:color="auto"/>
                <w:right w:val="none" w:sz="0" w:space="0" w:color="auto"/>
              </w:divBdr>
            </w:div>
            <w:div w:id="1214392216">
              <w:marLeft w:val="0"/>
              <w:marRight w:val="0"/>
              <w:marTop w:val="0"/>
              <w:marBottom w:val="0"/>
              <w:divBdr>
                <w:top w:val="none" w:sz="0" w:space="0" w:color="auto"/>
                <w:left w:val="none" w:sz="0" w:space="0" w:color="auto"/>
                <w:bottom w:val="none" w:sz="0" w:space="0" w:color="auto"/>
                <w:right w:val="none" w:sz="0" w:space="0" w:color="auto"/>
              </w:divBdr>
            </w:div>
          </w:divsChild>
        </w:div>
        <w:div w:id="1545555442">
          <w:marLeft w:val="0"/>
          <w:marRight w:val="0"/>
          <w:marTop w:val="0"/>
          <w:marBottom w:val="0"/>
          <w:divBdr>
            <w:top w:val="none" w:sz="0" w:space="0" w:color="auto"/>
            <w:left w:val="none" w:sz="0" w:space="0" w:color="auto"/>
            <w:bottom w:val="none" w:sz="0" w:space="0" w:color="auto"/>
            <w:right w:val="none" w:sz="0" w:space="0" w:color="auto"/>
          </w:divBdr>
        </w:div>
        <w:div w:id="1354570297">
          <w:marLeft w:val="0"/>
          <w:marRight w:val="0"/>
          <w:marTop w:val="0"/>
          <w:marBottom w:val="0"/>
          <w:divBdr>
            <w:top w:val="none" w:sz="0" w:space="0" w:color="auto"/>
            <w:left w:val="none" w:sz="0" w:space="0" w:color="auto"/>
            <w:bottom w:val="none" w:sz="0" w:space="0" w:color="auto"/>
            <w:right w:val="none" w:sz="0" w:space="0" w:color="auto"/>
          </w:divBdr>
        </w:div>
      </w:divsChild>
    </w:div>
    <w:div w:id="527522930">
      <w:bodyDiv w:val="1"/>
      <w:marLeft w:val="0"/>
      <w:marRight w:val="0"/>
      <w:marTop w:val="0"/>
      <w:marBottom w:val="0"/>
      <w:divBdr>
        <w:top w:val="none" w:sz="0" w:space="0" w:color="auto"/>
        <w:left w:val="none" w:sz="0" w:space="0" w:color="auto"/>
        <w:bottom w:val="none" w:sz="0" w:space="0" w:color="auto"/>
        <w:right w:val="none" w:sz="0" w:space="0" w:color="auto"/>
      </w:divBdr>
      <w:divsChild>
        <w:div w:id="1850868725">
          <w:marLeft w:val="0"/>
          <w:marRight w:val="0"/>
          <w:marTop w:val="0"/>
          <w:marBottom w:val="0"/>
          <w:divBdr>
            <w:top w:val="none" w:sz="0" w:space="0" w:color="auto"/>
            <w:left w:val="none" w:sz="0" w:space="0" w:color="auto"/>
            <w:bottom w:val="none" w:sz="0" w:space="0" w:color="auto"/>
            <w:right w:val="none" w:sz="0" w:space="0" w:color="auto"/>
          </w:divBdr>
        </w:div>
        <w:div w:id="1322659230">
          <w:marLeft w:val="0"/>
          <w:marRight w:val="0"/>
          <w:marTop w:val="0"/>
          <w:marBottom w:val="0"/>
          <w:divBdr>
            <w:top w:val="none" w:sz="0" w:space="0" w:color="auto"/>
            <w:left w:val="none" w:sz="0" w:space="0" w:color="auto"/>
            <w:bottom w:val="none" w:sz="0" w:space="0" w:color="auto"/>
            <w:right w:val="none" w:sz="0" w:space="0" w:color="auto"/>
          </w:divBdr>
          <w:divsChild>
            <w:div w:id="1741824882">
              <w:marLeft w:val="-3375"/>
              <w:marRight w:val="0"/>
              <w:marTop w:val="0"/>
              <w:marBottom w:val="0"/>
              <w:divBdr>
                <w:top w:val="none" w:sz="0" w:space="0" w:color="auto"/>
                <w:left w:val="none" w:sz="0" w:space="0" w:color="auto"/>
                <w:bottom w:val="none" w:sz="0" w:space="0" w:color="auto"/>
                <w:right w:val="none" w:sz="0" w:space="0" w:color="auto"/>
              </w:divBdr>
            </w:div>
          </w:divsChild>
        </w:div>
        <w:div w:id="1679498517">
          <w:marLeft w:val="0"/>
          <w:marRight w:val="0"/>
          <w:marTop w:val="0"/>
          <w:marBottom w:val="0"/>
          <w:divBdr>
            <w:top w:val="none" w:sz="0" w:space="0" w:color="auto"/>
            <w:left w:val="none" w:sz="0" w:space="0" w:color="auto"/>
            <w:bottom w:val="none" w:sz="0" w:space="0" w:color="auto"/>
            <w:right w:val="none" w:sz="0" w:space="0" w:color="auto"/>
          </w:divBdr>
          <w:divsChild>
            <w:div w:id="456031270">
              <w:marLeft w:val="-3375"/>
              <w:marRight w:val="0"/>
              <w:marTop w:val="0"/>
              <w:marBottom w:val="0"/>
              <w:divBdr>
                <w:top w:val="none" w:sz="0" w:space="0" w:color="auto"/>
                <w:left w:val="none" w:sz="0" w:space="0" w:color="auto"/>
                <w:bottom w:val="none" w:sz="0" w:space="0" w:color="auto"/>
                <w:right w:val="none" w:sz="0" w:space="0" w:color="auto"/>
              </w:divBdr>
            </w:div>
          </w:divsChild>
        </w:div>
        <w:div w:id="1913005325">
          <w:marLeft w:val="0"/>
          <w:marRight w:val="0"/>
          <w:marTop w:val="0"/>
          <w:marBottom w:val="0"/>
          <w:divBdr>
            <w:top w:val="none" w:sz="0" w:space="0" w:color="auto"/>
            <w:left w:val="none" w:sz="0" w:space="0" w:color="auto"/>
            <w:bottom w:val="none" w:sz="0" w:space="0" w:color="auto"/>
            <w:right w:val="none" w:sz="0" w:space="0" w:color="auto"/>
          </w:divBdr>
          <w:divsChild>
            <w:div w:id="886645935">
              <w:marLeft w:val="-3375"/>
              <w:marRight w:val="0"/>
              <w:marTop w:val="0"/>
              <w:marBottom w:val="0"/>
              <w:divBdr>
                <w:top w:val="none" w:sz="0" w:space="0" w:color="auto"/>
                <w:left w:val="none" w:sz="0" w:space="0" w:color="auto"/>
                <w:bottom w:val="none" w:sz="0" w:space="0" w:color="auto"/>
                <w:right w:val="none" w:sz="0" w:space="0" w:color="auto"/>
              </w:divBdr>
            </w:div>
          </w:divsChild>
        </w:div>
        <w:div w:id="1160580668">
          <w:marLeft w:val="0"/>
          <w:marRight w:val="0"/>
          <w:marTop w:val="0"/>
          <w:marBottom w:val="0"/>
          <w:divBdr>
            <w:top w:val="none" w:sz="0" w:space="0" w:color="auto"/>
            <w:left w:val="none" w:sz="0" w:space="0" w:color="auto"/>
            <w:bottom w:val="none" w:sz="0" w:space="0" w:color="auto"/>
            <w:right w:val="none" w:sz="0" w:space="0" w:color="auto"/>
          </w:divBdr>
          <w:divsChild>
            <w:div w:id="1735397661">
              <w:marLeft w:val="-3375"/>
              <w:marRight w:val="0"/>
              <w:marTop w:val="0"/>
              <w:marBottom w:val="0"/>
              <w:divBdr>
                <w:top w:val="none" w:sz="0" w:space="0" w:color="auto"/>
                <w:left w:val="none" w:sz="0" w:space="0" w:color="auto"/>
                <w:bottom w:val="none" w:sz="0" w:space="0" w:color="auto"/>
                <w:right w:val="none" w:sz="0" w:space="0" w:color="auto"/>
              </w:divBdr>
            </w:div>
            <w:div w:id="207304767">
              <w:marLeft w:val="0"/>
              <w:marRight w:val="0"/>
              <w:marTop w:val="0"/>
              <w:marBottom w:val="0"/>
              <w:divBdr>
                <w:top w:val="none" w:sz="0" w:space="0" w:color="auto"/>
                <w:left w:val="none" w:sz="0" w:space="0" w:color="auto"/>
                <w:bottom w:val="none" w:sz="0" w:space="0" w:color="auto"/>
                <w:right w:val="none" w:sz="0" w:space="0" w:color="auto"/>
              </w:divBdr>
            </w:div>
            <w:div w:id="1475026023">
              <w:marLeft w:val="0"/>
              <w:marRight w:val="0"/>
              <w:marTop w:val="0"/>
              <w:marBottom w:val="0"/>
              <w:divBdr>
                <w:top w:val="none" w:sz="0" w:space="0" w:color="auto"/>
                <w:left w:val="none" w:sz="0" w:space="0" w:color="auto"/>
                <w:bottom w:val="none" w:sz="0" w:space="0" w:color="auto"/>
                <w:right w:val="none" w:sz="0" w:space="0" w:color="auto"/>
              </w:divBdr>
            </w:div>
            <w:div w:id="680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0922">
      <w:bodyDiv w:val="1"/>
      <w:marLeft w:val="0"/>
      <w:marRight w:val="0"/>
      <w:marTop w:val="0"/>
      <w:marBottom w:val="0"/>
      <w:divBdr>
        <w:top w:val="none" w:sz="0" w:space="0" w:color="auto"/>
        <w:left w:val="none" w:sz="0" w:space="0" w:color="auto"/>
        <w:bottom w:val="none" w:sz="0" w:space="0" w:color="auto"/>
        <w:right w:val="none" w:sz="0" w:space="0" w:color="auto"/>
      </w:divBdr>
    </w:div>
    <w:div w:id="579681112">
      <w:bodyDiv w:val="1"/>
      <w:marLeft w:val="0"/>
      <w:marRight w:val="0"/>
      <w:marTop w:val="0"/>
      <w:marBottom w:val="0"/>
      <w:divBdr>
        <w:top w:val="none" w:sz="0" w:space="0" w:color="auto"/>
        <w:left w:val="none" w:sz="0" w:space="0" w:color="auto"/>
        <w:bottom w:val="none" w:sz="0" w:space="0" w:color="auto"/>
        <w:right w:val="none" w:sz="0" w:space="0" w:color="auto"/>
      </w:divBdr>
      <w:divsChild>
        <w:div w:id="655885936">
          <w:marLeft w:val="0"/>
          <w:marRight w:val="0"/>
          <w:marTop w:val="0"/>
          <w:marBottom w:val="0"/>
          <w:divBdr>
            <w:top w:val="none" w:sz="0" w:space="0" w:color="auto"/>
            <w:left w:val="none" w:sz="0" w:space="0" w:color="auto"/>
            <w:bottom w:val="none" w:sz="0" w:space="0" w:color="auto"/>
            <w:right w:val="none" w:sz="0" w:space="0" w:color="auto"/>
          </w:divBdr>
          <w:divsChild>
            <w:div w:id="2086294621">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896307219">
          <w:marLeft w:val="0"/>
          <w:marRight w:val="0"/>
          <w:marTop w:val="0"/>
          <w:marBottom w:val="0"/>
          <w:divBdr>
            <w:top w:val="none" w:sz="0" w:space="0" w:color="auto"/>
            <w:left w:val="none" w:sz="0" w:space="0" w:color="auto"/>
            <w:bottom w:val="none" w:sz="0" w:space="0" w:color="auto"/>
            <w:right w:val="none" w:sz="0" w:space="0" w:color="auto"/>
          </w:divBdr>
        </w:div>
      </w:divsChild>
    </w:div>
    <w:div w:id="666784092">
      <w:bodyDiv w:val="1"/>
      <w:marLeft w:val="0"/>
      <w:marRight w:val="0"/>
      <w:marTop w:val="0"/>
      <w:marBottom w:val="0"/>
      <w:divBdr>
        <w:top w:val="none" w:sz="0" w:space="0" w:color="auto"/>
        <w:left w:val="none" w:sz="0" w:space="0" w:color="auto"/>
        <w:bottom w:val="none" w:sz="0" w:space="0" w:color="auto"/>
        <w:right w:val="none" w:sz="0" w:space="0" w:color="auto"/>
      </w:divBdr>
      <w:divsChild>
        <w:div w:id="1630740230">
          <w:marLeft w:val="0"/>
          <w:marRight w:val="0"/>
          <w:marTop w:val="0"/>
          <w:marBottom w:val="0"/>
          <w:divBdr>
            <w:top w:val="none" w:sz="0" w:space="0" w:color="auto"/>
            <w:left w:val="none" w:sz="0" w:space="0" w:color="auto"/>
            <w:bottom w:val="none" w:sz="0" w:space="0" w:color="auto"/>
            <w:right w:val="none" w:sz="0" w:space="0" w:color="auto"/>
          </w:divBdr>
        </w:div>
      </w:divsChild>
    </w:div>
    <w:div w:id="700668899">
      <w:bodyDiv w:val="1"/>
      <w:marLeft w:val="0"/>
      <w:marRight w:val="0"/>
      <w:marTop w:val="0"/>
      <w:marBottom w:val="0"/>
      <w:divBdr>
        <w:top w:val="none" w:sz="0" w:space="0" w:color="auto"/>
        <w:left w:val="none" w:sz="0" w:space="0" w:color="auto"/>
        <w:bottom w:val="none" w:sz="0" w:space="0" w:color="auto"/>
        <w:right w:val="none" w:sz="0" w:space="0" w:color="auto"/>
      </w:divBdr>
      <w:divsChild>
        <w:div w:id="1233350388">
          <w:marLeft w:val="0"/>
          <w:marRight w:val="0"/>
          <w:marTop w:val="0"/>
          <w:marBottom w:val="0"/>
          <w:divBdr>
            <w:top w:val="none" w:sz="0" w:space="0" w:color="auto"/>
            <w:left w:val="none" w:sz="0" w:space="0" w:color="auto"/>
            <w:bottom w:val="none" w:sz="0" w:space="0" w:color="auto"/>
            <w:right w:val="none" w:sz="0" w:space="0" w:color="auto"/>
          </w:divBdr>
        </w:div>
      </w:divsChild>
    </w:div>
    <w:div w:id="731924418">
      <w:bodyDiv w:val="1"/>
      <w:marLeft w:val="0"/>
      <w:marRight w:val="0"/>
      <w:marTop w:val="0"/>
      <w:marBottom w:val="0"/>
      <w:divBdr>
        <w:top w:val="none" w:sz="0" w:space="0" w:color="auto"/>
        <w:left w:val="none" w:sz="0" w:space="0" w:color="auto"/>
        <w:bottom w:val="none" w:sz="0" w:space="0" w:color="auto"/>
        <w:right w:val="none" w:sz="0" w:space="0" w:color="auto"/>
      </w:divBdr>
      <w:divsChild>
        <w:div w:id="885456998">
          <w:marLeft w:val="0"/>
          <w:marRight w:val="0"/>
          <w:marTop w:val="0"/>
          <w:marBottom w:val="0"/>
          <w:divBdr>
            <w:top w:val="none" w:sz="0" w:space="0" w:color="auto"/>
            <w:left w:val="none" w:sz="0" w:space="0" w:color="auto"/>
            <w:bottom w:val="none" w:sz="0" w:space="0" w:color="auto"/>
            <w:right w:val="none" w:sz="0" w:space="0" w:color="auto"/>
          </w:divBdr>
        </w:div>
      </w:divsChild>
    </w:div>
    <w:div w:id="744456050">
      <w:bodyDiv w:val="1"/>
      <w:marLeft w:val="0"/>
      <w:marRight w:val="0"/>
      <w:marTop w:val="0"/>
      <w:marBottom w:val="0"/>
      <w:divBdr>
        <w:top w:val="none" w:sz="0" w:space="0" w:color="auto"/>
        <w:left w:val="none" w:sz="0" w:space="0" w:color="auto"/>
        <w:bottom w:val="none" w:sz="0" w:space="0" w:color="auto"/>
        <w:right w:val="none" w:sz="0" w:space="0" w:color="auto"/>
      </w:divBdr>
      <w:divsChild>
        <w:div w:id="1016036540">
          <w:marLeft w:val="0"/>
          <w:marRight w:val="0"/>
          <w:marTop w:val="0"/>
          <w:marBottom w:val="0"/>
          <w:divBdr>
            <w:top w:val="none" w:sz="0" w:space="0" w:color="auto"/>
            <w:left w:val="none" w:sz="0" w:space="0" w:color="auto"/>
            <w:bottom w:val="none" w:sz="0" w:space="0" w:color="auto"/>
            <w:right w:val="none" w:sz="0" w:space="0" w:color="auto"/>
          </w:divBdr>
        </w:div>
        <w:div w:id="1393576805">
          <w:marLeft w:val="0"/>
          <w:marRight w:val="0"/>
          <w:marTop w:val="0"/>
          <w:marBottom w:val="0"/>
          <w:divBdr>
            <w:top w:val="none" w:sz="0" w:space="0" w:color="auto"/>
            <w:left w:val="none" w:sz="0" w:space="0" w:color="auto"/>
            <w:bottom w:val="none" w:sz="0" w:space="0" w:color="auto"/>
            <w:right w:val="none" w:sz="0" w:space="0" w:color="auto"/>
          </w:divBdr>
        </w:div>
        <w:div w:id="114101090">
          <w:marLeft w:val="0"/>
          <w:marRight w:val="0"/>
          <w:marTop w:val="0"/>
          <w:marBottom w:val="0"/>
          <w:divBdr>
            <w:top w:val="none" w:sz="0" w:space="0" w:color="auto"/>
            <w:left w:val="none" w:sz="0" w:space="0" w:color="auto"/>
            <w:bottom w:val="none" w:sz="0" w:space="0" w:color="auto"/>
            <w:right w:val="none" w:sz="0" w:space="0" w:color="auto"/>
          </w:divBdr>
        </w:div>
        <w:div w:id="660550206">
          <w:marLeft w:val="0"/>
          <w:marRight w:val="0"/>
          <w:marTop w:val="0"/>
          <w:marBottom w:val="0"/>
          <w:divBdr>
            <w:top w:val="none" w:sz="0" w:space="0" w:color="auto"/>
            <w:left w:val="none" w:sz="0" w:space="0" w:color="auto"/>
            <w:bottom w:val="none" w:sz="0" w:space="0" w:color="auto"/>
            <w:right w:val="none" w:sz="0" w:space="0" w:color="auto"/>
          </w:divBdr>
        </w:div>
        <w:div w:id="214703083">
          <w:marLeft w:val="0"/>
          <w:marRight w:val="0"/>
          <w:marTop w:val="0"/>
          <w:marBottom w:val="0"/>
          <w:divBdr>
            <w:top w:val="none" w:sz="0" w:space="0" w:color="auto"/>
            <w:left w:val="none" w:sz="0" w:space="0" w:color="auto"/>
            <w:bottom w:val="none" w:sz="0" w:space="0" w:color="auto"/>
            <w:right w:val="none" w:sz="0" w:space="0" w:color="auto"/>
          </w:divBdr>
        </w:div>
        <w:div w:id="1451975525">
          <w:marLeft w:val="0"/>
          <w:marRight w:val="0"/>
          <w:marTop w:val="0"/>
          <w:marBottom w:val="0"/>
          <w:divBdr>
            <w:top w:val="none" w:sz="0" w:space="0" w:color="auto"/>
            <w:left w:val="none" w:sz="0" w:space="0" w:color="auto"/>
            <w:bottom w:val="none" w:sz="0" w:space="0" w:color="auto"/>
            <w:right w:val="none" w:sz="0" w:space="0" w:color="auto"/>
          </w:divBdr>
          <w:divsChild>
            <w:div w:id="449129678">
              <w:marLeft w:val="0"/>
              <w:marRight w:val="0"/>
              <w:marTop w:val="0"/>
              <w:marBottom w:val="0"/>
              <w:divBdr>
                <w:top w:val="none" w:sz="0" w:space="0" w:color="auto"/>
                <w:left w:val="none" w:sz="0" w:space="0" w:color="auto"/>
                <w:bottom w:val="none" w:sz="0" w:space="0" w:color="auto"/>
                <w:right w:val="none" w:sz="0" w:space="0" w:color="auto"/>
              </w:divBdr>
            </w:div>
            <w:div w:id="16107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759">
      <w:bodyDiv w:val="1"/>
      <w:marLeft w:val="0"/>
      <w:marRight w:val="0"/>
      <w:marTop w:val="0"/>
      <w:marBottom w:val="0"/>
      <w:divBdr>
        <w:top w:val="none" w:sz="0" w:space="0" w:color="auto"/>
        <w:left w:val="none" w:sz="0" w:space="0" w:color="auto"/>
        <w:bottom w:val="none" w:sz="0" w:space="0" w:color="auto"/>
        <w:right w:val="none" w:sz="0" w:space="0" w:color="auto"/>
      </w:divBdr>
      <w:divsChild>
        <w:div w:id="1673608099">
          <w:marLeft w:val="0"/>
          <w:marRight w:val="0"/>
          <w:marTop w:val="0"/>
          <w:marBottom w:val="0"/>
          <w:divBdr>
            <w:top w:val="none" w:sz="0" w:space="0" w:color="auto"/>
            <w:left w:val="none" w:sz="0" w:space="0" w:color="auto"/>
            <w:bottom w:val="none" w:sz="0" w:space="0" w:color="auto"/>
            <w:right w:val="none" w:sz="0" w:space="0" w:color="auto"/>
          </w:divBdr>
        </w:div>
        <w:div w:id="2028174495">
          <w:marLeft w:val="0"/>
          <w:marRight w:val="0"/>
          <w:marTop w:val="0"/>
          <w:marBottom w:val="0"/>
          <w:divBdr>
            <w:top w:val="none" w:sz="0" w:space="0" w:color="auto"/>
            <w:left w:val="none" w:sz="0" w:space="0" w:color="auto"/>
            <w:bottom w:val="none" w:sz="0" w:space="0" w:color="auto"/>
            <w:right w:val="none" w:sz="0" w:space="0" w:color="auto"/>
          </w:divBdr>
        </w:div>
        <w:div w:id="2118719858">
          <w:marLeft w:val="0"/>
          <w:marRight w:val="0"/>
          <w:marTop w:val="0"/>
          <w:marBottom w:val="0"/>
          <w:divBdr>
            <w:top w:val="none" w:sz="0" w:space="0" w:color="auto"/>
            <w:left w:val="none" w:sz="0" w:space="0" w:color="auto"/>
            <w:bottom w:val="none" w:sz="0" w:space="0" w:color="auto"/>
            <w:right w:val="none" w:sz="0" w:space="0" w:color="auto"/>
          </w:divBdr>
        </w:div>
        <w:div w:id="824055180">
          <w:marLeft w:val="0"/>
          <w:marRight w:val="0"/>
          <w:marTop w:val="0"/>
          <w:marBottom w:val="0"/>
          <w:divBdr>
            <w:top w:val="none" w:sz="0" w:space="0" w:color="auto"/>
            <w:left w:val="none" w:sz="0" w:space="0" w:color="auto"/>
            <w:bottom w:val="none" w:sz="0" w:space="0" w:color="auto"/>
            <w:right w:val="none" w:sz="0" w:space="0" w:color="auto"/>
          </w:divBdr>
        </w:div>
      </w:divsChild>
    </w:div>
    <w:div w:id="768046784">
      <w:bodyDiv w:val="1"/>
      <w:marLeft w:val="0"/>
      <w:marRight w:val="0"/>
      <w:marTop w:val="0"/>
      <w:marBottom w:val="0"/>
      <w:divBdr>
        <w:top w:val="none" w:sz="0" w:space="0" w:color="auto"/>
        <w:left w:val="none" w:sz="0" w:space="0" w:color="auto"/>
        <w:bottom w:val="none" w:sz="0" w:space="0" w:color="auto"/>
        <w:right w:val="none" w:sz="0" w:space="0" w:color="auto"/>
      </w:divBdr>
      <w:divsChild>
        <w:div w:id="388769070">
          <w:marLeft w:val="0"/>
          <w:marRight w:val="0"/>
          <w:marTop w:val="0"/>
          <w:marBottom w:val="0"/>
          <w:divBdr>
            <w:top w:val="none" w:sz="0" w:space="0" w:color="auto"/>
            <w:left w:val="none" w:sz="0" w:space="0" w:color="auto"/>
            <w:bottom w:val="none" w:sz="0" w:space="0" w:color="auto"/>
            <w:right w:val="none" w:sz="0" w:space="0" w:color="auto"/>
          </w:divBdr>
        </w:div>
        <w:div w:id="785612695">
          <w:marLeft w:val="0"/>
          <w:marRight w:val="0"/>
          <w:marTop w:val="0"/>
          <w:marBottom w:val="0"/>
          <w:divBdr>
            <w:top w:val="none" w:sz="0" w:space="0" w:color="auto"/>
            <w:left w:val="none" w:sz="0" w:space="0" w:color="auto"/>
            <w:bottom w:val="none" w:sz="0" w:space="0" w:color="auto"/>
            <w:right w:val="none" w:sz="0" w:space="0" w:color="auto"/>
          </w:divBdr>
          <w:divsChild>
            <w:div w:id="1873959313">
              <w:marLeft w:val="-3375"/>
              <w:marRight w:val="0"/>
              <w:marTop w:val="0"/>
              <w:marBottom w:val="0"/>
              <w:divBdr>
                <w:top w:val="none" w:sz="0" w:space="0" w:color="auto"/>
                <w:left w:val="none" w:sz="0" w:space="0" w:color="auto"/>
                <w:bottom w:val="none" w:sz="0" w:space="0" w:color="auto"/>
                <w:right w:val="none" w:sz="0" w:space="0" w:color="auto"/>
              </w:divBdr>
            </w:div>
          </w:divsChild>
        </w:div>
        <w:div w:id="1882402812">
          <w:marLeft w:val="0"/>
          <w:marRight w:val="0"/>
          <w:marTop w:val="0"/>
          <w:marBottom w:val="0"/>
          <w:divBdr>
            <w:top w:val="none" w:sz="0" w:space="0" w:color="auto"/>
            <w:left w:val="none" w:sz="0" w:space="0" w:color="auto"/>
            <w:bottom w:val="none" w:sz="0" w:space="0" w:color="auto"/>
            <w:right w:val="none" w:sz="0" w:space="0" w:color="auto"/>
          </w:divBdr>
          <w:divsChild>
            <w:div w:id="1643075585">
              <w:marLeft w:val="0"/>
              <w:marRight w:val="0"/>
              <w:marTop w:val="0"/>
              <w:marBottom w:val="0"/>
              <w:divBdr>
                <w:top w:val="none" w:sz="0" w:space="0" w:color="auto"/>
                <w:left w:val="none" w:sz="0" w:space="0" w:color="auto"/>
                <w:bottom w:val="none" w:sz="0" w:space="0" w:color="auto"/>
                <w:right w:val="none" w:sz="0" w:space="0" w:color="auto"/>
              </w:divBdr>
            </w:div>
            <w:div w:id="1186168293">
              <w:marLeft w:val="0"/>
              <w:marRight w:val="0"/>
              <w:marTop w:val="0"/>
              <w:marBottom w:val="0"/>
              <w:divBdr>
                <w:top w:val="none" w:sz="0" w:space="0" w:color="auto"/>
                <w:left w:val="none" w:sz="0" w:space="0" w:color="auto"/>
                <w:bottom w:val="none" w:sz="0" w:space="0" w:color="auto"/>
                <w:right w:val="none" w:sz="0" w:space="0" w:color="auto"/>
              </w:divBdr>
            </w:div>
            <w:div w:id="1820267504">
              <w:marLeft w:val="0"/>
              <w:marRight w:val="0"/>
              <w:marTop w:val="0"/>
              <w:marBottom w:val="0"/>
              <w:divBdr>
                <w:top w:val="none" w:sz="0" w:space="0" w:color="auto"/>
                <w:left w:val="none" w:sz="0" w:space="0" w:color="auto"/>
                <w:bottom w:val="none" w:sz="0" w:space="0" w:color="auto"/>
                <w:right w:val="none" w:sz="0" w:space="0" w:color="auto"/>
              </w:divBdr>
            </w:div>
          </w:divsChild>
        </w:div>
        <w:div w:id="2110655392">
          <w:marLeft w:val="0"/>
          <w:marRight w:val="0"/>
          <w:marTop w:val="0"/>
          <w:marBottom w:val="0"/>
          <w:divBdr>
            <w:top w:val="none" w:sz="0" w:space="0" w:color="auto"/>
            <w:left w:val="none" w:sz="0" w:space="0" w:color="auto"/>
            <w:bottom w:val="none" w:sz="0" w:space="0" w:color="auto"/>
            <w:right w:val="none" w:sz="0" w:space="0" w:color="auto"/>
          </w:divBdr>
          <w:divsChild>
            <w:div w:id="1692342130">
              <w:marLeft w:val="-3375"/>
              <w:marRight w:val="0"/>
              <w:marTop w:val="0"/>
              <w:marBottom w:val="0"/>
              <w:divBdr>
                <w:top w:val="none" w:sz="0" w:space="0" w:color="auto"/>
                <w:left w:val="none" w:sz="0" w:space="0" w:color="auto"/>
                <w:bottom w:val="none" w:sz="0" w:space="0" w:color="auto"/>
                <w:right w:val="none" w:sz="0" w:space="0" w:color="auto"/>
              </w:divBdr>
            </w:div>
          </w:divsChild>
        </w:div>
        <w:div w:id="232738078">
          <w:marLeft w:val="0"/>
          <w:marRight w:val="0"/>
          <w:marTop w:val="0"/>
          <w:marBottom w:val="0"/>
          <w:divBdr>
            <w:top w:val="none" w:sz="0" w:space="0" w:color="auto"/>
            <w:left w:val="none" w:sz="0" w:space="0" w:color="auto"/>
            <w:bottom w:val="none" w:sz="0" w:space="0" w:color="auto"/>
            <w:right w:val="none" w:sz="0" w:space="0" w:color="auto"/>
          </w:divBdr>
        </w:div>
        <w:div w:id="1257832902">
          <w:marLeft w:val="0"/>
          <w:marRight w:val="0"/>
          <w:marTop w:val="0"/>
          <w:marBottom w:val="0"/>
          <w:divBdr>
            <w:top w:val="none" w:sz="0" w:space="0" w:color="auto"/>
            <w:left w:val="none" w:sz="0" w:space="0" w:color="auto"/>
            <w:bottom w:val="none" w:sz="0" w:space="0" w:color="auto"/>
            <w:right w:val="none" w:sz="0" w:space="0" w:color="auto"/>
          </w:divBdr>
          <w:divsChild>
            <w:div w:id="148639867">
              <w:marLeft w:val="0"/>
              <w:marRight w:val="0"/>
              <w:marTop w:val="0"/>
              <w:marBottom w:val="0"/>
              <w:divBdr>
                <w:top w:val="none" w:sz="0" w:space="0" w:color="auto"/>
                <w:left w:val="none" w:sz="0" w:space="0" w:color="auto"/>
                <w:bottom w:val="none" w:sz="0" w:space="0" w:color="auto"/>
                <w:right w:val="none" w:sz="0" w:space="0" w:color="auto"/>
              </w:divBdr>
            </w:div>
            <w:div w:id="1274482373">
              <w:marLeft w:val="0"/>
              <w:marRight w:val="0"/>
              <w:marTop w:val="0"/>
              <w:marBottom w:val="0"/>
              <w:divBdr>
                <w:top w:val="none" w:sz="0" w:space="0" w:color="auto"/>
                <w:left w:val="none" w:sz="0" w:space="0" w:color="auto"/>
                <w:bottom w:val="none" w:sz="0" w:space="0" w:color="auto"/>
                <w:right w:val="none" w:sz="0" w:space="0" w:color="auto"/>
              </w:divBdr>
            </w:div>
            <w:div w:id="943537138">
              <w:marLeft w:val="0"/>
              <w:marRight w:val="0"/>
              <w:marTop w:val="0"/>
              <w:marBottom w:val="0"/>
              <w:divBdr>
                <w:top w:val="none" w:sz="0" w:space="0" w:color="auto"/>
                <w:left w:val="none" w:sz="0" w:space="0" w:color="auto"/>
                <w:bottom w:val="none" w:sz="0" w:space="0" w:color="auto"/>
                <w:right w:val="none" w:sz="0" w:space="0" w:color="auto"/>
              </w:divBdr>
            </w:div>
          </w:divsChild>
        </w:div>
        <w:div w:id="200673957">
          <w:marLeft w:val="0"/>
          <w:marRight w:val="0"/>
          <w:marTop w:val="0"/>
          <w:marBottom w:val="0"/>
          <w:divBdr>
            <w:top w:val="none" w:sz="0" w:space="0" w:color="auto"/>
            <w:left w:val="none" w:sz="0" w:space="0" w:color="auto"/>
            <w:bottom w:val="none" w:sz="0" w:space="0" w:color="auto"/>
            <w:right w:val="none" w:sz="0" w:space="0" w:color="auto"/>
          </w:divBdr>
        </w:div>
        <w:div w:id="908811025">
          <w:marLeft w:val="0"/>
          <w:marRight w:val="0"/>
          <w:marTop w:val="0"/>
          <w:marBottom w:val="0"/>
          <w:divBdr>
            <w:top w:val="none" w:sz="0" w:space="0" w:color="auto"/>
            <w:left w:val="none" w:sz="0" w:space="0" w:color="auto"/>
            <w:bottom w:val="none" w:sz="0" w:space="0" w:color="auto"/>
            <w:right w:val="none" w:sz="0" w:space="0" w:color="auto"/>
          </w:divBdr>
          <w:divsChild>
            <w:div w:id="1766610751">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787703394">
      <w:bodyDiv w:val="1"/>
      <w:marLeft w:val="0"/>
      <w:marRight w:val="0"/>
      <w:marTop w:val="0"/>
      <w:marBottom w:val="0"/>
      <w:divBdr>
        <w:top w:val="none" w:sz="0" w:space="0" w:color="auto"/>
        <w:left w:val="none" w:sz="0" w:space="0" w:color="auto"/>
        <w:bottom w:val="none" w:sz="0" w:space="0" w:color="auto"/>
        <w:right w:val="none" w:sz="0" w:space="0" w:color="auto"/>
      </w:divBdr>
      <w:divsChild>
        <w:div w:id="1106459589">
          <w:marLeft w:val="300"/>
          <w:marRight w:val="0"/>
          <w:marTop w:val="0"/>
          <w:marBottom w:val="0"/>
          <w:divBdr>
            <w:top w:val="none" w:sz="0" w:space="0" w:color="auto"/>
            <w:left w:val="none" w:sz="0" w:space="0" w:color="auto"/>
            <w:bottom w:val="none" w:sz="0" w:space="0" w:color="auto"/>
            <w:right w:val="none" w:sz="0" w:space="0" w:color="auto"/>
          </w:divBdr>
        </w:div>
        <w:div w:id="2123568981">
          <w:marLeft w:val="300"/>
          <w:marRight w:val="0"/>
          <w:marTop w:val="0"/>
          <w:marBottom w:val="0"/>
          <w:divBdr>
            <w:top w:val="none" w:sz="0" w:space="0" w:color="auto"/>
            <w:left w:val="none" w:sz="0" w:space="0" w:color="auto"/>
            <w:bottom w:val="none" w:sz="0" w:space="0" w:color="auto"/>
            <w:right w:val="none" w:sz="0" w:space="0" w:color="auto"/>
          </w:divBdr>
        </w:div>
      </w:divsChild>
    </w:div>
    <w:div w:id="824510845">
      <w:bodyDiv w:val="1"/>
      <w:marLeft w:val="0"/>
      <w:marRight w:val="0"/>
      <w:marTop w:val="0"/>
      <w:marBottom w:val="0"/>
      <w:divBdr>
        <w:top w:val="none" w:sz="0" w:space="0" w:color="auto"/>
        <w:left w:val="none" w:sz="0" w:space="0" w:color="auto"/>
        <w:bottom w:val="none" w:sz="0" w:space="0" w:color="auto"/>
        <w:right w:val="none" w:sz="0" w:space="0" w:color="auto"/>
      </w:divBdr>
      <w:divsChild>
        <w:div w:id="724109042">
          <w:marLeft w:val="0"/>
          <w:marRight w:val="0"/>
          <w:marTop w:val="0"/>
          <w:marBottom w:val="0"/>
          <w:divBdr>
            <w:top w:val="none" w:sz="0" w:space="0" w:color="auto"/>
            <w:left w:val="none" w:sz="0" w:space="0" w:color="auto"/>
            <w:bottom w:val="none" w:sz="0" w:space="0" w:color="auto"/>
            <w:right w:val="none" w:sz="0" w:space="0" w:color="auto"/>
          </w:divBdr>
          <w:divsChild>
            <w:div w:id="964458102">
              <w:marLeft w:val="0"/>
              <w:marRight w:val="0"/>
              <w:marTop w:val="0"/>
              <w:marBottom w:val="0"/>
              <w:divBdr>
                <w:top w:val="none" w:sz="0" w:space="0" w:color="auto"/>
                <w:left w:val="none" w:sz="0" w:space="0" w:color="auto"/>
                <w:bottom w:val="none" w:sz="0" w:space="0" w:color="auto"/>
                <w:right w:val="none" w:sz="0" w:space="0" w:color="auto"/>
              </w:divBdr>
              <w:divsChild>
                <w:div w:id="1790006364">
                  <w:marLeft w:val="300"/>
                  <w:marRight w:val="0"/>
                  <w:marTop w:val="0"/>
                  <w:marBottom w:val="0"/>
                  <w:divBdr>
                    <w:top w:val="none" w:sz="0" w:space="0" w:color="auto"/>
                    <w:left w:val="none" w:sz="0" w:space="0" w:color="auto"/>
                    <w:bottom w:val="none" w:sz="0" w:space="0" w:color="auto"/>
                    <w:right w:val="none" w:sz="0" w:space="0" w:color="auto"/>
                  </w:divBdr>
                </w:div>
                <w:div w:id="1802186437">
                  <w:marLeft w:val="300"/>
                  <w:marRight w:val="0"/>
                  <w:marTop w:val="0"/>
                  <w:marBottom w:val="0"/>
                  <w:divBdr>
                    <w:top w:val="none" w:sz="0" w:space="0" w:color="auto"/>
                    <w:left w:val="none" w:sz="0" w:space="0" w:color="auto"/>
                    <w:bottom w:val="none" w:sz="0" w:space="0" w:color="auto"/>
                    <w:right w:val="none" w:sz="0" w:space="0" w:color="auto"/>
                  </w:divBdr>
                </w:div>
                <w:div w:id="13660592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3448639">
      <w:bodyDiv w:val="1"/>
      <w:marLeft w:val="0"/>
      <w:marRight w:val="0"/>
      <w:marTop w:val="0"/>
      <w:marBottom w:val="0"/>
      <w:divBdr>
        <w:top w:val="none" w:sz="0" w:space="0" w:color="auto"/>
        <w:left w:val="none" w:sz="0" w:space="0" w:color="auto"/>
        <w:bottom w:val="none" w:sz="0" w:space="0" w:color="auto"/>
        <w:right w:val="none" w:sz="0" w:space="0" w:color="auto"/>
      </w:divBdr>
    </w:div>
    <w:div w:id="884025849">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884558395">
      <w:bodyDiv w:val="1"/>
      <w:marLeft w:val="0"/>
      <w:marRight w:val="0"/>
      <w:marTop w:val="0"/>
      <w:marBottom w:val="0"/>
      <w:divBdr>
        <w:top w:val="none" w:sz="0" w:space="0" w:color="auto"/>
        <w:left w:val="none" w:sz="0" w:space="0" w:color="auto"/>
        <w:bottom w:val="none" w:sz="0" w:space="0" w:color="auto"/>
        <w:right w:val="none" w:sz="0" w:space="0" w:color="auto"/>
      </w:divBdr>
      <w:divsChild>
        <w:div w:id="319965607">
          <w:marLeft w:val="0"/>
          <w:marRight w:val="0"/>
          <w:marTop w:val="0"/>
          <w:marBottom w:val="0"/>
          <w:divBdr>
            <w:top w:val="none" w:sz="0" w:space="0" w:color="auto"/>
            <w:left w:val="none" w:sz="0" w:space="0" w:color="auto"/>
            <w:bottom w:val="none" w:sz="0" w:space="0" w:color="auto"/>
            <w:right w:val="none" w:sz="0" w:space="0" w:color="auto"/>
          </w:divBdr>
          <w:divsChild>
            <w:div w:id="573471057">
              <w:marLeft w:val="0"/>
              <w:marRight w:val="0"/>
              <w:marTop w:val="0"/>
              <w:marBottom w:val="0"/>
              <w:divBdr>
                <w:top w:val="none" w:sz="0" w:space="0" w:color="auto"/>
                <w:left w:val="none" w:sz="0" w:space="0" w:color="auto"/>
                <w:bottom w:val="none" w:sz="0" w:space="0" w:color="auto"/>
                <w:right w:val="none" w:sz="0" w:space="0" w:color="auto"/>
              </w:divBdr>
            </w:div>
            <w:div w:id="1194927579">
              <w:marLeft w:val="0"/>
              <w:marRight w:val="0"/>
              <w:marTop w:val="0"/>
              <w:marBottom w:val="0"/>
              <w:divBdr>
                <w:top w:val="none" w:sz="0" w:space="0" w:color="auto"/>
                <w:left w:val="none" w:sz="0" w:space="0" w:color="auto"/>
                <w:bottom w:val="none" w:sz="0" w:space="0" w:color="auto"/>
                <w:right w:val="none" w:sz="0" w:space="0" w:color="auto"/>
              </w:divBdr>
            </w:div>
            <w:div w:id="1694451041">
              <w:marLeft w:val="0"/>
              <w:marRight w:val="0"/>
              <w:marTop w:val="0"/>
              <w:marBottom w:val="0"/>
              <w:divBdr>
                <w:top w:val="none" w:sz="0" w:space="0" w:color="auto"/>
                <w:left w:val="none" w:sz="0" w:space="0" w:color="auto"/>
                <w:bottom w:val="none" w:sz="0" w:space="0" w:color="auto"/>
                <w:right w:val="none" w:sz="0" w:space="0" w:color="auto"/>
              </w:divBdr>
            </w:div>
            <w:div w:id="865018088">
              <w:marLeft w:val="0"/>
              <w:marRight w:val="0"/>
              <w:marTop w:val="0"/>
              <w:marBottom w:val="0"/>
              <w:divBdr>
                <w:top w:val="none" w:sz="0" w:space="0" w:color="auto"/>
                <w:left w:val="none" w:sz="0" w:space="0" w:color="auto"/>
                <w:bottom w:val="none" w:sz="0" w:space="0" w:color="auto"/>
                <w:right w:val="none" w:sz="0" w:space="0" w:color="auto"/>
              </w:divBdr>
            </w:div>
            <w:div w:id="2035301902">
              <w:marLeft w:val="0"/>
              <w:marRight w:val="0"/>
              <w:marTop w:val="0"/>
              <w:marBottom w:val="0"/>
              <w:divBdr>
                <w:top w:val="none" w:sz="0" w:space="0" w:color="auto"/>
                <w:left w:val="none" w:sz="0" w:space="0" w:color="auto"/>
                <w:bottom w:val="none" w:sz="0" w:space="0" w:color="auto"/>
                <w:right w:val="none" w:sz="0" w:space="0" w:color="auto"/>
              </w:divBdr>
            </w:div>
            <w:div w:id="1164978402">
              <w:marLeft w:val="0"/>
              <w:marRight w:val="0"/>
              <w:marTop w:val="0"/>
              <w:marBottom w:val="0"/>
              <w:divBdr>
                <w:top w:val="none" w:sz="0" w:space="0" w:color="auto"/>
                <w:left w:val="none" w:sz="0" w:space="0" w:color="auto"/>
                <w:bottom w:val="none" w:sz="0" w:space="0" w:color="auto"/>
                <w:right w:val="none" w:sz="0" w:space="0" w:color="auto"/>
              </w:divBdr>
            </w:div>
            <w:div w:id="1981687024">
              <w:marLeft w:val="0"/>
              <w:marRight w:val="0"/>
              <w:marTop w:val="0"/>
              <w:marBottom w:val="0"/>
              <w:divBdr>
                <w:top w:val="none" w:sz="0" w:space="0" w:color="auto"/>
                <w:left w:val="none" w:sz="0" w:space="0" w:color="auto"/>
                <w:bottom w:val="none" w:sz="0" w:space="0" w:color="auto"/>
                <w:right w:val="none" w:sz="0" w:space="0" w:color="auto"/>
              </w:divBdr>
            </w:div>
            <w:div w:id="657996283">
              <w:marLeft w:val="0"/>
              <w:marRight w:val="0"/>
              <w:marTop w:val="0"/>
              <w:marBottom w:val="0"/>
              <w:divBdr>
                <w:top w:val="none" w:sz="0" w:space="0" w:color="auto"/>
                <w:left w:val="none" w:sz="0" w:space="0" w:color="auto"/>
                <w:bottom w:val="none" w:sz="0" w:space="0" w:color="auto"/>
                <w:right w:val="none" w:sz="0" w:space="0" w:color="auto"/>
              </w:divBdr>
            </w:div>
            <w:div w:id="1631085809">
              <w:marLeft w:val="0"/>
              <w:marRight w:val="0"/>
              <w:marTop w:val="0"/>
              <w:marBottom w:val="0"/>
              <w:divBdr>
                <w:top w:val="none" w:sz="0" w:space="0" w:color="auto"/>
                <w:left w:val="none" w:sz="0" w:space="0" w:color="auto"/>
                <w:bottom w:val="none" w:sz="0" w:space="0" w:color="auto"/>
                <w:right w:val="none" w:sz="0" w:space="0" w:color="auto"/>
              </w:divBdr>
            </w:div>
            <w:div w:id="662008557">
              <w:marLeft w:val="0"/>
              <w:marRight w:val="0"/>
              <w:marTop w:val="0"/>
              <w:marBottom w:val="0"/>
              <w:divBdr>
                <w:top w:val="none" w:sz="0" w:space="0" w:color="auto"/>
                <w:left w:val="none" w:sz="0" w:space="0" w:color="auto"/>
                <w:bottom w:val="none" w:sz="0" w:space="0" w:color="auto"/>
                <w:right w:val="none" w:sz="0" w:space="0" w:color="auto"/>
              </w:divBdr>
            </w:div>
          </w:divsChild>
        </w:div>
        <w:div w:id="542526029">
          <w:marLeft w:val="0"/>
          <w:marRight w:val="0"/>
          <w:marTop w:val="0"/>
          <w:marBottom w:val="0"/>
          <w:divBdr>
            <w:top w:val="none" w:sz="0" w:space="0" w:color="auto"/>
            <w:left w:val="none" w:sz="0" w:space="0" w:color="auto"/>
            <w:bottom w:val="none" w:sz="0" w:space="0" w:color="auto"/>
            <w:right w:val="none" w:sz="0" w:space="0" w:color="auto"/>
          </w:divBdr>
          <w:divsChild>
            <w:div w:id="577135641">
              <w:marLeft w:val="0"/>
              <w:marRight w:val="0"/>
              <w:marTop w:val="0"/>
              <w:marBottom w:val="0"/>
              <w:divBdr>
                <w:top w:val="none" w:sz="0" w:space="0" w:color="auto"/>
                <w:left w:val="none" w:sz="0" w:space="0" w:color="auto"/>
                <w:bottom w:val="none" w:sz="0" w:space="0" w:color="auto"/>
                <w:right w:val="none" w:sz="0" w:space="0" w:color="auto"/>
              </w:divBdr>
            </w:div>
            <w:div w:id="921599449">
              <w:marLeft w:val="0"/>
              <w:marRight w:val="0"/>
              <w:marTop w:val="0"/>
              <w:marBottom w:val="0"/>
              <w:divBdr>
                <w:top w:val="none" w:sz="0" w:space="0" w:color="auto"/>
                <w:left w:val="none" w:sz="0" w:space="0" w:color="auto"/>
                <w:bottom w:val="none" w:sz="0" w:space="0" w:color="auto"/>
                <w:right w:val="none" w:sz="0" w:space="0" w:color="auto"/>
              </w:divBdr>
            </w:div>
          </w:divsChild>
        </w:div>
        <w:div w:id="2028479687">
          <w:marLeft w:val="0"/>
          <w:marRight w:val="0"/>
          <w:marTop w:val="0"/>
          <w:marBottom w:val="0"/>
          <w:divBdr>
            <w:top w:val="none" w:sz="0" w:space="0" w:color="auto"/>
            <w:left w:val="none" w:sz="0" w:space="0" w:color="auto"/>
            <w:bottom w:val="none" w:sz="0" w:space="0" w:color="auto"/>
            <w:right w:val="none" w:sz="0" w:space="0" w:color="auto"/>
          </w:divBdr>
        </w:div>
        <w:div w:id="2131583031">
          <w:marLeft w:val="0"/>
          <w:marRight w:val="0"/>
          <w:marTop w:val="0"/>
          <w:marBottom w:val="0"/>
          <w:divBdr>
            <w:top w:val="none" w:sz="0" w:space="0" w:color="auto"/>
            <w:left w:val="none" w:sz="0" w:space="0" w:color="auto"/>
            <w:bottom w:val="none" w:sz="0" w:space="0" w:color="auto"/>
            <w:right w:val="none" w:sz="0" w:space="0" w:color="auto"/>
          </w:divBdr>
        </w:div>
      </w:divsChild>
    </w:div>
    <w:div w:id="899286275">
      <w:bodyDiv w:val="1"/>
      <w:marLeft w:val="0"/>
      <w:marRight w:val="0"/>
      <w:marTop w:val="0"/>
      <w:marBottom w:val="0"/>
      <w:divBdr>
        <w:top w:val="none" w:sz="0" w:space="0" w:color="auto"/>
        <w:left w:val="none" w:sz="0" w:space="0" w:color="auto"/>
        <w:bottom w:val="none" w:sz="0" w:space="0" w:color="auto"/>
        <w:right w:val="none" w:sz="0" w:space="0" w:color="auto"/>
      </w:divBdr>
      <w:divsChild>
        <w:div w:id="1934624299">
          <w:marLeft w:val="0"/>
          <w:marRight w:val="0"/>
          <w:marTop w:val="0"/>
          <w:marBottom w:val="0"/>
          <w:divBdr>
            <w:top w:val="none" w:sz="0" w:space="0" w:color="auto"/>
            <w:left w:val="none" w:sz="0" w:space="0" w:color="auto"/>
            <w:bottom w:val="none" w:sz="0" w:space="0" w:color="auto"/>
            <w:right w:val="none" w:sz="0" w:space="0" w:color="auto"/>
          </w:divBdr>
        </w:div>
        <w:div w:id="311447508">
          <w:marLeft w:val="0"/>
          <w:marRight w:val="0"/>
          <w:marTop w:val="0"/>
          <w:marBottom w:val="0"/>
          <w:divBdr>
            <w:top w:val="none" w:sz="0" w:space="0" w:color="auto"/>
            <w:left w:val="none" w:sz="0" w:space="0" w:color="auto"/>
            <w:bottom w:val="none" w:sz="0" w:space="0" w:color="auto"/>
            <w:right w:val="none" w:sz="0" w:space="0" w:color="auto"/>
          </w:divBdr>
          <w:divsChild>
            <w:div w:id="383675150">
              <w:marLeft w:val="-3375"/>
              <w:marRight w:val="0"/>
              <w:marTop w:val="0"/>
              <w:marBottom w:val="0"/>
              <w:divBdr>
                <w:top w:val="none" w:sz="0" w:space="0" w:color="auto"/>
                <w:left w:val="none" w:sz="0" w:space="0" w:color="auto"/>
                <w:bottom w:val="none" w:sz="0" w:space="0" w:color="auto"/>
                <w:right w:val="none" w:sz="0" w:space="0" w:color="auto"/>
              </w:divBdr>
            </w:div>
          </w:divsChild>
        </w:div>
        <w:div w:id="689069981">
          <w:marLeft w:val="0"/>
          <w:marRight w:val="0"/>
          <w:marTop w:val="0"/>
          <w:marBottom w:val="0"/>
          <w:divBdr>
            <w:top w:val="none" w:sz="0" w:space="0" w:color="auto"/>
            <w:left w:val="none" w:sz="0" w:space="0" w:color="auto"/>
            <w:bottom w:val="none" w:sz="0" w:space="0" w:color="auto"/>
            <w:right w:val="none" w:sz="0" w:space="0" w:color="auto"/>
          </w:divBdr>
        </w:div>
      </w:divsChild>
    </w:div>
    <w:div w:id="922373364">
      <w:bodyDiv w:val="1"/>
      <w:marLeft w:val="0"/>
      <w:marRight w:val="0"/>
      <w:marTop w:val="0"/>
      <w:marBottom w:val="0"/>
      <w:divBdr>
        <w:top w:val="none" w:sz="0" w:space="0" w:color="auto"/>
        <w:left w:val="none" w:sz="0" w:space="0" w:color="auto"/>
        <w:bottom w:val="none" w:sz="0" w:space="0" w:color="auto"/>
        <w:right w:val="none" w:sz="0" w:space="0" w:color="auto"/>
      </w:divBdr>
      <w:divsChild>
        <w:div w:id="1080449177">
          <w:marLeft w:val="0"/>
          <w:marRight w:val="0"/>
          <w:marTop w:val="0"/>
          <w:marBottom w:val="0"/>
          <w:divBdr>
            <w:top w:val="none" w:sz="0" w:space="0" w:color="auto"/>
            <w:left w:val="none" w:sz="0" w:space="0" w:color="auto"/>
            <w:bottom w:val="none" w:sz="0" w:space="0" w:color="auto"/>
            <w:right w:val="none" w:sz="0" w:space="0" w:color="auto"/>
          </w:divBdr>
        </w:div>
      </w:divsChild>
    </w:div>
    <w:div w:id="923075152">
      <w:bodyDiv w:val="1"/>
      <w:marLeft w:val="0"/>
      <w:marRight w:val="0"/>
      <w:marTop w:val="0"/>
      <w:marBottom w:val="0"/>
      <w:divBdr>
        <w:top w:val="none" w:sz="0" w:space="0" w:color="auto"/>
        <w:left w:val="none" w:sz="0" w:space="0" w:color="auto"/>
        <w:bottom w:val="none" w:sz="0" w:space="0" w:color="auto"/>
        <w:right w:val="none" w:sz="0" w:space="0" w:color="auto"/>
      </w:divBdr>
      <w:divsChild>
        <w:div w:id="672687160">
          <w:marLeft w:val="0"/>
          <w:marRight w:val="0"/>
          <w:marTop w:val="0"/>
          <w:marBottom w:val="0"/>
          <w:divBdr>
            <w:top w:val="none" w:sz="0" w:space="0" w:color="auto"/>
            <w:left w:val="none" w:sz="0" w:space="0" w:color="auto"/>
            <w:bottom w:val="none" w:sz="0" w:space="0" w:color="auto"/>
            <w:right w:val="none" w:sz="0" w:space="0" w:color="auto"/>
          </w:divBdr>
        </w:div>
        <w:div w:id="1809472126">
          <w:marLeft w:val="0"/>
          <w:marRight w:val="0"/>
          <w:marTop w:val="0"/>
          <w:marBottom w:val="0"/>
          <w:divBdr>
            <w:top w:val="none" w:sz="0" w:space="0" w:color="auto"/>
            <w:left w:val="none" w:sz="0" w:space="0" w:color="auto"/>
            <w:bottom w:val="none" w:sz="0" w:space="0" w:color="auto"/>
            <w:right w:val="none" w:sz="0" w:space="0" w:color="auto"/>
          </w:divBdr>
          <w:divsChild>
            <w:div w:id="1758674631">
              <w:marLeft w:val="-3375"/>
              <w:marRight w:val="0"/>
              <w:marTop w:val="0"/>
              <w:marBottom w:val="0"/>
              <w:divBdr>
                <w:top w:val="none" w:sz="0" w:space="0" w:color="auto"/>
                <w:left w:val="none" w:sz="0" w:space="0" w:color="auto"/>
                <w:bottom w:val="none" w:sz="0" w:space="0" w:color="auto"/>
                <w:right w:val="none" w:sz="0" w:space="0" w:color="auto"/>
              </w:divBdr>
            </w:div>
          </w:divsChild>
        </w:div>
        <w:div w:id="693266023">
          <w:marLeft w:val="0"/>
          <w:marRight w:val="0"/>
          <w:marTop w:val="0"/>
          <w:marBottom w:val="0"/>
          <w:divBdr>
            <w:top w:val="none" w:sz="0" w:space="0" w:color="auto"/>
            <w:left w:val="none" w:sz="0" w:space="0" w:color="auto"/>
            <w:bottom w:val="none" w:sz="0" w:space="0" w:color="auto"/>
            <w:right w:val="none" w:sz="0" w:space="0" w:color="auto"/>
          </w:divBdr>
          <w:divsChild>
            <w:div w:id="898983317">
              <w:marLeft w:val="-3375"/>
              <w:marRight w:val="0"/>
              <w:marTop w:val="0"/>
              <w:marBottom w:val="0"/>
              <w:divBdr>
                <w:top w:val="none" w:sz="0" w:space="0" w:color="auto"/>
                <w:left w:val="none" w:sz="0" w:space="0" w:color="auto"/>
                <w:bottom w:val="none" w:sz="0" w:space="0" w:color="auto"/>
                <w:right w:val="none" w:sz="0" w:space="0" w:color="auto"/>
              </w:divBdr>
            </w:div>
          </w:divsChild>
        </w:div>
        <w:div w:id="742987404">
          <w:marLeft w:val="0"/>
          <w:marRight w:val="0"/>
          <w:marTop w:val="0"/>
          <w:marBottom w:val="0"/>
          <w:divBdr>
            <w:top w:val="none" w:sz="0" w:space="0" w:color="auto"/>
            <w:left w:val="none" w:sz="0" w:space="0" w:color="auto"/>
            <w:bottom w:val="none" w:sz="0" w:space="0" w:color="auto"/>
            <w:right w:val="none" w:sz="0" w:space="0" w:color="auto"/>
          </w:divBdr>
          <w:divsChild>
            <w:div w:id="570583869">
              <w:marLeft w:val="-3375"/>
              <w:marRight w:val="0"/>
              <w:marTop w:val="0"/>
              <w:marBottom w:val="0"/>
              <w:divBdr>
                <w:top w:val="none" w:sz="0" w:space="0" w:color="auto"/>
                <w:left w:val="none" w:sz="0" w:space="0" w:color="auto"/>
                <w:bottom w:val="none" w:sz="0" w:space="0" w:color="auto"/>
                <w:right w:val="none" w:sz="0" w:space="0" w:color="auto"/>
              </w:divBdr>
            </w:div>
          </w:divsChild>
        </w:div>
        <w:div w:id="594557082">
          <w:marLeft w:val="0"/>
          <w:marRight w:val="0"/>
          <w:marTop w:val="0"/>
          <w:marBottom w:val="0"/>
          <w:divBdr>
            <w:top w:val="none" w:sz="0" w:space="0" w:color="auto"/>
            <w:left w:val="none" w:sz="0" w:space="0" w:color="auto"/>
            <w:bottom w:val="none" w:sz="0" w:space="0" w:color="auto"/>
            <w:right w:val="none" w:sz="0" w:space="0" w:color="auto"/>
          </w:divBdr>
          <w:divsChild>
            <w:div w:id="2113477828">
              <w:marLeft w:val="-3375"/>
              <w:marRight w:val="0"/>
              <w:marTop w:val="0"/>
              <w:marBottom w:val="0"/>
              <w:divBdr>
                <w:top w:val="none" w:sz="0" w:space="0" w:color="auto"/>
                <w:left w:val="none" w:sz="0" w:space="0" w:color="auto"/>
                <w:bottom w:val="none" w:sz="0" w:space="0" w:color="auto"/>
                <w:right w:val="none" w:sz="0" w:space="0" w:color="auto"/>
              </w:divBdr>
            </w:div>
          </w:divsChild>
        </w:div>
        <w:div w:id="1667855084">
          <w:marLeft w:val="0"/>
          <w:marRight w:val="0"/>
          <w:marTop w:val="0"/>
          <w:marBottom w:val="0"/>
          <w:divBdr>
            <w:top w:val="none" w:sz="0" w:space="0" w:color="auto"/>
            <w:left w:val="none" w:sz="0" w:space="0" w:color="auto"/>
            <w:bottom w:val="none" w:sz="0" w:space="0" w:color="auto"/>
            <w:right w:val="none" w:sz="0" w:space="0" w:color="auto"/>
          </w:divBdr>
          <w:divsChild>
            <w:div w:id="2079400238">
              <w:marLeft w:val="-3375"/>
              <w:marRight w:val="0"/>
              <w:marTop w:val="0"/>
              <w:marBottom w:val="0"/>
              <w:divBdr>
                <w:top w:val="none" w:sz="0" w:space="0" w:color="auto"/>
                <w:left w:val="none" w:sz="0" w:space="0" w:color="auto"/>
                <w:bottom w:val="none" w:sz="0" w:space="0" w:color="auto"/>
                <w:right w:val="none" w:sz="0" w:space="0" w:color="auto"/>
              </w:divBdr>
            </w:div>
          </w:divsChild>
        </w:div>
        <w:div w:id="1618559931">
          <w:marLeft w:val="0"/>
          <w:marRight w:val="0"/>
          <w:marTop w:val="0"/>
          <w:marBottom w:val="0"/>
          <w:divBdr>
            <w:top w:val="none" w:sz="0" w:space="0" w:color="auto"/>
            <w:left w:val="none" w:sz="0" w:space="0" w:color="auto"/>
            <w:bottom w:val="none" w:sz="0" w:space="0" w:color="auto"/>
            <w:right w:val="none" w:sz="0" w:space="0" w:color="auto"/>
          </w:divBdr>
          <w:divsChild>
            <w:div w:id="1766731561">
              <w:marLeft w:val="-3375"/>
              <w:marRight w:val="0"/>
              <w:marTop w:val="0"/>
              <w:marBottom w:val="0"/>
              <w:divBdr>
                <w:top w:val="none" w:sz="0" w:space="0" w:color="auto"/>
                <w:left w:val="none" w:sz="0" w:space="0" w:color="auto"/>
                <w:bottom w:val="none" w:sz="0" w:space="0" w:color="auto"/>
                <w:right w:val="none" w:sz="0" w:space="0" w:color="auto"/>
              </w:divBdr>
            </w:div>
          </w:divsChild>
        </w:div>
        <w:div w:id="2092727765">
          <w:marLeft w:val="0"/>
          <w:marRight w:val="0"/>
          <w:marTop w:val="0"/>
          <w:marBottom w:val="0"/>
          <w:divBdr>
            <w:top w:val="none" w:sz="0" w:space="0" w:color="auto"/>
            <w:left w:val="none" w:sz="0" w:space="0" w:color="auto"/>
            <w:bottom w:val="none" w:sz="0" w:space="0" w:color="auto"/>
            <w:right w:val="none" w:sz="0" w:space="0" w:color="auto"/>
          </w:divBdr>
        </w:div>
        <w:div w:id="1188178281">
          <w:marLeft w:val="0"/>
          <w:marRight w:val="0"/>
          <w:marTop w:val="0"/>
          <w:marBottom w:val="0"/>
          <w:divBdr>
            <w:top w:val="none" w:sz="0" w:space="0" w:color="auto"/>
            <w:left w:val="none" w:sz="0" w:space="0" w:color="auto"/>
            <w:bottom w:val="none" w:sz="0" w:space="0" w:color="auto"/>
            <w:right w:val="none" w:sz="0" w:space="0" w:color="auto"/>
          </w:divBdr>
          <w:divsChild>
            <w:div w:id="1879849556">
              <w:marLeft w:val="-3375"/>
              <w:marRight w:val="0"/>
              <w:marTop w:val="0"/>
              <w:marBottom w:val="0"/>
              <w:divBdr>
                <w:top w:val="none" w:sz="0" w:space="0" w:color="auto"/>
                <w:left w:val="none" w:sz="0" w:space="0" w:color="auto"/>
                <w:bottom w:val="none" w:sz="0" w:space="0" w:color="auto"/>
                <w:right w:val="none" w:sz="0" w:space="0" w:color="auto"/>
              </w:divBdr>
            </w:div>
          </w:divsChild>
        </w:div>
        <w:div w:id="885026194">
          <w:marLeft w:val="0"/>
          <w:marRight w:val="0"/>
          <w:marTop w:val="0"/>
          <w:marBottom w:val="0"/>
          <w:divBdr>
            <w:top w:val="none" w:sz="0" w:space="0" w:color="auto"/>
            <w:left w:val="none" w:sz="0" w:space="0" w:color="auto"/>
            <w:bottom w:val="none" w:sz="0" w:space="0" w:color="auto"/>
            <w:right w:val="none" w:sz="0" w:space="0" w:color="auto"/>
          </w:divBdr>
        </w:div>
        <w:div w:id="1104614784">
          <w:marLeft w:val="0"/>
          <w:marRight w:val="0"/>
          <w:marTop w:val="0"/>
          <w:marBottom w:val="0"/>
          <w:divBdr>
            <w:top w:val="none" w:sz="0" w:space="0" w:color="auto"/>
            <w:left w:val="none" w:sz="0" w:space="0" w:color="auto"/>
            <w:bottom w:val="none" w:sz="0" w:space="0" w:color="auto"/>
            <w:right w:val="none" w:sz="0" w:space="0" w:color="auto"/>
          </w:divBdr>
          <w:divsChild>
            <w:div w:id="370345059">
              <w:marLeft w:val="-3375"/>
              <w:marRight w:val="0"/>
              <w:marTop w:val="0"/>
              <w:marBottom w:val="0"/>
              <w:divBdr>
                <w:top w:val="none" w:sz="0" w:space="0" w:color="auto"/>
                <w:left w:val="none" w:sz="0" w:space="0" w:color="auto"/>
                <w:bottom w:val="none" w:sz="0" w:space="0" w:color="auto"/>
                <w:right w:val="none" w:sz="0" w:space="0" w:color="auto"/>
              </w:divBdr>
            </w:div>
          </w:divsChild>
        </w:div>
        <w:div w:id="1720327012">
          <w:marLeft w:val="0"/>
          <w:marRight w:val="0"/>
          <w:marTop w:val="0"/>
          <w:marBottom w:val="0"/>
          <w:divBdr>
            <w:top w:val="none" w:sz="0" w:space="0" w:color="auto"/>
            <w:left w:val="none" w:sz="0" w:space="0" w:color="auto"/>
            <w:bottom w:val="none" w:sz="0" w:space="0" w:color="auto"/>
            <w:right w:val="none" w:sz="0" w:space="0" w:color="auto"/>
          </w:divBdr>
        </w:div>
        <w:div w:id="1245459799">
          <w:marLeft w:val="0"/>
          <w:marRight w:val="0"/>
          <w:marTop w:val="0"/>
          <w:marBottom w:val="0"/>
          <w:divBdr>
            <w:top w:val="none" w:sz="0" w:space="0" w:color="auto"/>
            <w:left w:val="none" w:sz="0" w:space="0" w:color="auto"/>
            <w:bottom w:val="none" w:sz="0" w:space="0" w:color="auto"/>
            <w:right w:val="none" w:sz="0" w:space="0" w:color="auto"/>
          </w:divBdr>
        </w:div>
        <w:div w:id="1481846695">
          <w:marLeft w:val="0"/>
          <w:marRight w:val="0"/>
          <w:marTop w:val="0"/>
          <w:marBottom w:val="0"/>
          <w:divBdr>
            <w:top w:val="none" w:sz="0" w:space="0" w:color="auto"/>
            <w:left w:val="none" w:sz="0" w:space="0" w:color="auto"/>
            <w:bottom w:val="none" w:sz="0" w:space="0" w:color="auto"/>
            <w:right w:val="none" w:sz="0" w:space="0" w:color="auto"/>
          </w:divBdr>
        </w:div>
      </w:divsChild>
    </w:div>
    <w:div w:id="992293483">
      <w:bodyDiv w:val="1"/>
      <w:marLeft w:val="0"/>
      <w:marRight w:val="0"/>
      <w:marTop w:val="0"/>
      <w:marBottom w:val="0"/>
      <w:divBdr>
        <w:top w:val="none" w:sz="0" w:space="0" w:color="auto"/>
        <w:left w:val="none" w:sz="0" w:space="0" w:color="auto"/>
        <w:bottom w:val="none" w:sz="0" w:space="0" w:color="auto"/>
        <w:right w:val="none" w:sz="0" w:space="0" w:color="auto"/>
      </w:divBdr>
    </w:div>
    <w:div w:id="1003164571">
      <w:bodyDiv w:val="1"/>
      <w:marLeft w:val="0"/>
      <w:marRight w:val="0"/>
      <w:marTop w:val="0"/>
      <w:marBottom w:val="0"/>
      <w:divBdr>
        <w:top w:val="none" w:sz="0" w:space="0" w:color="auto"/>
        <w:left w:val="none" w:sz="0" w:space="0" w:color="auto"/>
        <w:bottom w:val="none" w:sz="0" w:space="0" w:color="auto"/>
        <w:right w:val="none" w:sz="0" w:space="0" w:color="auto"/>
      </w:divBdr>
      <w:divsChild>
        <w:div w:id="1873375565">
          <w:marLeft w:val="0"/>
          <w:marRight w:val="0"/>
          <w:marTop w:val="0"/>
          <w:marBottom w:val="0"/>
          <w:divBdr>
            <w:top w:val="none" w:sz="0" w:space="0" w:color="auto"/>
            <w:left w:val="none" w:sz="0" w:space="0" w:color="auto"/>
            <w:bottom w:val="none" w:sz="0" w:space="0" w:color="auto"/>
            <w:right w:val="none" w:sz="0" w:space="0" w:color="auto"/>
          </w:divBdr>
        </w:div>
      </w:divsChild>
    </w:div>
    <w:div w:id="1005670093">
      <w:bodyDiv w:val="1"/>
      <w:marLeft w:val="0"/>
      <w:marRight w:val="0"/>
      <w:marTop w:val="0"/>
      <w:marBottom w:val="0"/>
      <w:divBdr>
        <w:top w:val="none" w:sz="0" w:space="0" w:color="auto"/>
        <w:left w:val="none" w:sz="0" w:space="0" w:color="auto"/>
        <w:bottom w:val="none" w:sz="0" w:space="0" w:color="auto"/>
        <w:right w:val="none" w:sz="0" w:space="0" w:color="auto"/>
      </w:divBdr>
    </w:div>
    <w:div w:id="1031371427">
      <w:bodyDiv w:val="1"/>
      <w:marLeft w:val="0"/>
      <w:marRight w:val="0"/>
      <w:marTop w:val="0"/>
      <w:marBottom w:val="0"/>
      <w:divBdr>
        <w:top w:val="none" w:sz="0" w:space="0" w:color="auto"/>
        <w:left w:val="none" w:sz="0" w:space="0" w:color="auto"/>
        <w:bottom w:val="none" w:sz="0" w:space="0" w:color="auto"/>
        <w:right w:val="none" w:sz="0" w:space="0" w:color="auto"/>
      </w:divBdr>
      <w:divsChild>
        <w:div w:id="1384792278">
          <w:marLeft w:val="300"/>
          <w:marRight w:val="0"/>
          <w:marTop w:val="0"/>
          <w:marBottom w:val="0"/>
          <w:divBdr>
            <w:top w:val="none" w:sz="0" w:space="0" w:color="auto"/>
            <w:left w:val="none" w:sz="0" w:space="0" w:color="auto"/>
            <w:bottom w:val="none" w:sz="0" w:space="0" w:color="auto"/>
            <w:right w:val="none" w:sz="0" w:space="0" w:color="auto"/>
          </w:divBdr>
        </w:div>
        <w:div w:id="1905872088">
          <w:marLeft w:val="300"/>
          <w:marRight w:val="0"/>
          <w:marTop w:val="0"/>
          <w:marBottom w:val="0"/>
          <w:divBdr>
            <w:top w:val="none" w:sz="0" w:space="0" w:color="auto"/>
            <w:left w:val="none" w:sz="0" w:space="0" w:color="auto"/>
            <w:bottom w:val="none" w:sz="0" w:space="0" w:color="auto"/>
            <w:right w:val="none" w:sz="0" w:space="0" w:color="auto"/>
          </w:divBdr>
        </w:div>
        <w:div w:id="701829396">
          <w:marLeft w:val="300"/>
          <w:marRight w:val="0"/>
          <w:marTop w:val="0"/>
          <w:marBottom w:val="0"/>
          <w:divBdr>
            <w:top w:val="none" w:sz="0" w:space="0" w:color="auto"/>
            <w:left w:val="none" w:sz="0" w:space="0" w:color="auto"/>
            <w:bottom w:val="none" w:sz="0" w:space="0" w:color="auto"/>
            <w:right w:val="none" w:sz="0" w:space="0" w:color="auto"/>
          </w:divBdr>
        </w:div>
      </w:divsChild>
    </w:div>
    <w:div w:id="1051534943">
      <w:bodyDiv w:val="1"/>
      <w:marLeft w:val="0"/>
      <w:marRight w:val="0"/>
      <w:marTop w:val="0"/>
      <w:marBottom w:val="0"/>
      <w:divBdr>
        <w:top w:val="none" w:sz="0" w:space="0" w:color="auto"/>
        <w:left w:val="none" w:sz="0" w:space="0" w:color="auto"/>
        <w:bottom w:val="none" w:sz="0" w:space="0" w:color="auto"/>
        <w:right w:val="none" w:sz="0" w:space="0" w:color="auto"/>
      </w:divBdr>
      <w:divsChild>
        <w:div w:id="1956596509">
          <w:marLeft w:val="0"/>
          <w:marRight w:val="0"/>
          <w:marTop w:val="0"/>
          <w:marBottom w:val="0"/>
          <w:divBdr>
            <w:top w:val="none" w:sz="0" w:space="0" w:color="auto"/>
            <w:left w:val="none" w:sz="0" w:space="0" w:color="auto"/>
            <w:bottom w:val="none" w:sz="0" w:space="0" w:color="auto"/>
            <w:right w:val="none" w:sz="0" w:space="0" w:color="auto"/>
          </w:divBdr>
        </w:div>
      </w:divsChild>
    </w:div>
    <w:div w:id="1173881983">
      <w:bodyDiv w:val="1"/>
      <w:marLeft w:val="0"/>
      <w:marRight w:val="0"/>
      <w:marTop w:val="0"/>
      <w:marBottom w:val="0"/>
      <w:divBdr>
        <w:top w:val="none" w:sz="0" w:space="0" w:color="auto"/>
        <w:left w:val="none" w:sz="0" w:space="0" w:color="auto"/>
        <w:bottom w:val="none" w:sz="0" w:space="0" w:color="auto"/>
        <w:right w:val="none" w:sz="0" w:space="0" w:color="auto"/>
      </w:divBdr>
      <w:divsChild>
        <w:div w:id="712577680">
          <w:marLeft w:val="0"/>
          <w:marRight w:val="0"/>
          <w:marTop w:val="0"/>
          <w:marBottom w:val="0"/>
          <w:divBdr>
            <w:top w:val="none" w:sz="0" w:space="0" w:color="auto"/>
            <w:left w:val="none" w:sz="0" w:space="0" w:color="auto"/>
            <w:bottom w:val="none" w:sz="0" w:space="0" w:color="auto"/>
            <w:right w:val="none" w:sz="0" w:space="0" w:color="auto"/>
          </w:divBdr>
        </w:div>
      </w:divsChild>
    </w:div>
    <w:div w:id="1198160589">
      <w:bodyDiv w:val="1"/>
      <w:marLeft w:val="0"/>
      <w:marRight w:val="0"/>
      <w:marTop w:val="0"/>
      <w:marBottom w:val="0"/>
      <w:divBdr>
        <w:top w:val="none" w:sz="0" w:space="0" w:color="auto"/>
        <w:left w:val="none" w:sz="0" w:space="0" w:color="auto"/>
        <w:bottom w:val="none" w:sz="0" w:space="0" w:color="auto"/>
        <w:right w:val="none" w:sz="0" w:space="0" w:color="auto"/>
      </w:divBdr>
      <w:divsChild>
        <w:div w:id="1081414789">
          <w:marLeft w:val="0"/>
          <w:marRight w:val="0"/>
          <w:marTop w:val="0"/>
          <w:marBottom w:val="0"/>
          <w:divBdr>
            <w:top w:val="none" w:sz="0" w:space="0" w:color="auto"/>
            <w:left w:val="none" w:sz="0" w:space="0" w:color="auto"/>
            <w:bottom w:val="none" w:sz="0" w:space="0" w:color="auto"/>
            <w:right w:val="none" w:sz="0" w:space="0" w:color="auto"/>
          </w:divBdr>
        </w:div>
        <w:div w:id="1969703016">
          <w:marLeft w:val="0"/>
          <w:marRight w:val="0"/>
          <w:marTop w:val="0"/>
          <w:marBottom w:val="0"/>
          <w:divBdr>
            <w:top w:val="none" w:sz="0" w:space="0" w:color="auto"/>
            <w:left w:val="none" w:sz="0" w:space="0" w:color="auto"/>
            <w:bottom w:val="none" w:sz="0" w:space="0" w:color="auto"/>
            <w:right w:val="none" w:sz="0" w:space="0" w:color="auto"/>
          </w:divBdr>
          <w:divsChild>
            <w:div w:id="929896129">
              <w:marLeft w:val="-3375"/>
              <w:marRight w:val="0"/>
              <w:marTop w:val="0"/>
              <w:marBottom w:val="0"/>
              <w:divBdr>
                <w:top w:val="none" w:sz="0" w:space="0" w:color="auto"/>
                <w:left w:val="none" w:sz="0" w:space="0" w:color="auto"/>
                <w:bottom w:val="none" w:sz="0" w:space="0" w:color="auto"/>
                <w:right w:val="none" w:sz="0" w:space="0" w:color="auto"/>
              </w:divBdr>
            </w:div>
          </w:divsChild>
        </w:div>
        <w:div w:id="670370168">
          <w:marLeft w:val="0"/>
          <w:marRight w:val="0"/>
          <w:marTop w:val="0"/>
          <w:marBottom w:val="0"/>
          <w:divBdr>
            <w:top w:val="none" w:sz="0" w:space="0" w:color="auto"/>
            <w:left w:val="none" w:sz="0" w:space="0" w:color="auto"/>
            <w:bottom w:val="none" w:sz="0" w:space="0" w:color="auto"/>
            <w:right w:val="none" w:sz="0" w:space="0" w:color="auto"/>
          </w:divBdr>
          <w:divsChild>
            <w:div w:id="1498231105">
              <w:marLeft w:val="-3375"/>
              <w:marRight w:val="0"/>
              <w:marTop w:val="0"/>
              <w:marBottom w:val="0"/>
              <w:divBdr>
                <w:top w:val="none" w:sz="0" w:space="0" w:color="auto"/>
                <w:left w:val="none" w:sz="0" w:space="0" w:color="auto"/>
                <w:bottom w:val="none" w:sz="0" w:space="0" w:color="auto"/>
                <w:right w:val="none" w:sz="0" w:space="0" w:color="auto"/>
              </w:divBdr>
            </w:div>
            <w:div w:id="315649262">
              <w:marLeft w:val="0"/>
              <w:marRight w:val="0"/>
              <w:marTop w:val="0"/>
              <w:marBottom w:val="0"/>
              <w:divBdr>
                <w:top w:val="none" w:sz="0" w:space="0" w:color="auto"/>
                <w:left w:val="none" w:sz="0" w:space="0" w:color="auto"/>
                <w:bottom w:val="none" w:sz="0" w:space="0" w:color="auto"/>
                <w:right w:val="none" w:sz="0" w:space="0" w:color="auto"/>
              </w:divBdr>
            </w:div>
            <w:div w:id="181282953">
              <w:marLeft w:val="0"/>
              <w:marRight w:val="0"/>
              <w:marTop w:val="0"/>
              <w:marBottom w:val="0"/>
              <w:divBdr>
                <w:top w:val="none" w:sz="0" w:space="0" w:color="auto"/>
                <w:left w:val="none" w:sz="0" w:space="0" w:color="auto"/>
                <w:bottom w:val="none" w:sz="0" w:space="0" w:color="auto"/>
                <w:right w:val="none" w:sz="0" w:space="0" w:color="auto"/>
              </w:divBdr>
            </w:div>
            <w:div w:id="6548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4603">
      <w:bodyDiv w:val="1"/>
      <w:marLeft w:val="0"/>
      <w:marRight w:val="0"/>
      <w:marTop w:val="0"/>
      <w:marBottom w:val="0"/>
      <w:divBdr>
        <w:top w:val="none" w:sz="0" w:space="0" w:color="auto"/>
        <w:left w:val="none" w:sz="0" w:space="0" w:color="auto"/>
        <w:bottom w:val="none" w:sz="0" w:space="0" w:color="auto"/>
        <w:right w:val="none" w:sz="0" w:space="0" w:color="auto"/>
      </w:divBdr>
      <w:divsChild>
        <w:div w:id="1880046637">
          <w:marLeft w:val="0"/>
          <w:marRight w:val="0"/>
          <w:marTop w:val="0"/>
          <w:marBottom w:val="0"/>
          <w:divBdr>
            <w:top w:val="none" w:sz="0" w:space="0" w:color="auto"/>
            <w:left w:val="none" w:sz="0" w:space="0" w:color="auto"/>
            <w:bottom w:val="none" w:sz="0" w:space="0" w:color="auto"/>
            <w:right w:val="none" w:sz="0" w:space="0" w:color="auto"/>
          </w:divBdr>
          <w:divsChild>
            <w:div w:id="1146779799">
              <w:marLeft w:val="-3375"/>
              <w:marRight w:val="0"/>
              <w:marTop w:val="0"/>
              <w:marBottom w:val="0"/>
              <w:divBdr>
                <w:top w:val="none" w:sz="0" w:space="0" w:color="auto"/>
                <w:left w:val="none" w:sz="0" w:space="0" w:color="auto"/>
                <w:bottom w:val="none" w:sz="0" w:space="0" w:color="auto"/>
                <w:right w:val="none" w:sz="0" w:space="0" w:color="auto"/>
              </w:divBdr>
            </w:div>
          </w:divsChild>
        </w:div>
        <w:div w:id="389308020">
          <w:marLeft w:val="0"/>
          <w:marRight w:val="0"/>
          <w:marTop w:val="0"/>
          <w:marBottom w:val="0"/>
          <w:divBdr>
            <w:top w:val="none" w:sz="0" w:space="0" w:color="auto"/>
            <w:left w:val="none" w:sz="0" w:space="0" w:color="auto"/>
            <w:bottom w:val="none" w:sz="0" w:space="0" w:color="auto"/>
            <w:right w:val="none" w:sz="0" w:space="0" w:color="auto"/>
          </w:divBdr>
        </w:div>
        <w:div w:id="960108336">
          <w:marLeft w:val="0"/>
          <w:marRight w:val="0"/>
          <w:marTop w:val="0"/>
          <w:marBottom w:val="0"/>
          <w:divBdr>
            <w:top w:val="none" w:sz="0" w:space="0" w:color="auto"/>
            <w:left w:val="none" w:sz="0" w:space="0" w:color="auto"/>
            <w:bottom w:val="none" w:sz="0" w:space="0" w:color="auto"/>
            <w:right w:val="none" w:sz="0" w:space="0" w:color="auto"/>
          </w:divBdr>
          <w:divsChild>
            <w:div w:id="623925859">
              <w:marLeft w:val="-3375"/>
              <w:marRight w:val="0"/>
              <w:marTop w:val="0"/>
              <w:marBottom w:val="0"/>
              <w:divBdr>
                <w:top w:val="none" w:sz="0" w:space="0" w:color="auto"/>
                <w:left w:val="none" w:sz="0" w:space="0" w:color="auto"/>
                <w:bottom w:val="none" w:sz="0" w:space="0" w:color="auto"/>
                <w:right w:val="none" w:sz="0" w:space="0" w:color="auto"/>
              </w:divBdr>
            </w:div>
          </w:divsChild>
        </w:div>
        <w:div w:id="357392886">
          <w:marLeft w:val="0"/>
          <w:marRight w:val="0"/>
          <w:marTop w:val="0"/>
          <w:marBottom w:val="0"/>
          <w:divBdr>
            <w:top w:val="none" w:sz="0" w:space="0" w:color="auto"/>
            <w:left w:val="none" w:sz="0" w:space="0" w:color="auto"/>
            <w:bottom w:val="none" w:sz="0" w:space="0" w:color="auto"/>
            <w:right w:val="none" w:sz="0" w:space="0" w:color="auto"/>
          </w:divBdr>
          <w:divsChild>
            <w:div w:id="411973600">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213661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2886">
          <w:marLeft w:val="0"/>
          <w:marRight w:val="0"/>
          <w:marTop w:val="0"/>
          <w:marBottom w:val="0"/>
          <w:divBdr>
            <w:top w:val="none" w:sz="0" w:space="0" w:color="auto"/>
            <w:left w:val="none" w:sz="0" w:space="0" w:color="auto"/>
            <w:bottom w:val="none" w:sz="0" w:space="0" w:color="auto"/>
            <w:right w:val="none" w:sz="0" w:space="0" w:color="auto"/>
          </w:divBdr>
          <w:divsChild>
            <w:div w:id="1059934899">
              <w:marLeft w:val="0"/>
              <w:marRight w:val="0"/>
              <w:marTop w:val="0"/>
              <w:marBottom w:val="0"/>
              <w:divBdr>
                <w:top w:val="none" w:sz="0" w:space="0" w:color="auto"/>
                <w:left w:val="none" w:sz="0" w:space="0" w:color="auto"/>
                <w:bottom w:val="none" w:sz="0" w:space="0" w:color="auto"/>
                <w:right w:val="none" w:sz="0" w:space="0" w:color="auto"/>
              </w:divBdr>
              <w:divsChild>
                <w:div w:id="1933512229">
                  <w:marLeft w:val="0"/>
                  <w:marRight w:val="0"/>
                  <w:marTop w:val="0"/>
                  <w:marBottom w:val="0"/>
                  <w:divBdr>
                    <w:top w:val="none" w:sz="0" w:space="0" w:color="auto"/>
                    <w:left w:val="none" w:sz="0" w:space="0" w:color="auto"/>
                    <w:bottom w:val="none" w:sz="0" w:space="0" w:color="auto"/>
                    <w:right w:val="none" w:sz="0" w:space="0" w:color="auto"/>
                  </w:divBdr>
                  <w:divsChild>
                    <w:div w:id="10126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1466">
      <w:bodyDiv w:val="1"/>
      <w:marLeft w:val="0"/>
      <w:marRight w:val="0"/>
      <w:marTop w:val="0"/>
      <w:marBottom w:val="0"/>
      <w:divBdr>
        <w:top w:val="none" w:sz="0" w:space="0" w:color="auto"/>
        <w:left w:val="none" w:sz="0" w:space="0" w:color="auto"/>
        <w:bottom w:val="none" w:sz="0" w:space="0" w:color="auto"/>
        <w:right w:val="none" w:sz="0" w:space="0" w:color="auto"/>
      </w:divBdr>
    </w:div>
    <w:div w:id="1272198867">
      <w:bodyDiv w:val="1"/>
      <w:marLeft w:val="0"/>
      <w:marRight w:val="0"/>
      <w:marTop w:val="0"/>
      <w:marBottom w:val="0"/>
      <w:divBdr>
        <w:top w:val="none" w:sz="0" w:space="0" w:color="auto"/>
        <w:left w:val="none" w:sz="0" w:space="0" w:color="auto"/>
        <w:bottom w:val="none" w:sz="0" w:space="0" w:color="auto"/>
        <w:right w:val="none" w:sz="0" w:space="0" w:color="auto"/>
      </w:divBdr>
      <w:divsChild>
        <w:div w:id="434254298">
          <w:marLeft w:val="240"/>
          <w:marRight w:val="0"/>
          <w:marTop w:val="0"/>
          <w:marBottom w:val="72"/>
          <w:divBdr>
            <w:top w:val="none" w:sz="0" w:space="0" w:color="auto"/>
            <w:left w:val="none" w:sz="0" w:space="0" w:color="auto"/>
            <w:bottom w:val="none" w:sz="0" w:space="0" w:color="auto"/>
            <w:right w:val="none" w:sz="0" w:space="0" w:color="auto"/>
          </w:divBdr>
        </w:div>
      </w:divsChild>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284733826">
      <w:bodyDiv w:val="1"/>
      <w:marLeft w:val="0"/>
      <w:marRight w:val="0"/>
      <w:marTop w:val="0"/>
      <w:marBottom w:val="0"/>
      <w:divBdr>
        <w:top w:val="none" w:sz="0" w:space="0" w:color="auto"/>
        <w:left w:val="none" w:sz="0" w:space="0" w:color="auto"/>
        <w:bottom w:val="none" w:sz="0" w:space="0" w:color="auto"/>
        <w:right w:val="none" w:sz="0" w:space="0" w:color="auto"/>
      </w:divBdr>
      <w:divsChild>
        <w:div w:id="1405178874">
          <w:marLeft w:val="300"/>
          <w:marRight w:val="0"/>
          <w:marTop w:val="0"/>
          <w:marBottom w:val="0"/>
          <w:divBdr>
            <w:top w:val="none" w:sz="0" w:space="0" w:color="auto"/>
            <w:left w:val="none" w:sz="0" w:space="0" w:color="auto"/>
            <w:bottom w:val="none" w:sz="0" w:space="0" w:color="auto"/>
            <w:right w:val="none" w:sz="0" w:space="0" w:color="auto"/>
          </w:divBdr>
        </w:div>
      </w:divsChild>
    </w:div>
    <w:div w:id="1312060249">
      <w:bodyDiv w:val="1"/>
      <w:marLeft w:val="0"/>
      <w:marRight w:val="0"/>
      <w:marTop w:val="0"/>
      <w:marBottom w:val="0"/>
      <w:divBdr>
        <w:top w:val="none" w:sz="0" w:space="0" w:color="auto"/>
        <w:left w:val="none" w:sz="0" w:space="0" w:color="auto"/>
        <w:bottom w:val="none" w:sz="0" w:space="0" w:color="auto"/>
        <w:right w:val="none" w:sz="0" w:space="0" w:color="auto"/>
      </w:divBdr>
      <w:divsChild>
        <w:div w:id="971836036">
          <w:marLeft w:val="0"/>
          <w:marRight w:val="0"/>
          <w:marTop w:val="0"/>
          <w:marBottom w:val="0"/>
          <w:divBdr>
            <w:top w:val="none" w:sz="0" w:space="0" w:color="auto"/>
            <w:left w:val="none" w:sz="0" w:space="0" w:color="auto"/>
            <w:bottom w:val="none" w:sz="0" w:space="0" w:color="auto"/>
            <w:right w:val="none" w:sz="0" w:space="0" w:color="auto"/>
          </w:divBdr>
        </w:div>
      </w:divsChild>
    </w:div>
    <w:div w:id="1351955785">
      <w:bodyDiv w:val="1"/>
      <w:marLeft w:val="0"/>
      <w:marRight w:val="0"/>
      <w:marTop w:val="0"/>
      <w:marBottom w:val="0"/>
      <w:divBdr>
        <w:top w:val="none" w:sz="0" w:space="0" w:color="auto"/>
        <w:left w:val="none" w:sz="0" w:space="0" w:color="auto"/>
        <w:bottom w:val="none" w:sz="0" w:space="0" w:color="auto"/>
        <w:right w:val="none" w:sz="0" w:space="0" w:color="auto"/>
      </w:divBdr>
      <w:divsChild>
        <w:div w:id="1762942818">
          <w:marLeft w:val="0"/>
          <w:marRight w:val="0"/>
          <w:marTop w:val="0"/>
          <w:marBottom w:val="0"/>
          <w:divBdr>
            <w:top w:val="none" w:sz="0" w:space="0" w:color="auto"/>
            <w:left w:val="none" w:sz="0" w:space="0" w:color="auto"/>
            <w:bottom w:val="none" w:sz="0" w:space="0" w:color="auto"/>
            <w:right w:val="none" w:sz="0" w:space="0" w:color="auto"/>
          </w:divBdr>
          <w:divsChild>
            <w:div w:id="1207109135">
              <w:marLeft w:val="0"/>
              <w:marRight w:val="0"/>
              <w:marTop w:val="0"/>
              <w:marBottom w:val="0"/>
              <w:divBdr>
                <w:top w:val="none" w:sz="0" w:space="0" w:color="auto"/>
                <w:left w:val="none" w:sz="0" w:space="0" w:color="auto"/>
                <w:bottom w:val="none" w:sz="0" w:space="0" w:color="auto"/>
                <w:right w:val="none" w:sz="0" w:space="0" w:color="auto"/>
              </w:divBdr>
              <w:divsChild>
                <w:div w:id="18500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3582">
      <w:bodyDiv w:val="1"/>
      <w:marLeft w:val="0"/>
      <w:marRight w:val="0"/>
      <w:marTop w:val="0"/>
      <w:marBottom w:val="0"/>
      <w:divBdr>
        <w:top w:val="none" w:sz="0" w:space="0" w:color="auto"/>
        <w:left w:val="none" w:sz="0" w:space="0" w:color="auto"/>
        <w:bottom w:val="none" w:sz="0" w:space="0" w:color="auto"/>
        <w:right w:val="none" w:sz="0" w:space="0" w:color="auto"/>
      </w:divBdr>
      <w:divsChild>
        <w:div w:id="222759277">
          <w:marLeft w:val="0"/>
          <w:marRight w:val="0"/>
          <w:marTop w:val="0"/>
          <w:marBottom w:val="0"/>
          <w:divBdr>
            <w:top w:val="none" w:sz="0" w:space="0" w:color="auto"/>
            <w:left w:val="none" w:sz="0" w:space="0" w:color="auto"/>
            <w:bottom w:val="none" w:sz="0" w:space="0" w:color="auto"/>
            <w:right w:val="none" w:sz="0" w:space="0" w:color="auto"/>
          </w:divBdr>
        </w:div>
        <w:div w:id="626813250">
          <w:marLeft w:val="0"/>
          <w:marRight w:val="0"/>
          <w:marTop w:val="0"/>
          <w:marBottom w:val="0"/>
          <w:divBdr>
            <w:top w:val="none" w:sz="0" w:space="0" w:color="auto"/>
            <w:left w:val="none" w:sz="0" w:space="0" w:color="auto"/>
            <w:bottom w:val="none" w:sz="0" w:space="0" w:color="auto"/>
            <w:right w:val="none" w:sz="0" w:space="0" w:color="auto"/>
          </w:divBdr>
        </w:div>
        <w:div w:id="683674050">
          <w:marLeft w:val="0"/>
          <w:marRight w:val="0"/>
          <w:marTop w:val="0"/>
          <w:marBottom w:val="0"/>
          <w:divBdr>
            <w:top w:val="none" w:sz="0" w:space="0" w:color="auto"/>
            <w:left w:val="none" w:sz="0" w:space="0" w:color="auto"/>
            <w:bottom w:val="none" w:sz="0" w:space="0" w:color="auto"/>
            <w:right w:val="none" w:sz="0" w:space="0" w:color="auto"/>
          </w:divBdr>
        </w:div>
      </w:divsChild>
    </w:div>
    <w:div w:id="1401708019">
      <w:bodyDiv w:val="1"/>
      <w:marLeft w:val="0"/>
      <w:marRight w:val="0"/>
      <w:marTop w:val="0"/>
      <w:marBottom w:val="0"/>
      <w:divBdr>
        <w:top w:val="none" w:sz="0" w:space="0" w:color="auto"/>
        <w:left w:val="none" w:sz="0" w:space="0" w:color="auto"/>
        <w:bottom w:val="none" w:sz="0" w:space="0" w:color="auto"/>
        <w:right w:val="none" w:sz="0" w:space="0" w:color="auto"/>
      </w:divBdr>
      <w:divsChild>
        <w:div w:id="1797749578">
          <w:marLeft w:val="0"/>
          <w:marRight w:val="0"/>
          <w:marTop w:val="72"/>
          <w:marBottom w:val="0"/>
          <w:divBdr>
            <w:top w:val="none" w:sz="0" w:space="0" w:color="auto"/>
            <w:left w:val="none" w:sz="0" w:space="0" w:color="auto"/>
            <w:bottom w:val="none" w:sz="0" w:space="0" w:color="auto"/>
            <w:right w:val="none" w:sz="0" w:space="0" w:color="auto"/>
          </w:divBdr>
          <w:divsChild>
            <w:div w:id="817259309">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56874562">
      <w:bodyDiv w:val="1"/>
      <w:marLeft w:val="0"/>
      <w:marRight w:val="0"/>
      <w:marTop w:val="0"/>
      <w:marBottom w:val="0"/>
      <w:divBdr>
        <w:top w:val="none" w:sz="0" w:space="0" w:color="auto"/>
        <w:left w:val="none" w:sz="0" w:space="0" w:color="auto"/>
        <w:bottom w:val="none" w:sz="0" w:space="0" w:color="auto"/>
        <w:right w:val="none" w:sz="0" w:space="0" w:color="auto"/>
      </w:divBdr>
      <w:divsChild>
        <w:div w:id="252592224">
          <w:marLeft w:val="360"/>
          <w:marRight w:val="0"/>
          <w:marTop w:val="72"/>
          <w:marBottom w:val="72"/>
          <w:divBdr>
            <w:top w:val="none" w:sz="0" w:space="0" w:color="auto"/>
            <w:left w:val="none" w:sz="0" w:space="0" w:color="auto"/>
            <w:bottom w:val="none" w:sz="0" w:space="0" w:color="auto"/>
            <w:right w:val="none" w:sz="0" w:space="0" w:color="auto"/>
          </w:divBdr>
        </w:div>
        <w:div w:id="924339224">
          <w:marLeft w:val="360"/>
          <w:marRight w:val="0"/>
          <w:marTop w:val="0"/>
          <w:marBottom w:val="72"/>
          <w:divBdr>
            <w:top w:val="none" w:sz="0" w:space="0" w:color="auto"/>
            <w:left w:val="none" w:sz="0" w:space="0" w:color="auto"/>
            <w:bottom w:val="none" w:sz="0" w:space="0" w:color="auto"/>
            <w:right w:val="none" w:sz="0" w:space="0" w:color="auto"/>
          </w:divBdr>
        </w:div>
      </w:divsChild>
    </w:div>
    <w:div w:id="1522013044">
      <w:bodyDiv w:val="1"/>
      <w:marLeft w:val="0"/>
      <w:marRight w:val="0"/>
      <w:marTop w:val="0"/>
      <w:marBottom w:val="0"/>
      <w:divBdr>
        <w:top w:val="none" w:sz="0" w:space="0" w:color="auto"/>
        <w:left w:val="none" w:sz="0" w:space="0" w:color="auto"/>
        <w:bottom w:val="none" w:sz="0" w:space="0" w:color="auto"/>
        <w:right w:val="none" w:sz="0" w:space="0" w:color="auto"/>
      </w:divBdr>
    </w:div>
    <w:div w:id="1542204793">
      <w:bodyDiv w:val="1"/>
      <w:marLeft w:val="0"/>
      <w:marRight w:val="0"/>
      <w:marTop w:val="0"/>
      <w:marBottom w:val="0"/>
      <w:divBdr>
        <w:top w:val="none" w:sz="0" w:space="0" w:color="auto"/>
        <w:left w:val="none" w:sz="0" w:space="0" w:color="auto"/>
        <w:bottom w:val="none" w:sz="0" w:space="0" w:color="auto"/>
        <w:right w:val="none" w:sz="0" w:space="0" w:color="auto"/>
      </w:divBdr>
      <w:divsChild>
        <w:div w:id="1293057770">
          <w:marLeft w:val="0"/>
          <w:marRight w:val="0"/>
          <w:marTop w:val="0"/>
          <w:marBottom w:val="0"/>
          <w:divBdr>
            <w:top w:val="none" w:sz="0" w:space="0" w:color="auto"/>
            <w:left w:val="none" w:sz="0" w:space="0" w:color="auto"/>
            <w:bottom w:val="none" w:sz="0" w:space="0" w:color="auto"/>
            <w:right w:val="none" w:sz="0" w:space="0" w:color="auto"/>
          </w:divBdr>
        </w:div>
      </w:divsChild>
    </w:div>
    <w:div w:id="1557011212">
      <w:bodyDiv w:val="1"/>
      <w:marLeft w:val="0"/>
      <w:marRight w:val="0"/>
      <w:marTop w:val="0"/>
      <w:marBottom w:val="0"/>
      <w:divBdr>
        <w:top w:val="none" w:sz="0" w:space="0" w:color="auto"/>
        <w:left w:val="none" w:sz="0" w:space="0" w:color="auto"/>
        <w:bottom w:val="none" w:sz="0" w:space="0" w:color="auto"/>
        <w:right w:val="none" w:sz="0" w:space="0" w:color="auto"/>
      </w:divBdr>
      <w:divsChild>
        <w:div w:id="29041722">
          <w:marLeft w:val="0"/>
          <w:marRight w:val="0"/>
          <w:marTop w:val="0"/>
          <w:marBottom w:val="0"/>
          <w:divBdr>
            <w:top w:val="none" w:sz="0" w:space="0" w:color="auto"/>
            <w:left w:val="none" w:sz="0" w:space="0" w:color="auto"/>
            <w:bottom w:val="none" w:sz="0" w:space="0" w:color="auto"/>
            <w:right w:val="none" w:sz="0" w:space="0" w:color="auto"/>
          </w:divBdr>
        </w:div>
        <w:div w:id="1757511259">
          <w:marLeft w:val="0"/>
          <w:marRight w:val="0"/>
          <w:marTop w:val="0"/>
          <w:marBottom w:val="0"/>
          <w:divBdr>
            <w:top w:val="none" w:sz="0" w:space="0" w:color="auto"/>
            <w:left w:val="none" w:sz="0" w:space="0" w:color="auto"/>
            <w:bottom w:val="none" w:sz="0" w:space="0" w:color="auto"/>
            <w:right w:val="none" w:sz="0" w:space="0" w:color="auto"/>
          </w:divBdr>
        </w:div>
        <w:div w:id="965039582">
          <w:marLeft w:val="0"/>
          <w:marRight w:val="0"/>
          <w:marTop w:val="0"/>
          <w:marBottom w:val="0"/>
          <w:divBdr>
            <w:top w:val="none" w:sz="0" w:space="0" w:color="auto"/>
            <w:left w:val="none" w:sz="0" w:space="0" w:color="auto"/>
            <w:bottom w:val="none" w:sz="0" w:space="0" w:color="auto"/>
            <w:right w:val="none" w:sz="0" w:space="0" w:color="auto"/>
          </w:divBdr>
          <w:divsChild>
            <w:div w:id="233006072">
              <w:marLeft w:val="-3375"/>
              <w:marRight w:val="0"/>
              <w:marTop w:val="0"/>
              <w:marBottom w:val="0"/>
              <w:divBdr>
                <w:top w:val="none" w:sz="0" w:space="0" w:color="auto"/>
                <w:left w:val="none" w:sz="0" w:space="0" w:color="auto"/>
                <w:bottom w:val="none" w:sz="0" w:space="0" w:color="auto"/>
                <w:right w:val="none" w:sz="0" w:space="0" w:color="auto"/>
              </w:divBdr>
            </w:div>
          </w:divsChild>
        </w:div>
        <w:div w:id="1949972336">
          <w:marLeft w:val="0"/>
          <w:marRight w:val="0"/>
          <w:marTop w:val="0"/>
          <w:marBottom w:val="0"/>
          <w:divBdr>
            <w:top w:val="none" w:sz="0" w:space="0" w:color="auto"/>
            <w:left w:val="none" w:sz="0" w:space="0" w:color="auto"/>
            <w:bottom w:val="none" w:sz="0" w:space="0" w:color="auto"/>
            <w:right w:val="none" w:sz="0" w:space="0" w:color="auto"/>
          </w:divBdr>
          <w:divsChild>
            <w:div w:id="1438987397">
              <w:marLeft w:val="-3375"/>
              <w:marRight w:val="0"/>
              <w:marTop w:val="0"/>
              <w:marBottom w:val="0"/>
              <w:divBdr>
                <w:top w:val="none" w:sz="0" w:space="0" w:color="auto"/>
                <w:left w:val="none" w:sz="0" w:space="0" w:color="auto"/>
                <w:bottom w:val="none" w:sz="0" w:space="0" w:color="auto"/>
                <w:right w:val="none" w:sz="0" w:space="0" w:color="auto"/>
              </w:divBdr>
            </w:div>
          </w:divsChild>
        </w:div>
        <w:div w:id="1706177615">
          <w:marLeft w:val="0"/>
          <w:marRight w:val="0"/>
          <w:marTop w:val="0"/>
          <w:marBottom w:val="0"/>
          <w:divBdr>
            <w:top w:val="none" w:sz="0" w:space="0" w:color="auto"/>
            <w:left w:val="none" w:sz="0" w:space="0" w:color="auto"/>
            <w:bottom w:val="none" w:sz="0" w:space="0" w:color="auto"/>
            <w:right w:val="none" w:sz="0" w:space="0" w:color="auto"/>
          </w:divBdr>
        </w:div>
      </w:divsChild>
    </w:div>
    <w:div w:id="1588538894">
      <w:bodyDiv w:val="1"/>
      <w:marLeft w:val="0"/>
      <w:marRight w:val="0"/>
      <w:marTop w:val="0"/>
      <w:marBottom w:val="0"/>
      <w:divBdr>
        <w:top w:val="none" w:sz="0" w:space="0" w:color="auto"/>
        <w:left w:val="none" w:sz="0" w:space="0" w:color="auto"/>
        <w:bottom w:val="none" w:sz="0" w:space="0" w:color="auto"/>
        <w:right w:val="none" w:sz="0" w:space="0" w:color="auto"/>
      </w:divBdr>
      <w:divsChild>
        <w:div w:id="947198217">
          <w:marLeft w:val="0"/>
          <w:marRight w:val="0"/>
          <w:marTop w:val="0"/>
          <w:marBottom w:val="0"/>
          <w:divBdr>
            <w:top w:val="none" w:sz="0" w:space="0" w:color="auto"/>
            <w:left w:val="none" w:sz="0" w:space="0" w:color="auto"/>
            <w:bottom w:val="none" w:sz="0" w:space="0" w:color="auto"/>
            <w:right w:val="none" w:sz="0" w:space="0" w:color="auto"/>
          </w:divBdr>
        </w:div>
        <w:div w:id="1945838865">
          <w:marLeft w:val="0"/>
          <w:marRight w:val="0"/>
          <w:marTop w:val="0"/>
          <w:marBottom w:val="0"/>
          <w:divBdr>
            <w:top w:val="none" w:sz="0" w:space="0" w:color="auto"/>
            <w:left w:val="none" w:sz="0" w:space="0" w:color="auto"/>
            <w:bottom w:val="none" w:sz="0" w:space="0" w:color="auto"/>
            <w:right w:val="none" w:sz="0" w:space="0" w:color="auto"/>
          </w:divBdr>
        </w:div>
        <w:div w:id="1948078536">
          <w:marLeft w:val="0"/>
          <w:marRight w:val="0"/>
          <w:marTop w:val="0"/>
          <w:marBottom w:val="0"/>
          <w:divBdr>
            <w:top w:val="none" w:sz="0" w:space="0" w:color="auto"/>
            <w:left w:val="none" w:sz="0" w:space="0" w:color="auto"/>
            <w:bottom w:val="none" w:sz="0" w:space="0" w:color="auto"/>
            <w:right w:val="none" w:sz="0" w:space="0" w:color="auto"/>
          </w:divBdr>
          <w:divsChild>
            <w:div w:id="501816281">
              <w:marLeft w:val="300"/>
              <w:marRight w:val="0"/>
              <w:marTop w:val="0"/>
              <w:marBottom w:val="0"/>
              <w:divBdr>
                <w:top w:val="none" w:sz="0" w:space="0" w:color="auto"/>
                <w:left w:val="none" w:sz="0" w:space="0" w:color="auto"/>
                <w:bottom w:val="none" w:sz="0" w:space="0" w:color="auto"/>
                <w:right w:val="none" w:sz="0" w:space="0" w:color="auto"/>
              </w:divBdr>
            </w:div>
            <w:div w:id="1504977801">
              <w:marLeft w:val="300"/>
              <w:marRight w:val="0"/>
              <w:marTop w:val="0"/>
              <w:marBottom w:val="0"/>
              <w:divBdr>
                <w:top w:val="none" w:sz="0" w:space="0" w:color="auto"/>
                <w:left w:val="none" w:sz="0" w:space="0" w:color="auto"/>
                <w:bottom w:val="none" w:sz="0" w:space="0" w:color="auto"/>
                <w:right w:val="none" w:sz="0" w:space="0" w:color="auto"/>
              </w:divBdr>
            </w:div>
            <w:div w:id="1407649381">
              <w:marLeft w:val="300"/>
              <w:marRight w:val="0"/>
              <w:marTop w:val="0"/>
              <w:marBottom w:val="0"/>
              <w:divBdr>
                <w:top w:val="none" w:sz="0" w:space="0" w:color="auto"/>
                <w:left w:val="none" w:sz="0" w:space="0" w:color="auto"/>
                <w:bottom w:val="none" w:sz="0" w:space="0" w:color="auto"/>
                <w:right w:val="none" w:sz="0" w:space="0" w:color="auto"/>
              </w:divBdr>
            </w:div>
            <w:div w:id="1818457012">
              <w:marLeft w:val="300"/>
              <w:marRight w:val="0"/>
              <w:marTop w:val="0"/>
              <w:marBottom w:val="0"/>
              <w:divBdr>
                <w:top w:val="none" w:sz="0" w:space="0" w:color="auto"/>
                <w:left w:val="none" w:sz="0" w:space="0" w:color="auto"/>
                <w:bottom w:val="none" w:sz="0" w:space="0" w:color="auto"/>
                <w:right w:val="none" w:sz="0" w:space="0" w:color="auto"/>
              </w:divBdr>
            </w:div>
          </w:divsChild>
        </w:div>
        <w:div w:id="81684662">
          <w:marLeft w:val="0"/>
          <w:marRight w:val="0"/>
          <w:marTop w:val="0"/>
          <w:marBottom w:val="0"/>
          <w:divBdr>
            <w:top w:val="none" w:sz="0" w:space="0" w:color="auto"/>
            <w:left w:val="none" w:sz="0" w:space="0" w:color="auto"/>
            <w:bottom w:val="none" w:sz="0" w:space="0" w:color="auto"/>
            <w:right w:val="none" w:sz="0" w:space="0" w:color="auto"/>
          </w:divBdr>
        </w:div>
        <w:div w:id="679429046">
          <w:marLeft w:val="0"/>
          <w:marRight w:val="0"/>
          <w:marTop w:val="0"/>
          <w:marBottom w:val="0"/>
          <w:divBdr>
            <w:top w:val="none" w:sz="0" w:space="0" w:color="auto"/>
            <w:left w:val="none" w:sz="0" w:space="0" w:color="auto"/>
            <w:bottom w:val="none" w:sz="0" w:space="0" w:color="auto"/>
            <w:right w:val="none" w:sz="0" w:space="0" w:color="auto"/>
          </w:divBdr>
        </w:div>
        <w:div w:id="704647153">
          <w:marLeft w:val="0"/>
          <w:marRight w:val="0"/>
          <w:marTop w:val="0"/>
          <w:marBottom w:val="0"/>
          <w:divBdr>
            <w:top w:val="none" w:sz="0" w:space="0" w:color="auto"/>
            <w:left w:val="none" w:sz="0" w:space="0" w:color="auto"/>
            <w:bottom w:val="none" w:sz="0" w:space="0" w:color="auto"/>
            <w:right w:val="none" w:sz="0" w:space="0" w:color="auto"/>
          </w:divBdr>
        </w:div>
        <w:div w:id="415057190">
          <w:marLeft w:val="0"/>
          <w:marRight w:val="0"/>
          <w:marTop w:val="0"/>
          <w:marBottom w:val="0"/>
          <w:divBdr>
            <w:top w:val="none" w:sz="0" w:space="0" w:color="auto"/>
            <w:left w:val="none" w:sz="0" w:space="0" w:color="auto"/>
            <w:bottom w:val="none" w:sz="0" w:space="0" w:color="auto"/>
            <w:right w:val="none" w:sz="0" w:space="0" w:color="auto"/>
          </w:divBdr>
        </w:div>
        <w:div w:id="1432898965">
          <w:marLeft w:val="0"/>
          <w:marRight w:val="0"/>
          <w:marTop w:val="0"/>
          <w:marBottom w:val="0"/>
          <w:divBdr>
            <w:top w:val="none" w:sz="0" w:space="0" w:color="auto"/>
            <w:left w:val="none" w:sz="0" w:space="0" w:color="auto"/>
            <w:bottom w:val="none" w:sz="0" w:space="0" w:color="auto"/>
            <w:right w:val="none" w:sz="0" w:space="0" w:color="auto"/>
          </w:divBdr>
        </w:div>
      </w:divsChild>
    </w:div>
    <w:div w:id="1610626269">
      <w:bodyDiv w:val="1"/>
      <w:marLeft w:val="0"/>
      <w:marRight w:val="0"/>
      <w:marTop w:val="0"/>
      <w:marBottom w:val="0"/>
      <w:divBdr>
        <w:top w:val="none" w:sz="0" w:space="0" w:color="auto"/>
        <w:left w:val="none" w:sz="0" w:space="0" w:color="auto"/>
        <w:bottom w:val="none" w:sz="0" w:space="0" w:color="auto"/>
        <w:right w:val="none" w:sz="0" w:space="0" w:color="auto"/>
      </w:divBdr>
      <w:divsChild>
        <w:div w:id="1570916432">
          <w:marLeft w:val="0"/>
          <w:marRight w:val="0"/>
          <w:marTop w:val="0"/>
          <w:marBottom w:val="240"/>
          <w:divBdr>
            <w:top w:val="none" w:sz="0" w:space="0" w:color="auto"/>
            <w:left w:val="none" w:sz="0" w:space="0" w:color="auto"/>
            <w:bottom w:val="none" w:sz="0" w:space="0" w:color="auto"/>
            <w:right w:val="none" w:sz="0" w:space="0" w:color="auto"/>
          </w:divBdr>
          <w:divsChild>
            <w:div w:id="1754162545">
              <w:marLeft w:val="0"/>
              <w:marRight w:val="0"/>
              <w:marTop w:val="72"/>
              <w:marBottom w:val="0"/>
              <w:divBdr>
                <w:top w:val="none" w:sz="0" w:space="0" w:color="auto"/>
                <w:left w:val="none" w:sz="0" w:space="0" w:color="auto"/>
                <w:bottom w:val="none" w:sz="0" w:space="0" w:color="auto"/>
                <w:right w:val="none" w:sz="0" w:space="0" w:color="auto"/>
              </w:divBdr>
              <w:divsChild>
                <w:div w:id="282461513">
                  <w:marLeft w:val="240"/>
                  <w:marRight w:val="0"/>
                  <w:marTop w:val="72"/>
                  <w:marBottom w:val="72"/>
                  <w:divBdr>
                    <w:top w:val="none" w:sz="0" w:space="0" w:color="auto"/>
                    <w:left w:val="none" w:sz="0" w:space="0" w:color="auto"/>
                    <w:bottom w:val="none" w:sz="0" w:space="0" w:color="auto"/>
                    <w:right w:val="none" w:sz="0" w:space="0" w:color="auto"/>
                  </w:divBdr>
                </w:div>
                <w:div w:id="1261648693">
                  <w:marLeft w:val="240"/>
                  <w:marRight w:val="0"/>
                  <w:marTop w:val="0"/>
                  <w:marBottom w:val="72"/>
                  <w:divBdr>
                    <w:top w:val="none" w:sz="0" w:space="0" w:color="auto"/>
                    <w:left w:val="none" w:sz="0" w:space="0" w:color="auto"/>
                    <w:bottom w:val="none" w:sz="0" w:space="0" w:color="auto"/>
                    <w:right w:val="none" w:sz="0" w:space="0" w:color="auto"/>
                  </w:divBdr>
                </w:div>
              </w:divsChild>
            </w:div>
            <w:div w:id="1390305226">
              <w:marLeft w:val="0"/>
              <w:marRight w:val="0"/>
              <w:marTop w:val="72"/>
              <w:marBottom w:val="0"/>
              <w:divBdr>
                <w:top w:val="none" w:sz="0" w:space="0" w:color="auto"/>
                <w:left w:val="none" w:sz="0" w:space="0" w:color="auto"/>
                <w:bottom w:val="none" w:sz="0" w:space="0" w:color="auto"/>
                <w:right w:val="none" w:sz="0" w:space="0" w:color="auto"/>
              </w:divBdr>
            </w:div>
          </w:divsChild>
        </w:div>
        <w:div w:id="549222587">
          <w:marLeft w:val="0"/>
          <w:marRight w:val="0"/>
          <w:marTop w:val="0"/>
          <w:marBottom w:val="240"/>
          <w:divBdr>
            <w:top w:val="none" w:sz="0" w:space="0" w:color="auto"/>
            <w:left w:val="none" w:sz="0" w:space="0" w:color="auto"/>
            <w:bottom w:val="none" w:sz="0" w:space="0" w:color="auto"/>
            <w:right w:val="none" w:sz="0" w:space="0" w:color="auto"/>
          </w:divBdr>
          <w:divsChild>
            <w:div w:id="926184429">
              <w:marLeft w:val="0"/>
              <w:marRight w:val="0"/>
              <w:marTop w:val="72"/>
              <w:marBottom w:val="0"/>
              <w:divBdr>
                <w:top w:val="none" w:sz="0" w:space="0" w:color="auto"/>
                <w:left w:val="none" w:sz="0" w:space="0" w:color="auto"/>
                <w:bottom w:val="none" w:sz="0" w:space="0" w:color="auto"/>
                <w:right w:val="none" w:sz="0" w:space="0" w:color="auto"/>
              </w:divBdr>
            </w:div>
            <w:div w:id="131951367">
              <w:marLeft w:val="0"/>
              <w:marRight w:val="0"/>
              <w:marTop w:val="72"/>
              <w:marBottom w:val="0"/>
              <w:divBdr>
                <w:top w:val="none" w:sz="0" w:space="0" w:color="auto"/>
                <w:left w:val="none" w:sz="0" w:space="0" w:color="auto"/>
                <w:bottom w:val="none" w:sz="0" w:space="0" w:color="auto"/>
                <w:right w:val="none" w:sz="0" w:space="0" w:color="auto"/>
              </w:divBdr>
            </w:div>
          </w:divsChild>
        </w:div>
        <w:div w:id="1017585250">
          <w:marLeft w:val="0"/>
          <w:marRight w:val="0"/>
          <w:marTop w:val="0"/>
          <w:marBottom w:val="240"/>
          <w:divBdr>
            <w:top w:val="none" w:sz="0" w:space="0" w:color="auto"/>
            <w:left w:val="none" w:sz="0" w:space="0" w:color="auto"/>
            <w:bottom w:val="none" w:sz="0" w:space="0" w:color="auto"/>
            <w:right w:val="none" w:sz="0" w:space="0" w:color="auto"/>
          </w:divBdr>
        </w:div>
        <w:div w:id="1373575347">
          <w:marLeft w:val="0"/>
          <w:marRight w:val="0"/>
          <w:marTop w:val="0"/>
          <w:marBottom w:val="240"/>
          <w:divBdr>
            <w:top w:val="none" w:sz="0" w:space="0" w:color="auto"/>
            <w:left w:val="none" w:sz="0" w:space="0" w:color="auto"/>
            <w:bottom w:val="none" w:sz="0" w:space="0" w:color="auto"/>
            <w:right w:val="none" w:sz="0" w:space="0" w:color="auto"/>
          </w:divBdr>
          <w:divsChild>
            <w:div w:id="712921015">
              <w:marLeft w:val="240"/>
              <w:marRight w:val="0"/>
              <w:marTop w:val="72"/>
              <w:marBottom w:val="72"/>
              <w:divBdr>
                <w:top w:val="none" w:sz="0" w:space="0" w:color="auto"/>
                <w:left w:val="none" w:sz="0" w:space="0" w:color="auto"/>
                <w:bottom w:val="none" w:sz="0" w:space="0" w:color="auto"/>
                <w:right w:val="none" w:sz="0" w:space="0" w:color="auto"/>
              </w:divBdr>
            </w:div>
            <w:div w:id="1221676836">
              <w:marLeft w:val="240"/>
              <w:marRight w:val="0"/>
              <w:marTop w:val="0"/>
              <w:marBottom w:val="72"/>
              <w:divBdr>
                <w:top w:val="none" w:sz="0" w:space="0" w:color="auto"/>
                <w:left w:val="none" w:sz="0" w:space="0" w:color="auto"/>
                <w:bottom w:val="none" w:sz="0" w:space="0" w:color="auto"/>
                <w:right w:val="none" w:sz="0" w:space="0" w:color="auto"/>
              </w:divBdr>
            </w:div>
            <w:div w:id="1119109610">
              <w:marLeft w:val="240"/>
              <w:marRight w:val="0"/>
              <w:marTop w:val="0"/>
              <w:marBottom w:val="72"/>
              <w:divBdr>
                <w:top w:val="none" w:sz="0" w:space="0" w:color="auto"/>
                <w:left w:val="none" w:sz="0" w:space="0" w:color="auto"/>
                <w:bottom w:val="none" w:sz="0" w:space="0" w:color="auto"/>
                <w:right w:val="none" w:sz="0" w:space="0" w:color="auto"/>
              </w:divBdr>
            </w:div>
            <w:div w:id="1147698450">
              <w:marLeft w:val="240"/>
              <w:marRight w:val="0"/>
              <w:marTop w:val="0"/>
              <w:marBottom w:val="72"/>
              <w:divBdr>
                <w:top w:val="none" w:sz="0" w:space="0" w:color="auto"/>
                <w:left w:val="none" w:sz="0" w:space="0" w:color="auto"/>
                <w:bottom w:val="none" w:sz="0" w:space="0" w:color="auto"/>
                <w:right w:val="none" w:sz="0" w:space="0" w:color="auto"/>
              </w:divBdr>
            </w:div>
            <w:div w:id="920599338">
              <w:marLeft w:val="240"/>
              <w:marRight w:val="0"/>
              <w:marTop w:val="0"/>
              <w:marBottom w:val="72"/>
              <w:divBdr>
                <w:top w:val="none" w:sz="0" w:space="0" w:color="auto"/>
                <w:left w:val="none" w:sz="0" w:space="0" w:color="auto"/>
                <w:bottom w:val="none" w:sz="0" w:space="0" w:color="auto"/>
                <w:right w:val="none" w:sz="0" w:space="0" w:color="auto"/>
              </w:divBdr>
              <w:divsChild>
                <w:div w:id="953052469">
                  <w:marLeft w:val="0"/>
                  <w:marRight w:val="0"/>
                  <w:marTop w:val="0"/>
                  <w:marBottom w:val="0"/>
                  <w:divBdr>
                    <w:top w:val="none" w:sz="0" w:space="0" w:color="auto"/>
                    <w:left w:val="none" w:sz="0" w:space="0" w:color="auto"/>
                    <w:bottom w:val="none" w:sz="0" w:space="0" w:color="auto"/>
                    <w:right w:val="none" w:sz="0" w:space="0" w:color="auto"/>
                  </w:divBdr>
                </w:div>
                <w:div w:id="8639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1705">
          <w:marLeft w:val="0"/>
          <w:marRight w:val="0"/>
          <w:marTop w:val="0"/>
          <w:marBottom w:val="240"/>
          <w:divBdr>
            <w:top w:val="none" w:sz="0" w:space="0" w:color="auto"/>
            <w:left w:val="none" w:sz="0" w:space="0" w:color="auto"/>
            <w:bottom w:val="none" w:sz="0" w:space="0" w:color="auto"/>
            <w:right w:val="none" w:sz="0" w:space="0" w:color="auto"/>
          </w:divBdr>
          <w:divsChild>
            <w:div w:id="748502744">
              <w:marLeft w:val="0"/>
              <w:marRight w:val="0"/>
              <w:marTop w:val="72"/>
              <w:marBottom w:val="0"/>
              <w:divBdr>
                <w:top w:val="none" w:sz="0" w:space="0" w:color="auto"/>
                <w:left w:val="none" w:sz="0" w:space="0" w:color="auto"/>
                <w:bottom w:val="none" w:sz="0" w:space="0" w:color="auto"/>
                <w:right w:val="none" w:sz="0" w:space="0" w:color="auto"/>
              </w:divBdr>
            </w:div>
            <w:div w:id="1929534955">
              <w:marLeft w:val="0"/>
              <w:marRight w:val="0"/>
              <w:marTop w:val="72"/>
              <w:marBottom w:val="0"/>
              <w:divBdr>
                <w:top w:val="none" w:sz="0" w:space="0" w:color="auto"/>
                <w:left w:val="none" w:sz="0" w:space="0" w:color="auto"/>
                <w:bottom w:val="none" w:sz="0" w:space="0" w:color="auto"/>
                <w:right w:val="none" w:sz="0" w:space="0" w:color="auto"/>
              </w:divBdr>
            </w:div>
            <w:div w:id="1615482250">
              <w:marLeft w:val="0"/>
              <w:marRight w:val="0"/>
              <w:marTop w:val="72"/>
              <w:marBottom w:val="0"/>
              <w:divBdr>
                <w:top w:val="none" w:sz="0" w:space="0" w:color="auto"/>
                <w:left w:val="none" w:sz="0" w:space="0" w:color="auto"/>
                <w:bottom w:val="none" w:sz="0" w:space="0" w:color="auto"/>
                <w:right w:val="none" w:sz="0" w:space="0" w:color="auto"/>
              </w:divBdr>
              <w:divsChild>
                <w:div w:id="929777381">
                  <w:marLeft w:val="240"/>
                  <w:marRight w:val="0"/>
                  <w:marTop w:val="72"/>
                  <w:marBottom w:val="72"/>
                  <w:divBdr>
                    <w:top w:val="none" w:sz="0" w:space="0" w:color="auto"/>
                    <w:left w:val="none" w:sz="0" w:space="0" w:color="auto"/>
                    <w:bottom w:val="none" w:sz="0" w:space="0" w:color="auto"/>
                    <w:right w:val="none" w:sz="0" w:space="0" w:color="auto"/>
                  </w:divBdr>
                </w:div>
                <w:div w:id="2011909795">
                  <w:marLeft w:val="240"/>
                  <w:marRight w:val="0"/>
                  <w:marTop w:val="0"/>
                  <w:marBottom w:val="72"/>
                  <w:divBdr>
                    <w:top w:val="none" w:sz="0" w:space="0" w:color="auto"/>
                    <w:left w:val="none" w:sz="0" w:space="0" w:color="auto"/>
                    <w:bottom w:val="none" w:sz="0" w:space="0" w:color="auto"/>
                    <w:right w:val="none" w:sz="0" w:space="0" w:color="auto"/>
                  </w:divBdr>
                  <w:divsChild>
                    <w:div w:id="846864479">
                      <w:marLeft w:val="0"/>
                      <w:marRight w:val="0"/>
                      <w:marTop w:val="0"/>
                      <w:marBottom w:val="0"/>
                      <w:divBdr>
                        <w:top w:val="none" w:sz="0" w:space="0" w:color="auto"/>
                        <w:left w:val="none" w:sz="0" w:space="0" w:color="auto"/>
                        <w:bottom w:val="none" w:sz="0" w:space="0" w:color="auto"/>
                        <w:right w:val="none" w:sz="0" w:space="0" w:color="auto"/>
                      </w:divBdr>
                      <w:divsChild>
                        <w:div w:id="1582180561">
                          <w:marLeft w:val="0"/>
                          <w:marRight w:val="0"/>
                          <w:marTop w:val="0"/>
                          <w:marBottom w:val="0"/>
                          <w:divBdr>
                            <w:top w:val="none" w:sz="0" w:space="0" w:color="auto"/>
                            <w:left w:val="none" w:sz="0" w:space="0" w:color="auto"/>
                            <w:bottom w:val="none" w:sz="0" w:space="0" w:color="auto"/>
                            <w:right w:val="none" w:sz="0" w:space="0" w:color="auto"/>
                          </w:divBdr>
                        </w:div>
                        <w:div w:id="1533877491">
                          <w:marLeft w:val="0"/>
                          <w:marRight w:val="0"/>
                          <w:marTop w:val="0"/>
                          <w:marBottom w:val="0"/>
                          <w:divBdr>
                            <w:top w:val="none" w:sz="0" w:space="0" w:color="auto"/>
                            <w:left w:val="none" w:sz="0" w:space="0" w:color="auto"/>
                            <w:bottom w:val="none" w:sz="0" w:space="0" w:color="auto"/>
                            <w:right w:val="none" w:sz="0" w:space="0" w:color="auto"/>
                          </w:divBdr>
                        </w:div>
                      </w:divsChild>
                    </w:div>
                    <w:div w:id="2047948775">
                      <w:marLeft w:val="0"/>
                      <w:marRight w:val="0"/>
                      <w:marTop w:val="0"/>
                      <w:marBottom w:val="0"/>
                      <w:divBdr>
                        <w:top w:val="none" w:sz="0" w:space="0" w:color="auto"/>
                        <w:left w:val="none" w:sz="0" w:space="0" w:color="auto"/>
                        <w:bottom w:val="none" w:sz="0" w:space="0" w:color="auto"/>
                        <w:right w:val="none" w:sz="0" w:space="0" w:color="auto"/>
                      </w:divBdr>
                    </w:div>
                    <w:div w:id="826827446">
                      <w:marLeft w:val="0"/>
                      <w:marRight w:val="0"/>
                      <w:marTop w:val="0"/>
                      <w:marBottom w:val="0"/>
                      <w:divBdr>
                        <w:top w:val="none" w:sz="0" w:space="0" w:color="auto"/>
                        <w:left w:val="none" w:sz="0" w:space="0" w:color="auto"/>
                        <w:bottom w:val="none" w:sz="0" w:space="0" w:color="auto"/>
                        <w:right w:val="none" w:sz="0" w:space="0" w:color="auto"/>
                      </w:divBdr>
                    </w:div>
                  </w:divsChild>
                </w:div>
                <w:div w:id="909578564">
                  <w:marLeft w:val="240"/>
                  <w:marRight w:val="0"/>
                  <w:marTop w:val="0"/>
                  <w:marBottom w:val="72"/>
                  <w:divBdr>
                    <w:top w:val="none" w:sz="0" w:space="0" w:color="auto"/>
                    <w:left w:val="none" w:sz="0" w:space="0" w:color="auto"/>
                    <w:bottom w:val="none" w:sz="0" w:space="0" w:color="auto"/>
                    <w:right w:val="none" w:sz="0" w:space="0" w:color="auto"/>
                  </w:divBdr>
                  <w:divsChild>
                    <w:div w:id="832840662">
                      <w:marLeft w:val="0"/>
                      <w:marRight w:val="0"/>
                      <w:marTop w:val="0"/>
                      <w:marBottom w:val="0"/>
                      <w:divBdr>
                        <w:top w:val="none" w:sz="0" w:space="0" w:color="auto"/>
                        <w:left w:val="none" w:sz="0" w:space="0" w:color="auto"/>
                        <w:bottom w:val="none" w:sz="0" w:space="0" w:color="auto"/>
                        <w:right w:val="none" w:sz="0" w:space="0" w:color="auto"/>
                      </w:divBdr>
                      <w:divsChild>
                        <w:div w:id="1875463828">
                          <w:marLeft w:val="0"/>
                          <w:marRight w:val="0"/>
                          <w:marTop w:val="0"/>
                          <w:marBottom w:val="0"/>
                          <w:divBdr>
                            <w:top w:val="none" w:sz="0" w:space="0" w:color="auto"/>
                            <w:left w:val="none" w:sz="0" w:space="0" w:color="auto"/>
                            <w:bottom w:val="none" w:sz="0" w:space="0" w:color="auto"/>
                            <w:right w:val="none" w:sz="0" w:space="0" w:color="auto"/>
                          </w:divBdr>
                        </w:div>
                        <w:div w:id="566304171">
                          <w:marLeft w:val="0"/>
                          <w:marRight w:val="0"/>
                          <w:marTop w:val="0"/>
                          <w:marBottom w:val="0"/>
                          <w:divBdr>
                            <w:top w:val="none" w:sz="0" w:space="0" w:color="auto"/>
                            <w:left w:val="none" w:sz="0" w:space="0" w:color="auto"/>
                            <w:bottom w:val="none" w:sz="0" w:space="0" w:color="auto"/>
                            <w:right w:val="none" w:sz="0" w:space="0" w:color="auto"/>
                          </w:divBdr>
                        </w:div>
                      </w:divsChild>
                    </w:div>
                    <w:div w:id="1465537643">
                      <w:marLeft w:val="0"/>
                      <w:marRight w:val="0"/>
                      <w:marTop w:val="0"/>
                      <w:marBottom w:val="0"/>
                      <w:divBdr>
                        <w:top w:val="none" w:sz="0" w:space="0" w:color="auto"/>
                        <w:left w:val="none" w:sz="0" w:space="0" w:color="auto"/>
                        <w:bottom w:val="none" w:sz="0" w:space="0" w:color="auto"/>
                        <w:right w:val="none" w:sz="0" w:space="0" w:color="auto"/>
                      </w:divBdr>
                    </w:div>
                    <w:div w:id="6009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19681">
      <w:bodyDiv w:val="1"/>
      <w:marLeft w:val="0"/>
      <w:marRight w:val="0"/>
      <w:marTop w:val="0"/>
      <w:marBottom w:val="0"/>
      <w:divBdr>
        <w:top w:val="none" w:sz="0" w:space="0" w:color="auto"/>
        <w:left w:val="none" w:sz="0" w:space="0" w:color="auto"/>
        <w:bottom w:val="none" w:sz="0" w:space="0" w:color="auto"/>
        <w:right w:val="none" w:sz="0" w:space="0" w:color="auto"/>
      </w:divBdr>
      <w:divsChild>
        <w:div w:id="28992331">
          <w:marLeft w:val="0"/>
          <w:marRight w:val="0"/>
          <w:marTop w:val="0"/>
          <w:marBottom w:val="0"/>
          <w:divBdr>
            <w:top w:val="none" w:sz="0" w:space="0" w:color="auto"/>
            <w:left w:val="none" w:sz="0" w:space="0" w:color="auto"/>
            <w:bottom w:val="none" w:sz="0" w:space="0" w:color="auto"/>
            <w:right w:val="none" w:sz="0" w:space="0" w:color="auto"/>
          </w:divBdr>
          <w:divsChild>
            <w:div w:id="1596596961">
              <w:marLeft w:val="0"/>
              <w:marRight w:val="0"/>
              <w:marTop w:val="240"/>
              <w:marBottom w:val="0"/>
              <w:divBdr>
                <w:top w:val="none" w:sz="0" w:space="0" w:color="auto"/>
                <w:left w:val="none" w:sz="0" w:space="0" w:color="auto"/>
                <w:bottom w:val="none" w:sz="0" w:space="0" w:color="auto"/>
                <w:right w:val="none" w:sz="0" w:space="0" w:color="auto"/>
              </w:divBdr>
            </w:div>
            <w:div w:id="1578973617">
              <w:marLeft w:val="0"/>
              <w:marRight w:val="0"/>
              <w:marTop w:val="0"/>
              <w:marBottom w:val="0"/>
              <w:divBdr>
                <w:top w:val="none" w:sz="0" w:space="0" w:color="auto"/>
                <w:left w:val="none" w:sz="0" w:space="0" w:color="auto"/>
                <w:bottom w:val="none" w:sz="0" w:space="0" w:color="auto"/>
                <w:right w:val="none" w:sz="0" w:space="0" w:color="auto"/>
              </w:divBdr>
              <w:divsChild>
                <w:div w:id="546186972">
                  <w:marLeft w:val="-3375"/>
                  <w:marRight w:val="0"/>
                  <w:marTop w:val="0"/>
                  <w:marBottom w:val="0"/>
                  <w:divBdr>
                    <w:top w:val="none" w:sz="0" w:space="0" w:color="auto"/>
                    <w:left w:val="none" w:sz="0" w:space="0" w:color="auto"/>
                    <w:bottom w:val="none" w:sz="0" w:space="0" w:color="auto"/>
                    <w:right w:val="none" w:sz="0" w:space="0" w:color="auto"/>
                  </w:divBdr>
                </w:div>
              </w:divsChild>
            </w:div>
            <w:div w:id="1055589340">
              <w:marLeft w:val="0"/>
              <w:marRight w:val="0"/>
              <w:marTop w:val="0"/>
              <w:marBottom w:val="0"/>
              <w:divBdr>
                <w:top w:val="none" w:sz="0" w:space="0" w:color="auto"/>
                <w:left w:val="none" w:sz="0" w:space="0" w:color="auto"/>
                <w:bottom w:val="none" w:sz="0" w:space="0" w:color="auto"/>
                <w:right w:val="none" w:sz="0" w:space="0" w:color="auto"/>
              </w:divBdr>
              <w:divsChild>
                <w:div w:id="1108961777">
                  <w:marLeft w:val="-3375"/>
                  <w:marRight w:val="0"/>
                  <w:marTop w:val="0"/>
                  <w:marBottom w:val="0"/>
                  <w:divBdr>
                    <w:top w:val="none" w:sz="0" w:space="0" w:color="auto"/>
                    <w:left w:val="none" w:sz="0" w:space="0" w:color="auto"/>
                    <w:bottom w:val="none" w:sz="0" w:space="0" w:color="auto"/>
                    <w:right w:val="none" w:sz="0" w:space="0" w:color="auto"/>
                  </w:divBdr>
                </w:div>
                <w:div w:id="1914587704">
                  <w:marLeft w:val="0"/>
                  <w:marRight w:val="0"/>
                  <w:marTop w:val="0"/>
                  <w:marBottom w:val="0"/>
                  <w:divBdr>
                    <w:top w:val="none" w:sz="0" w:space="0" w:color="auto"/>
                    <w:left w:val="none" w:sz="0" w:space="0" w:color="auto"/>
                    <w:bottom w:val="none" w:sz="0" w:space="0" w:color="auto"/>
                    <w:right w:val="none" w:sz="0" w:space="0" w:color="auto"/>
                  </w:divBdr>
                  <w:divsChild>
                    <w:div w:id="1919361616">
                      <w:marLeft w:val="-3375"/>
                      <w:marRight w:val="0"/>
                      <w:marTop w:val="0"/>
                      <w:marBottom w:val="0"/>
                      <w:divBdr>
                        <w:top w:val="none" w:sz="0" w:space="0" w:color="auto"/>
                        <w:left w:val="none" w:sz="0" w:space="0" w:color="auto"/>
                        <w:bottom w:val="none" w:sz="0" w:space="0" w:color="auto"/>
                        <w:right w:val="none" w:sz="0" w:space="0" w:color="auto"/>
                      </w:divBdr>
                    </w:div>
                  </w:divsChild>
                </w:div>
                <w:div w:id="1457286910">
                  <w:marLeft w:val="0"/>
                  <w:marRight w:val="0"/>
                  <w:marTop w:val="0"/>
                  <w:marBottom w:val="0"/>
                  <w:divBdr>
                    <w:top w:val="none" w:sz="0" w:space="0" w:color="auto"/>
                    <w:left w:val="none" w:sz="0" w:space="0" w:color="auto"/>
                    <w:bottom w:val="none" w:sz="0" w:space="0" w:color="auto"/>
                    <w:right w:val="none" w:sz="0" w:space="0" w:color="auto"/>
                  </w:divBdr>
                </w:div>
              </w:divsChild>
            </w:div>
            <w:div w:id="2009481384">
              <w:marLeft w:val="0"/>
              <w:marRight w:val="0"/>
              <w:marTop w:val="0"/>
              <w:marBottom w:val="0"/>
              <w:divBdr>
                <w:top w:val="none" w:sz="0" w:space="0" w:color="auto"/>
                <w:left w:val="none" w:sz="0" w:space="0" w:color="auto"/>
                <w:bottom w:val="none" w:sz="0" w:space="0" w:color="auto"/>
                <w:right w:val="none" w:sz="0" w:space="0" w:color="auto"/>
              </w:divBdr>
              <w:divsChild>
                <w:div w:id="55512235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19542077">
          <w:marLeft w:val="0"/>
          <w:marRight w:val="0"/>
          <w:marTop w:val="0"/>
          <w:marBottom w:val="0"/>
          <w:divBdr>
            <w:top w:val="none" w:sz="0" w:space="0" w:color="auto"/>
            <w:left w:val="none" w:sz="0" w:space="0" w:color="auto"/>
            <w:bottom w:val="none" w:sz="0" w:space="0" w:color="auto"/>
            <w:right w:val="none" w:sz="0" w:space="0" w:color="auto"/>
          </w:divBdr>
          <w:divsChild>
            <w:div w:id="1190142069">
              <w:marLeft w:val="0"/>
              <w:marRight w:val="0"/>
              <w:marTop w:val="240"/>
              <w:marBottom w:val="0"/>
              <w:divBdr>
                <w:top w:val="none" w:sz="0" w:space="0" w:color="auto"/>
                <w:left w:val="none" w:sz="0" w:space="0" w:color="auto"/>
                <w:bottom w:val="none" w:sz="0" w:space="0" w:color="auto"/>
                <w:right w:val="none" w:sz="0" w:space="0" w:color="auto"/>
              </w:divBdr>
            </w:div>
            <w:div w:id="1219049462">
              <w:marLeft w:val="0"/>
              <w:marRight w:val="0"/>
              <w:marTop w:val="0"/>
              <w:marBottom w:val="0"/>
              <w:divBdr>
                <w:top w:val="none" w:sz="0" w:space="0" w:color="auto"/>
                <w:left w:val="none" w:sz="0" w:space="0" w:color="auto"/>
                <w:bottom w:val="none" w:sz="0" w:space="0" w:color="auto"/>
                <w:right w:val="none" w:sz="0" w:space="0" w:color="auto"/>
              </w:divBdr>
            </w:div>
            <w:div w:id="16777263">
              <w:marLeft w:val="0"/>
              <w:marRight w:val="0"/>
              <w:marTop w:val="0"/>
              <w:marBottom w:val="0"/>
              <w:divBdr>
                <w:top w:val="none" w:sz="0" w:space="0" w:color="auto"/>
                <w:left w:val="none" w:sz="0" w:space="0" w:color="auto"/>
                <w:bottom w:val="none" w:sz="0" w:space="0" w:color="auto"/>
                <w:right w:val="none" w:sz="0" w:space="0" w:color="auto"/>
              </w:divBdr>
            </w:div>
            <w:div w:id="534268630">
              <w:marLeft w:val="0"/>
              <w:marRight w:val="0"/>
              <w:marTop w:val="0"/>
              <w:marBottom w:val="0"/>
              <w:divBdr>
                <w:top w:val="none" w:sz="0" w:space="0" w:color="auto"/>
                <w:left w:val="none" w:sz="0" w:space="0" w:color="auto"/>
                <w:bottom w:val="none" w:sz="0" w:space="0" w:color="auto"/>
                <w:right w:val="none" w:sz="0" w:space="0" w:color="auto"/>
              </w:divBdr>
            </w:div>
            <w:div w:id="273368400">
              <w:marLeft w:val="0"/>
              <w:marRight w:val="0"/>
              <w:marTop w:val="0"/>
              <w:marBottom w:val="0"/>
              <w:divBdr>
                <w:top w:val="none" w:sz="0" w:space="0" w:color="auto"/>
                <w:left w:val="none" w:sz="0" w:space="0" w:color="auto"/>
                <w:bottom w:val="none" w:sz="0" w:space="0" w:color="auto"/>
                <w:right w:val="none" w:sz="0" w:space="0" w:color="auto"/>
              </w:divBdr>
            </w:div>
            <w:div w:id="705954489">
              <w:marLeft w:val="0"/>
              <w:marRight w:val="0"/>
              <w:marTop w:val="0"/>
              <w:marBottom w:val="0"/>
              <w:divBdr>
                <w:top w:val="none" w:sz="0" w:space="0" w:color="auto"/>
                <w:left w:val="none" w:sz="0" w:space="0" w:color="auto"/>
                <w:bottom w:val="none" w:sz="0" w:space="0" w:color="auto"/>
                <w:right w:val="none" w:sz="0" w:space="0" w:color="auto"/>
              </w:divBdr>
            </w:div>
          </w:divsChild>
        </w:div>
        <w:div w:id="1535341956">
          <w:marLeft w:val="0"/>
          <w:marRight w:val="0"/>
          <w:marTop w:val="0"/>
          <w:marBottom w:val="0"/>
          <w:divBdr>
            <w:top w:val="none" w:sz="0" w:space="0" w:color="auto"/>
            <w:left w:val="none" w:sz="0" w:space="0" w:color="auto"/>
            <w:bottom w:val="none" w:sz="0" w:space="0" w:color="auto"/>
            <w:right w:val="none" w:sz="0" w:space="0" w:color="auto"/>
          </w:divBdr>
          <w:divsChild>
            <w:div w:id="1725524082">
              <w:marLeft w:val="-3375"/>
              <w:marRight w:val="0"/>
              <w:marTop w:val="0"/>
              <w:marBottom w:val="0"/>
              <w:divBdr>
                <w:top w:val="none" w:sz="0" w:space="0" w:color="auto"/>
                <w:left w:val="none" w:sz="0" w:space="0" w:color="auto"/>
                <w:bottom w:val="none" w:sz="0" w:space="0" w:color="auto"/>
                <w:right w:val="none" w:sz="0" w:space="0" w:color="auto"/>
              </w:divBdr>
            </w:div>
            <w:div w:id="378939785">
              <w:marLeft w:val="0"/>
              <w:marRight w:val="0"/>
              <w:marTop w:val="240"/>
              <w:marBottom w:val="0"/>
              <w:divBdr>
                <w:top w:val="none" w:sz="0" w:space="0" w:color="auto"/>
                <w:left w:val="none" w:sz="0" w:space="0" w:color="auto"/>
                <w:bottom w:val="none" w:sz="0" w:space="0" w:color="auto"/>
                <w:right w:val="none" w:sz="0" w:space="0" w:color="auto"/>
              </w:divBdr>
            </w:div>
            <w:div w:id="1983539711">
              <w:marLeft w:val="0"/>
              <w:marRight w:val="0"/>
              <w:marTop w:val="0"/>
              <w:marBottom w:val="0"/>
              <w:divBdr>
                <w:top w:val="none" w:sz="0" w:space="0" w:color="auto"/>
                <w:left w:val="none" w:sz="0" w:space="0" w:color="auto"/>
                <w:bottom w:val="none" w:sz="0" w:space="0" w:color="auto"/>
                <w:right w:val="none" w:sz="0" w:space="0" w:color="auto"/>
              </w:divBdr>
              <w:divsChild>
                <w:div w:id="1859390244">
                  <w:marLeft w:val="-3375"/>
                  <w:marRight w:val="0"/>
                  <w:marTop w:val="0"/>
                  <w:marBottom w:val="0"/>
                  <w:divBdr>
                    <w:top w:val="none" w:sz="0" w:space="0" w:color="auto"/>
                    <w:left w:val="none" w:sz="0" w:space="0" w:color="auto"/>
                    <w:bottom w:val="none" w:sz="0" w:space="0" w:color="auto"/>
                    <w:right w:val="none" w:sz="0" w:space="0" w:color="auto"/>
                  </w:divBdr>
                </w:div>
              </w:divsChild>
            </w:div>
            <w:div w:id="186404817">
              <w:marLeft w:val="0"/>
              <w:marRight w:val="0"/>
              <w:marTop w:val="0"/>
              <w:marBottom w:val="0"/>
              <w:divBdr>
                <w:top w:val="none" w:sz="0" w:space="0" w:color="auto"/>
                <w:left w:val="none" w:sz="0" w:space="0" w:color="auto"/>
                <w:bottom w:val="none" w:sz="0" w:space="0" w:color="auto"/>
                <w:right w:val="none" w:sz="0" w:space="0" w:color="auto"/>
              </w:divBdr>
            </w:div>
            <w:div w:id="502816248">
              <w:marLeft w:val="0"/>
              <w:marRight w:val="0"/>
              <w:marTop w:val="0"/>
              <w:marBottom w:val="0"/>
              <w:divBdr>
                <w:top w:val="none" w:sz="0" w:space="0" w:color="auto"/>
                <w:left w:val="none" w:sz="0" w:space="0" w:color="auto"/>
                <w:bottom w:val="none" w:sz="0" w:space="0" w:color="auto"/>
                <w:right w:val="none" w:sz="0" w:space="0" w:color="auto"/>
              </w:divBdr>
            </w:div>
            <w:div w:id="1740712765">
              <w:marLeft w:val="0"/>
              <w:marRight w:val="0"/>
              <w:marTop w:val="0"/>
              <w:marBottom w:val="0"/>
              <w:divBdr>
                <w:top w:val="none" w:sz="0" w:space="0" w:color="auto"/>
                <w:left w:val="none" w:sz="0" w:space="0" w:color="auto"/>
                <w:bottom w:val="none" w:sz="0" w:space="0" w:color="auto"/>
                <w:right w:val="none" w:sz="0" w:space="0" w:color="auto"/>
              </w:divBdr>
              <w:divsChild>
                <w:div w:id="116680030">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269169373">
          <w:marLeft w:val="0"/>
          <w:marRight w:val="0"/>
          <w:marTop w:val="0"/>
          <w:marBottom w:val="0"/>
          <w:divBdr>
            <w:top w:val="none" w:sz="0" w:space="0" w:color="auto"/>
            <w:left w:val="none" w:sz="0" w:space="0" w:color="auto"/>
            <w:bottom w:val="none" w:sz="0" w:space="0" w:color="auto"/>
            <w:right w:val="none" w:sz="0" w:space="0" w:color="auto"/>
          </w:divBdr>
          <w:divsChild>
            <w:div w:id="1929734773">
              <w:marLeft w:val="-3375"/>
              <w:marRight w:val="0"/>
              <w:marTop w:val="0"/>
              <w:marBottom w:val="0"/>
              <w:divBdr>
                <w:top w:val="none" w:sz="0" w:space="0" w:color="auto"/>
                <w:left w:val="none" w:sz="0" w:space="0" w:color="auto"/>
                <w:bottom w:val="none" w:sz="0" w:space="0" w:color="auto"/>
                <w:right w:val="none" w:sz="0" w:space="0" w:color="auto"/>
              </w:divBdr>
            </w:div>
            <w:div w:id="868955682">
              <w:marLeft w:val="0"/>
              <w:marRight w:val="0"/>
              <w:marTop w:val="240"/>
              <w:marBottom w:val="0"/>
              <w:divBdr>
                <w:top w:val="none" w:sz="0" w:space="0" w:color="auto"/>
                <w:left w:val="none" w:sz="0" w:space="0" w:color="auto"/>
                <w:bottom w:val="none" w:sz="0" w:space="0" w:color="auto"/>
                <w:right w:val="none" w:sz="0" w:space="0" w:color="auto"/>
              </w:divBdr>
            </w:div>
            <w:div w:id="1555652837">
              <w:marLeft w:val="0"/>
              <w:marRight w:val="0"/>
              <w:marTop w:val="0"/>
              <w:marBottom w:val="0"/>
              <w:divBdr>
                <w:top w:val="none" w:sz="0" w:space="0" w:color="auto"/>
                <w:left w:val="none" w:sz="0" w:space="0" w:color="auto"/>
                <w:bottom w:val="none" w:sz="0" w:space="0" w:color="auto"/>
                <w:right w:val="none" w:sz="0" w:space="0" w:color="auto"/>
              </w:divBdr>
            </w:div>
            <w:div w:id="1736076771">
              <w:marLeft w:val="0"/>
              <w:marRight w:val="0"/>
              <w:marTop w:val="0"/>
              <w:marBottom w:val="0"/>
              <w:divBdr>
                <w:top w:val="none" w:sz="0" w:space="0" w:color="auto"/>
                <w:left w:val="none" w:sz="0" w:space="0" w:color="auto"/>
                <w:bottom w:val="none" w:sz="0" w:space="0" w:color="auto"/>
                <w:right w:val="none" w:sz="0" w:space="0" w:color="auto"/>
              </w:divBdr>
            </w:div>
            <w:div w:id="1466578432">
              <w:marLeft w:val="0"/>
              <w:marRight w:val="0"/>
              <w:marTop w:val="0"/>
              <w:marBottom w:val="0"/>
              <w:divBdr>
                <w:top w:val="none" w:sz="0" w:space="0" w:color="auto"/>
                <w:left w:val="none" w:sz="0" w:space="0" w:color="auto"/>
                <w:bottom w:val="none" w:sz="0" w:space="0" w:color="auto"/>
                <w:right w:val="none" w:sz="0" w:space="0" w:color="auto"/>
              </w:divBdr>
            </w:div>
            <w:div w:id="7419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8373">
      <w:bodyDiv w:val="1"/>
      <w:marLeft w:val="0"/>
      <w:marRight w:val="0"/>
      <w:marTop w:val="0"/>
      <w:marBottom w:val="0"/>
      <w:divBdr>
        <w:top w:val="none" w:sz="0" w:space="0" w:color="auto"/>
        <w:left w:val="none" w:sz="0" w:space="0" w:color="auto"/>
        <w:bottom w:val="none" w:sz="0" w:space="0" w:color="auto"/>
        <w:right w:val="none" w:sz="0" w:space="0" w:color="auto"/>
      </w:divBdr>
      <w:divsChild>
        <w:div w:id="2091080603">
          <w:marLeft w:val="300"/>
          <w:marRight w:val="0"/>
          <w:marTop w:val="0"/>
          <w:marBottom w:val="0"/>
          <w:divBdr>
            <w:top w:val="none" w:sz="0" w:space="0" w:color="auto"/>
            <w:left w:val="none" w:sz="0" w:space="0" w:color="auto"/>
            <w:bottom w:val="none" w:sz="0" w:space="0" w:color="auto"/>
            <w:right w:val="none" w:sz="0" w:space="0" w:color="auto"/>
          </w:divBdr>
        </w:div>
      </w:divsChild>
    </w:div>
    <w:div w:id="1675036700">
      <w:bodyDiv w:val="1"/>
      <w:marLeft w:val="0"/>
      <w:marRight w:val="0"/>
      <w:marTop w:val="0"/>
      <w:marBottom w:val="0"/>
      <w:divBdr>
        <w:top w:val="none" w:sz="0" w:space="0" w:color="auto"/>
        <w:left w:val="none" w:sz="0" w:space="0" w:color="auto"/>
        <w:bottom w:val="none" w:sz="0" w:space="0" w:color="auto"/>
        <w:right w:val="none" w:sz="0" w:space="0" w:color="auto"/>
      </w:divBdr>
      <w:divsChild>
        <w:div w:id="538588001">
          <w:marLeft w:val="0"/>
          <w:marRight w:val="0"/>
          <w:marTop w:val="0"/>
          <w:marBottom w:val="0"/>
          <w:divBdr>
            <w:top w:val="none" w:sz="0" w:space="0" w:color="auto"/>
            <w:left w:val="none" w:sz="0" w:space="0" w:color="auto"/>
            <w:bottom w:val="none" w:sz="0" w:space="0" w:color="auto"/>
            <w:right w:val="none" w:sz="0" w:space="0" w:color="auto"/>
          </w:divBdr>
        </w:div>
      </w:divsChild>
    </w:div>
    <w:div w:id="1686712211">
      <w:bodyDiv w:val="1"/>
      <w:marLeft w:val="0"/>
      <w:marRight w:val="0"/>
      <w:marTop w:val="0"/>
      <w:marBottom w:val="0"/>
      <w:divBdr>
        <w:top w:val="none" w:sz="0" w:space="0" w:color="auto"/>
        <w:left w:val="none" w:sz="0" w:space="0" w:color="auto"/>
        <w:bottom w:val="none" w:sz="0" w:space="0" w:color="auto"/>
        <w:right w:val="none" w:sz="0" w:space="0" w:color="auto"/>
      </w:divBdr>
    </w:div>
    <w:div w:id="1687831193">
      <w:bodyDiv w:val="1"/>
      <w:marLeft w:val="0"/>
      <w:marRight w:val="0"/>
      <w:marTop w:val="0"/>
      <w:marBottom w:val="0"/>
      <w:divBdr>
        <w:top w:val="none" w:sz="0" w:space="0" w:color="auto"/>
        <w:left w:val="none" w:sz="0" w:space="0" w:color="auto"/>
        <w:bottom w:val="none" w:sz="0" w:space="0" w:color="auto"/>
        <w:right w:val="none" w:sz="0" w:space="0" w:color="auto"/>
      </w:divBdr>
      <w:divsChild>
        <w:div w:id="1054550257">
          <w:marLeft w:val="0"/>
          <w:marRight w:val="0"/>
          <w:marTop w:val="0"/>
          <w:marBottom w:val="0"/>
          <w:divBdr>
            <w:top w:val="none" w:sz="0" w:space="0" w:color="auto"/>
            <w:left w:val="none" w:sz="0" w:space="0" w:color="auto"/>
            <w:bottom w:val="none" w:sz="0" w:space="0" w:color="auto"/>
            <w:right w:val="none" w:sz="0" w:space="0" w:color="auto"/>
          </w:divBdr>
        </w:div>
      </w:divsChild>
    </w:div>
    <w:div w:id="1751805759">
      <w:bodyDiv w:val="1"/>
      <w:marLeft w:val="0"/>
      <w:marRight w:val="0"/>
      <w:marTop w:val="0"/>
      <w:marBottom w:val="0"/>
      <w:divBdr>
        <w:top w:val="none" w:sz="0" w:space="0" w:color="auto"/>
        <w:left w:val="none" w:sz="0" w:space="0" w:color="auto"/>
        <w:bottom w:val="none" w:sz="0" w:space="0" w:color="auto"/>
        <w:right w:val="none" w:sz="0" w:space="0" w:color="auto"/>
      </w:divBdr>
    </w:div>
    <w:div w:id="1780710583">
      <w:bodyDiv w:val="1"/>
      <w:marLeft w:val="0"/>
      <w:marRight w:val="0"/>
      <w:marTop w:val="0"/>
      <w:marBottom w:val="0"/>
      <w:divBdr>
        <w:top w:val="none" w:sz="0" w:space="0" w:color="auto"/>
        <w:left w:val="none" w:sz="0" w:space="0" w:color="auto"/>
        <w:bottom w:val="none" w:sz="0" w:space="0" w:color="auto"/>
        <w:right w:val="none" w:sz="0" w:space="0" w:color="auto"/>
      </w:divBdr>
      <w:divsChild>
        <w:div w:id="1330139649">
          <w:marLeft w:val="0"/>
          <w:marRight w:val="0"/>
          <w:marTop w:val="0"/>
          <w:marBottom w:val="0"/>
          <w:divBdr>
            <w:top w:val="none" w:sz="0" w:space="0" w:color="auto"/>
            <w:left w:val="none" w:sz="0" w:space="0" w:color="auto"/>
            <w:bottom w:val="none" w:sz="0" w:space="0" w:color="auto"/>
            <w:right w:val="none" w:sz="0" w:space="0" w:color="auto"/>
          </w:divBdr>
        </w:div>
        <w:div w:id="55902872">
          <w:marLeft w:val="0"/>
          <w:marRight w:val="0"/>
          <w:marTop w:val="0"/>
          <w:marBottom w:val="0"/>
          <w:divBdr>
            <w:top w:val="none" w:sz="0" w:space="0" w:color="auto"/>
            <w:left w:val="none" w:sz="0" w:space="0" w:color="auto"/>
            <w:bottom w:val="none" w:sz="0" w:space="0" w:color="auto"/>
            <w:right w:val="none" w:sz="0" w:space="0" w:color="auto"/>
          </w:divBdr>
          <w:divsChild>
            <w:div w:id="38481156">
              <w:marLeft w:val="-3375"/>
              <w:marRight w:val="0"/>
              <w:marTop w:val="0"/>
              <w:marBottom w:val="0"/>
              <w:divBdr>
                <w:top w:val="none" w:sz="0" w:space="0" w:color="auto"/>
                <w:left w:val="none" w:sz="0" w:space="0" w:color="auto"/>
                <w:bottom w:val="none" w:sz="0" w:space="0" w:color="auto"/>
                <w:right w:val="none" w:sz="0" w:space="0" w:color="auto"/>
              </w:divBdr>
            </w:div>
          </w:divsChild>
        </w:div>
        <w:div w:id="1757163903">
          <w:marLeft w:val="0"/>
          <w:marRight w:val="0"/>
          <w:marTop w:val="0"/>
          <w:marBottom w:val="0"/>
          <w:divBdr>
            <w:top w:val="none" w:sz="0" w:space="0" w:color="auto"/>
            <w:left w:val="none" w:sz="0" w:space="0" w:color="auto"/>
            <w:bottom w:val="none" w:sz="0" w:space="0" w:color="auto"/>
            <w:right w:val="none" w:sz="0" w:space="0" w:color="auto"/>
          </w:divBdr>
          <w:divsChild>
            <w:div w:id="209716270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802847143">
      <w:bodyDiv w:val="1"/>
      <w:marLeft w:val="0"/>
      <w:marRight w:val="0"/>
      <w:marTop w:val="0"/>
      <w:marBottom w:val="0"/>
      <w:divBdr>
        <w:top w:val="none" w:sz="0" w:space="0" w:color="auto"/>
        <w:left w:val="none" w:sz="0" w:space="0" w:color="auto"/>
        <w:bottom w:val="none" w:sz="0" w:space="0" w:color="auto"/>
        <w:right w:val="none" w:sz="0" w:space="0" w:color="auto"/>
      </w:divBdr>
      <w:divsChild>
        <w:div w:id="1643577801">
          <w:marLeft w:val="0"/>
          <w:marRight w:val="0"/>
          <w:marTop w:val="0"/>
          <w:marBottom w:val="0"/>
          <w:divBdr>
            <w:top w:val="none" w:sz="0" w:space="0" w:color="auto"/>
            <w:left w:val="none" w:sz="0" w:space="0" w:color="auto"/>
            <w:bottom w:val="none" w:sz="0" w:space="0" w:color="auto"/>
            <w:right w:val="none" w:sz="0" w:space="0" w:color="auto"/>
          </w:divBdr>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1866209000">
      <w:bodyDiv w:val="1"/>
      <w:marLeft w:val="0"/>
      <w:marRight w:val="0"/>
      <w:marTop w:val="0"/>
      <w:marBottom w:val="0"/>
      <w:divBdr>
        <w:top w:val="none" w:sz="0" w:space="0" w:color="auto"/>
        <w:left w:val="none" w:sz="0" w:space="0" w:color="auto"/>
        <w:bottom w:val="none" w:sz="0" w:space="0" w:color="auto"/>
        <w:right w:val="none" w:sz="0" w:space="0" w:color="auto"/>
      </w:divBdr>
      <w:divsChild>
        <w:div w:id="287012016">
          <w:marLeft w:val="0"/>
          <w:marRight w:val="0"/>
          <w:marTop w:val="0"/>
          <w:marBottom w:val="0"/>
          <w:divBdr>
            <w:top w:val="none" w:sz="0" w:space="0" w:color="auto"/>
            <w:left w:val="none" w:sz="0" w:space="0" w:color="auto"/>
            <w:bottom w:val="none" w:sz="0" w:space="0" w:color="auto"/>
            <w:right w:val="none" w:sz="0" w:space="0" w:color="auto"/>
          </w:divBdr>
          <w:divsChild>
            <w:div w:id="404229307">
              <w:marLeft w:val="0"/>
              <w:marRight w:val="0"/>
              <w:marTop w:val="0"/>
              <w:marBottom w:val="0"/>
              <w:divBdr>
                <w:top w:val="none" w:sz="0" w:space="0" w:color="auto"/>
                <w:left w:val="none" w:sz="0" w:space="0" w:color="auto"/>
                <w:bottom w:val="none" w:sz="0" w:space="0" w:color="auto"/>
                <w:right w:val="none" w:sz="0" w:space="0" w:color="auto"/>
              </w:divBdr>
              <w:divsChild>
                <w:div w:id="252668743">
                  <w:marLeft w:val="-3375"/>
                  <w:marRight w:val="0"/>
                  <w:marTop w:val="0"/>
                  <w:marBottom w:val="0"/>
                  <w:divBdr>
                    <w:top w:val="none" w:sz="0" w:space="0" w:color="auto"/>
                    <w:left w:val="none" w:sz="0" w:space="0" w:color="auto"/>
                    <w:bottom w:val="none" w:sz="0" w:space="0" w:color="auto"/>
                    <w:right w:val="none" w:sz="0" w:space="0" w:color="auto"/>
                  </w:divBdr>
                </w:div>
              </w:divsChild>
            </w:div>
            <w:div w:id="655836882">
              <w:marLeft w:val="0"/>
              <w:marRight w:val="0"/>
              <w:marTop w:val="0"/>
              <w:marBottom w:val="0"/>
              <w:divBdr>
                <w:top w:val="none" w:sz="0" w:space="0" w:color="auto"/>
                <w:left w:val="none" w:sz="0" w:space="0" w:color="auto"/>
                <w:bottom w:val="none" w:sz="0" w:space="0" w:color="auto"/>
                <w:right w:val="none" w:sz="0" w:space="0" w:color="auto"/>
              </w:divBdr>
              <w:divsChild>
                <w:div w:id="188451495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6793">
      <w:bodyDiv w:val="1"/>
      <w:marLeft w:val="0"/>
      <w:marRight w:val="0"/>
      <w:marTop w:val="0"/>
      <w:marBottom w:val="0"/>
      <w:divBdr>
        <w:top w:val="none" w:sz="0" w:space="0" w:color="auto"/>
        <w:left w:val="none" w:sz="0" w:space="0" w:color="auto"/>
        <w:bottom w:val="none" w:sz="0" w:space="0" w:color="auto"/>
        <w:right w:val="none" w:sz="0" w:space="0" w:color="auto"/>
      </w:divBdr>
      <w:divsChild>
        <w:div w:id="873075041">
          <w:marLeft w:val="0"/>
          <w:marRight w:val="0"/>
          <w:marTop w:val="0"/>
          <w:marBottom w:val="0"/>
          <w:divBdr>
            <w:top w:val="none" w:sz="0" w:space="0" w:color="auto"/>
            <w:left w:val="none" w:sz="0" w:space="0" w:color="auto"/>
            <w:bottom w:val="none" w:sz="0" w:space="0" w:color="auto"/>
            <w:right w:val="none" w:sz="0" w:space="0" w:color="auto"/>
          </w:divBdr>
          <w:divsChild>
            <w:div w:id="713775748">
              <w:marLeft w:val="0"/>
              <w:marRight w:val="0"/>
              <w:marTop w:val="240"/>
              <w:marBottom w:val="0"/>
              <w:divBdr>
                <w:top w:val="none" w:sz="0" w:space="0" w:color="auto"/>
                <w:left w:val="none" w:sz="0" w:space="0" w:color="auto"/>
                <w:bottom w:val="none" w:sz="0" w:space="0" w:color="auto"/>
                <w:right w:val="none" w:sz="0" w:space="0" w:color="auto"/>
              </w:divBdr>
            </w:div>
            <w:div w:id="888497632">
              <w:marLeft w:val="0"/>
              <w:marRight w:val="0"/>
              <w:marTop w:val="0"/>
              <w:marBottom w:val="0"/>
              <w:divBdr>
                <w:top w:val="none" w:sz="0" w:space="0" w:color="auto"/>
                <w:left w:val="none" w:sz="0" w:space="0" w:color="auto"/>
                <w:bottom w:val="none" w:sz="0" w:space="0" w:color="auto"/>
                <w:right w:val="none" w:sz="0" w:space="0" w:color="auto"/>
              </w:divBdr>
              <w:divsChild>
                <w:div w:id="460344820">
                  <w:marLeft w:val="-2775"/>
                  <w:marRight w:val="0"/>
                  <w:marTop w:val="0"/>
                  <w:marBottom w:val="0"/>
                  <w:divBdr>
                    <w:top w:val="none" w:sz="0" w:space="0" w:color="auto"/>
                    <w:left w:val="none" w:sz="0" w:space="0" w:color="auto"/>
                    <w:bottom w:val="none" w:sz="0" w:space="0" w:color="auto"/>
                    <w:right w:val="none" w:sz="0" w:space="0" w:color="auto"/>
                  </w:divBdr>
                </w:div>
              </w:divsChild>
            </w:div>
            <w:div w:id="1513913003">
              <w:marLeft w:val="0"/>
              <w:marRight w:val="0"/>
              <w:marTop w:val="0"/>
              <w:marBottom w:val="0"/>
              <w:divBdr>
                <w:top w:val="none" w:sz="0" w:space="0" w:color="auto"/>
                <w:left w:val="none" w:sz="0" w:space="0" w:color="auto"/>
                <w:bottom w:val="none" w:sz="0" w:space="0" w:color="auto"/>
                <w:right w:val="none" w:sz="0" w:space="0" w:color="auto"/>
              </w:divBdr>
            </w:div>
            <w:div w:id="964241435">
              <w:marLeft w:val="0"/>
              <w:marRight w:val="0"/>
              <w:marTop w:val="0"/>
              <w:marBottom w:val="0"/>
              <w:divBdr>
                <w:top w:val="none" w:sz="0" w:space="0" w:color="auto"/>
                <w:left w:val="none" w:sz="0" w:space="0" w:color="auto"/>
                <w:bottom w:val="none" w:sz="0" w:space="0" w:color="auto"/>
                <w:right w:val="none" w:sz="0" w:space="0" w:color="auto"/>
              </w:divBdr>
              <w:divsChild>
                <w:div w:id="767694177">
                  <w:marLeft w:val="-2775"/>
                  <w:marRight w:val="0"/>
                  <w:marTop w:val="0"/>
                  <w:marBottom w:val="0"/>
                  <w:divBdr>
                    <w:top w:val="none" w:sz="0" w:space="0" w:color="auto"/>
                    <w:left w:val="none" w:sz="0" w:space="0" w:color="auto"/>
                    <w:bottom w:val="none" w:sz="0" w:space="0" w:color="auto"/>
                    <w:right w:val="none" w:sz="0" w:space="0" w:color="auto"/>
                  </w:divBdr>
                </w:div>
              </w:divsChild>
            </w:div>
            <w:div w:id="1630864587">
              <w:marLeft w:val="0"/>
              <w:marRight w:val="0"/>
              <w:marTop w:val="0"/>
              <w:marBottom w:val="0"/>
              <w:divBdr>
                <w:top w:val="none" w:sz="0" w:space="0" w:color="auto"/>
                <w:left w:val="none" w:sz="0" w:space="0" w:color="auto"/>
                <w:bottom w:val="none" w:sz="0" w:space="0" w:color="auto"/>
                <w:right w:val="none" w:sz="0" w:space="0" w:color="auto"/>
              </w:divBdr>
              <w:divsChild>
                <w:div w:id="425656456">
                  <w:marLeft w:val="-2775"/>
                  <w:marRight w:val="0"/>
                  <w:marTop w:val="0"/>
                  <w:marBottom w:val="0"/>
                  <w:divBdr>
                    <w:top w:val="none" w:sz="0" w:space="0" w:color="auto"/>
                    <w:left w:val="none" w:sz="0" w:space="0" w:color="auto"/>
                    <w:bottom w:val="none" w:sz="0" w:space="0" w:color="auto"/>
                    <w:right w:val="none" w:sz="0" w:space="0" w:color="auto"/>
                  </w:divBdr>
                </w:div>
              </w:divsChild>
            </w:div>
            <w:div w:id="958949285">
              <w:marLeft w:val="0"/>
              <w:marRight w:val="0"/>
              <w:marTop w:val="0"/>
              <w:marBottom w:val="0"/>
              <w:divBdr>
                <w:top w:val="none" w:sz="0" w:space="0" w:color="auto"/>
                <w:left w:val="none" w:sz="0" w:space="0" w:color="auto"/>
                <w:bottom w:val="none" w:sz="0" w:space="0" w:color="auto"/>
                <w:right w:val="none" w:sz="0" w:space="0" w:color="auto"/>
              </w:divBdr>
              <w:divsChild>
                <w:div w:id="1484077335">
                  <w:marLeft w:val="-2775"/>
                  <w:marRight w:val="0"/>
                  <w:marTop w:val="0"/>
                  <w:marBottom w:val="0"/>
                  <w:divBdr>
                    <w:top w:val="none" w:sz="0" w:space="0" w:color="auto"/>
                    <w:left w:val="none" w:sz="0" w:space="0" w:color="auto"/>
                    <w:bottom w:val="none" w:sz="0" w:space="0" w:color="auto"/>
                    <w:right w:val="none" w:sz="0" w:space="0" w:color="auto"/>
                  </w:divBdr>
                </w:div>
              </w:divsChild>
            </w:div>
            <w:div w:id="1153370026">
              <w:marLeft w:val="0"/>
              <w:marRight w:val="0"/>
              <w:marTop w:val="0"/>
              <w:marBottom w:val="0"/>
              <w:divBdr>
                <w:top w:val="none" w:sz="0" w:space="0" w:color="auto"/>
                <w:left w:val="none" w:sz="0" w:space="0" w:color="auto"/>
                <w:bottom w:val="none" w:sz="0" w:space="0" w:color="auto"/>
                <w:right w:val="none" w:sz="0" w:space="0" w:color="auto"/>
              </w:divBdr>
              <w:divsChild>
                <w:div w:id="1486820016">
                  <w:marLeft w:val="-2775"/>
                  <w:marRight w:val="0"/>
                  <w:marTop w:val="0"/>
                  <w:marBottom w:val="0"/>
                  <w:divBdr>
                    <w:top w:val="none" w:sz="0" w:space="0" w:color="auto"/>
                    <w:left w:val="none" w:sz="0" w:space="0" w:color="auto"/>
                    <w:bottom w:val="none" w:sz="0" w:space="0" w:color="auto"/>
                    <w:right w:val="none" w:sz="0" w:space="0" w:color="auto"/>
                  </w:divBdr>
                </w:div>
                <w:div w:id="1863739945">
                  <w:marLeft w:val="0"/>
                  <w:marRight w:val="0"/>
                  <w:marTop w:val="0"/>
                  <w:marBottom w:val="0"/>
                  <w:divBdr>
                    <w:top w:val="none" w:sz="0" w:space="0" w:color="auto"/>
                    <w:left w:val="none" w:sz="0" w:space="0" w:color="auto"/>
                    <w:bottom w:val="none" w:sz="0" w:space="0" w:color="auto"/>
                    <w:right w:val="none" w:sz="0" w:space="0" w:color="auto"/>
                  </w:divBdr>
                  <w:divsChild>
                    <w:div w:id="76250023">
                      <w:marLeft w:val="-2775"/>
                      <w:marRight w:val="0"/>
                      <w:marTop w:val="0"/>
                      <w:marBottom w:val="0"/>
                      <w:divBdr>
                        <w:top w:val="none" w:sz="0" w:space="0" w:color="auto"/>
                        <w:left w:val="none" w:sz="0" w:space="0" w:color="auto"/>
                        <w:bottom w:val="none" w:sz="0" w:space="0" w:color="auto"/>
                        <w:right w:val="none" w:sz="0" w:space="0" w:color="auto"/>
                      </w:divBdr>
                    </w:div>
                  </w:divsChild>
                </w:div>
                <w:div w:id="1946110836">
                  <w:marLeft w:val="0"/>
                  <w:marRight w:val="0"/>
                  <w:marTop w:val="0"/>
                  <w:marBottom w:val="0"/>
                  <w:divBdr>
                    <w:top w:val="none" w:sz="0" w:space="0" w:color="auto"/>
                    <w:left w:val="none" w:sz="0" w:space="0" w:color="auto"/>
                    <w:bottom w:val="none" w:sz="0" w:space="0" w:color="auto"/>
                    <w:right w:val="none" w:sz="0" w:space="0" w:color="auto"/>
                  </w:divBdr>
                  <w:divsChild>
                    <w:div w:id="1628046322">
                      <w:marLeft w:val="-2775"/>
                      <w:marRight w:val="0"/>
                      <w:marTop w:val="0"/>
                      <w:marBottom w:val="0"/>
                      <w:divBdr>
                        <w:top w:val="none" w:sz="0" w:space="0" w:color="auto"/>
                        <w:left w:val="none" w:sz="0" w:space="0" w:color="auto"/>
                        <w:bottom w:val="none" w:sz="0" w:space="0" w:color="auto"/>
                        <w:right w:val="none" w:sz="0" w:space="0" w:color="auto"/>
                      </w:divBdr>
                    </w:div>
                  </w:divsChild>
                </w:div>
                <w:div w:id="1158184411">
                  <w:marLeft w:val="0"/>
                  <w:marRight w:val="0"/>
                  <w:marTop w:val="0"/>
                  <w:marBottom w:val="0"/>
                  <w:divBdr>
                    <w:top w:val="none" w:sz="0" w:space="0" w:color="auto"/>
                    <w:left w:val="none" w:sz="0" w:space="0" w:color="auto"/>
                    <w:bottom w:val="none" w:sz="0" w:space="0" w:color="auto"/>
                    <w:right w:val="none" w:sz="0" w:space="0" w:color="auto"/>
                  </w:divBdr>
                </w:div>
                <w:div w:id="1948005393">
                  <w:marLeft w:val="0"/>
                  <w:marRight w:val="0"/>
                  <w:marTop w:val="0"/>
                  <w:marBottom w:val="0"/>
                  <w:divBdr>
                    <w:top w:val="none" w:sz="0" w:space="0" w:color="auto"/>
                    <w:left w:val="none" w:sz="0" w:space="0" w:color="auto"/>
                    <w:bottom w:val="none" w:sz="0" w:space="0" w:color="auto"/>
                    <w:right w:val="none" w:sz="0" w:space="0" w:color="auto"/>
                  </w:divBdr>
                </w:div>
                <w:div w:id="241065860">
                  <w:marLeft w:val="0"/>
                  <w:marRight w:val="0"/>
                  <w:marTop w:val="0"/>
                  <w:marBottom w:val="0"/>
                  <w:divBdr>
                    <w:top w:val="none" w:sz="0" w:space="0" w:color="auto"/>
                    <w:left w:val="none" w:sz="0" w:space="0" w:color="auto"/>
                    <w:bottom w:val="none" w:sz="0" w:space="0" w:color="auto"/>
                    <w:right w:val="none" w:sz="0" w:space="0" w:color="auto"/>
                  </w:divBdr>
                  <w:divsChild>
                    <w:div w:id="371345914">
                      <w:marLeft w:val="-2775"/>
                      <w:marRight w:val="0"/>
                      <w:marTop w:val="0"/>
                      <w:marBottom w:val="0"/>
                      <w:divBdr>
                        <w:top w:val="none" w:sz="0" w:space="0" w:color="auto"/>
                        <w:left w:val="none" w:sz="0" w:space="0" w:color="auto"/>
                        <w:bottom w:val="none" w:sz="0" w:space="0" w:color="auto"/>
                        <w:right w:val="none" w:sz="0" w:space="0" w:color="auto"/>
                      </w:divBdr>
                    </w:div>
                  </w:divsChild>
                </w:div>
                <w:div w:id="1375697416">
                  <w:marLeft w:val="0"/>
                  <w:marRight w:val="0"/>
                  <w:marTop w:val="0"/>
                  <w:marBottom w:val="0"/>
                  <w:divBdr>
                    <w:top w:val="none" w:sz="0" w:space="0" w:color="auto"/>
                    <w:left w:val="none" w:sz="0" w:space="0" w:color="auto"/>
                    <w:bottom w:val="none" w:sz="0" w:space="0" w:color="auto"/>
                    <w:right w:val="none" w:sz="0" w:space="0" w:color="auto"/>
                  </w:divBdr>
                  <w:divsChild>
                    <w:div w:id="1718159276">
                      <w:marLeft w:val="-2775"/>
                      <w:marRight w:val="0"/>
                      <w:marTop w:val="0"/>
                      <w:marBottom w:val="0"/>
                      <w:divBdr>
                        <w:top w:val="none" w:sz="0" w:space="0" w:color="auto"/>
                        <w:left w:val="none" w:sz="0" w:space="0" w:color="auto"/>
                        <w:bottom w:val="none" w:sz="0" w:space="0" w:color="auto"/>
                        <w:right w:val="none" w:sz="0" w:space="0" w:color="auto"/>
                      </w:divBdr>
                    </w:div>
                  </w:divsChild>
                </w:div>
                <w:div w:id="1086417734">
                  <w:marLeft w:val="0"/>
                  <w:marRight w:val="0"/>
                  <w:marTop w:val="0"/>
                  <w:marBottom w:val="0"/>
                  <w:divBdr>
                    <w:top w:val="none" w:sz="0" w:space="0" w:color="auto"/>
                    <w:left w:val="none" w:sz="0" w:space="0" w:color="auto"/>
                    <w:bottom w:val="none" w:sz="0" w:space="0" w:color="auto"/>
                    <w:right w:val="none" w:sz="0" w:space="0" w:color="auto"/>
                  </w:divBdr>
                </w:div>
                <w:div w:id="360209066">
                  <w:marLeft w:val="0"/>
                  <w:marRight w:val="0"/>
                  <w:marTop w:val="0"/>
                  <w:marBottom w:val="0"/>
                  <w:divBdr>
                    <w:top w:val="none" w:sz="0" w:space="0" w:color="auto"/>
                    <w:left w:val="none" w:sz="0" w:space="0" w:color="auto"/>
                    <w:bottom w:val="none" w:sz="0" w:space="0" w:color="auto"/>
                    <w:right w:val="none" w:sz="0" w:space="0" w:color="auto"/>
                  </w:divBdr>
                </w:div>
              </w:divsChild>
            </w:div>
            <w:div w:id="106388961">
              <w:marLeft w:val="0"/>
              <w:marRight w:val="0"/>
              <w:marTop w:val="0"/>
              <w:marBottom w:val="0"/>
              <w:divBdr>
                <w:top w:val="none" w:sz="0" w:space="0" w:color="auto"/>
                <w:left w:val="none" w:sz="0" w:space="0" w:color="auto"/>
                <w:bottom w:val="none" w:sz="0" w:space="0" w:color="auto"/>
                <w:right w:val="none" w:sz="0" w:space="0" w:color="auto"/>
              </w:divBdr>
              <w:divsChild>
                <w:div w:id="487595360">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470244361">
          <w:marLeft w:val="0"/>
          <w:marRight w:val="0"/>
          <w:marTop w:val="0"/>
          <w:marBottom w:val="0"/>
          <w:divBdr>
            <w:top w:val="none" w:sz="0" w:space="0" w:color="auto"/>
            <w:left w:val="none" w:sz="0" w:space="0" w:color="auto"/>
            <w:bottom w:val="none" w:sz="0" w:space="0" w:color="auto"/>
            <w:right w:val="none" w:sz="0" w:space="0" w:color="auto"/>
          </w:divBdr>
          <w:divsChild>
            <w:div w:id="828252693">
              <w:marLeft w:val="-2775"/>
              <w:marRight w:val="0"/>
              <w:marTop w:val="0"/>
              <w:marBottom w:val="0"/>
              <w:divBdr>
                <w:top w:val="none" w:sz="0" w:space="0" w:color="auto"/>
                <w:left w:val="none" w:sz="0" w:space="0" w:color="auto"/>
                <w:bottom w:val="none" w:sz="0" w:space="0" w:color="auto"/>
                <w:right w:val="none" w:sz="0" w:space="0" w:color="auto"/>
              </w:divBdr>
            </w:div>
            <w:div w:id="420031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2137757">
      <w:bodyDiv w:val="1"/>
      <w:marLeft w:val="0"/>
      <w:marRight w:val="0"/>
      <w:marTop w:val="0"/>
      <w:marBottom w:val="0"/>
      <w:divBdr>
        <w:top w:val="none" w:sz="0" w:space="0" w:color="auto"/>
        <w:left w:val="none" w:sz="0" w:space="0" w:color="auto"/>
        <w:bottom w:val="none" w:sz="0" w:space="0" w:color="auto"/>
        <w:right w:val="none" w:sz="0" w:space="0" w:color="auto"/>
      </w:divBdr>
      <w:divsChild>
        <w:div w:id="2067685086">
          <w:marLeft w:val="0"/>
          <w:marRight w:val="0"/>
          <w:marTop w:val="0"/>
          <w:marBottom w:val="0"/>
          <w:divBdr>
            <w:top w:val="none" w:sz="0" w:space="0" w:color="auto"/>
            <w:left w:val="none" w:sz="0" w:space="0" w:color="auto"/>
            <w:bottom w:val="none" w:sz="0" w:space="0" w:color="auto"/>
            <w:right w:val="none" w:sz="0" w:space="0" w:color="auto"/>
          </w:divBdr>
        </w:div>
      </w:divsChild>
    </w:div>
    <w:div w:id="1914312938">
      <w:bodyDiv w:val="1"/>
      <w:marLeft w:val="0"/>
      <w:marRight w:val="0"/>
      <w:marTop w:val="0"/>
      <w:marBottom w:val="0"/>
      <w:divBdr>
        <w:top w:val="none" w:sz="0" w:space="0" w:color="auto"/>
        <w:left w:val="none" w:sz="0" w:space="0" w:color="auto"/>
        <w:bottom w:val="none" w:sz="0" w:space="0" w:color="auto"/>
        <w:right w:val="none" w:sz="0" w:space="0" w:color="auto"/>
      </w:divBdr>
      <w:divsChild>
        <w:div w:id="1983192310">
          <w:marLeft w:val="0"/>
          <w:marRight w:val="0"/>
          <w:marTop w:val="0"/>
          <w:marBottom w:val="0"/>
          <w:divBdr>
            <w:top w:val="none" w:sz="0" w:space="0" w:color="auto"/>
            <w:left w:val="none" w:sz="0" w:space="0" w:color="auto"/>
            <w:bottom w:val="none" w:sz="0" w:space="0" w:color="auto"/>
            <w:right w:val="none" w:sz="0" w:space="0" w:color="auto"/>
          </w:divBdr>
        </w:div>
      </w:divsChild>
    </w:div>
    <w:div w:id="1915124367">
      <w:bodyDiv w:val="1"/>
      <w:marLeft w:val="0"/>
      <w:marRight w:val="0"/>
      <w:marTop w:val="0"/>
      <w:marBottom w:val="0"/>
      <w:divBdr>
        <w:top w:val="none" w:sz="0" w:space="0" w:color="auto"/>
        <w:left w:val="none" w:sz="0" w:space="0" w:color="auto"/>
        <w:bottom w:val="none" w:sz="0" w:space="0" w:color="auto"/>
        <w:right w:val="none" w:sz="0" w:space="0" w:color="auto"/>
      </w:divBdr>
      <w:divsChild>
        <w:div w:id="1379742234">
          <w:marLeft w:val="0"/>
          <w:marRight w:val="0"/>
          <w:marTop w:val="0"/>
          <w:marBottom w:val="0"/>
          <w:divBdr>
            <w:top w:val="none" w:sz="0" w:space="0" w:color="auto"/>
            <w:left w:val="none" w:sz="0" w:space="0" w:color="auto"/>
            <w:bottom w:val="none" w:sz="0" w:space="0" w:color="auto"/>
            <w:right w:val="none" w:sz="0" w:space="0" w:color="auto"/>
          </w:divBdr>
          <w:divsChild>
            <w:div w:id="2054883156">
              <w:marLeft w:val="0"/>
              <w:marRight w:val="0"/>
              <w:marTop w:val="0"/>
              <w:marBottom w:val="0"/>
              <w:divBdr>
                <w:top w:val="none" w:sz="0" w:space="0" w:color="auto"/>
                <w:left w:val="none" w:sz="0" w:space="0" w:color="auto"/>
                <w:bottom w:val="none" w:sz="0" w:space="0" w:color="auto"/>
                <w:right w:val="none" w:sz="0" w:space="0" w:color="auto"/>
              </w:divBdr>
              <w:divsChild>
                <w:div w:id="169636878">
                  <w:marLeft w:val="-3375"/>
                  <w:marRight w:val="0"/>
                  <w:marTop w:val="0"/>
                  <w:marBottom w:val="0"/>
                  <w:divBdr>
                    <w:top w:val="none" w:sz="0" w:space="0" w:color="auto"/>
                    <w:left w:val="none" w:sz="0" w:space="0" w:color="auto"/>
                    <w:bottom w:val="none" w:sz="0" w:space="0" w:color="auto"/>
                    <w:right w:val="none" w:sz="0" w:space="0" w:color="auto"/>
                  </w:divBdr>
                </w:div>
              </w:divsChild>
            </w:div>
            <w:div w:id="738216046">
              <w:marLeft w:val="0"/>
              <w:marRight w:val="0"/>
              <w:marTop w:val="0"/>
              <w:marBottom w:val="0"/>
              <w:divBdr>
                <w:top w:val="none" w:sz="0" w:space="0" w:color="auto"/>
                <w:left w:val="none" w:sz="0" w:space="0" w:color="auto"/>
                <w:bottom w:val="none" w:sz="0" w:space="0" w:color="auto"/>
                <w:right w:val="none" w:sz="0" w:space="0" w:color="auto"/>
              </w:divBdr>
              <w:divsChild>
                <w:div w:id="98455399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701739347">
          <w:marLeft w:val="0"/>
          <w:marRight w:val="0"/>
          <w:marTop w:val="0"/>
          <w:marBottom w:val="0"/>
          <w:divBdr>
            <w:top w:val="none" w:sz="0" w:space="0" w:color="auto"/>
            <w:left w:val="none" w:sz="0" w:space="0" w:color="auto"/>
            <w:bottom w:val="none" w:sz="0" w:space="0" w:color="auto"/>
            <w:right w:val="none" w:sz="0" w:space="0" w:color="auto"/>
          </w:divBdr>
          <w:divsChild>
            <w:div w:id="825052043">
              <w:marLeft w:val="-3375"/>
              <w:marRight w:val="0"/>
              <w:marTop w:val="0"/>
              <w:marBottom w:val="0"/>
              <w:divBdr>
                <w:top w:val="none" w:sz="0" w:space="0" w:color="auto"/>
                <w:left w:val="none" w:sz="0" w:space="0" w:color="auto"/>
                <w:bottom w:val="none" w:sz="0" w:space="0" w:color="auto"/>
                <w:right w:val="none" w:sz="0" w:space="0" w:color="auto"/>
              </w:divBdr>
            </w:div>
            <w:div w:id="329135940">
              <w:marLeft w:val="0"/>
              <w:marRight w:val="0"/>
              <w:marTop w:val="0"/>
              <w:marBottom w:val="0"/>
              <w:divBdr>
                <w:top w:val="none" w:sz="0" w:space="0" w:color="auto"/>
                <w:left w:val="none" w:sz="0" w:space="0" w:color="auto"/>
                <w:bottom w:val="none" w:sz="0" w:space="0" w:color="auto"/>
                <w:right w:val="none" w:sz="0" w:space="0" w:color="auto"/>
              </w:divBdr>
              <w:divsChild>
                <w:div w:id="774255470">
                  <w:marLeft w:val="-3375"/>
                  <w:marRight w:val="0"/>
                  <w:marTop w:val="0"/>
                  <w:marBottom w:val="0"/>
                  <w:divBdr>
                    <w:top w:val="none" w:sz="0" w:space="0" w:color="auto"/>
                    <w:left w:val="none" w:sz="0" w:space="0" w:color="auto"/>
                    <w:bottom w:val="none" w:sz="0" w:space="0" w:color="auto"/>
                    <w:right w:val="none" w:sz="0" w:space="0" w:color="auto"/>
                  </w:divBdr>
                </w:div>
              </w:divsChild>
            </w:div>
            <w:div w:id="457534758">
              <w:marLeft w:val="0"/>
              <w:marRight w:val="0"/>
              <w:marTop w:val="0"/>
              <w:marBottom w:val="0"/>
              <w:divBdr>
                <w:top w:val="none" w:sz="0" w:space="0" w:color="auto"/>
                <w:left w:val="none" w:sz="0" w:space="0" w:color="auto"/>
                <w:bottom w:val="none" w:sz="0" w:space="0" w:color="auto"/>
                <w:right w:val="none" w:sz="0" w:space="0" w:color="auto"/>
              </w:divBdr>
              <w:divsChild>
                <w:div w:id="1273709276">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964728785">
          <w:marLeft w:val="0"/>
          <w:marRight w:val="0"/>
          <w:marTop w:val="0"/>
          <w:marBottom w:val="0"/>
          <w:divBdr>
            <w:top w:val="none" w:sz="0" w:space="0" w:color="auto"/>
            <w:left w:val="none" w:sz="0" w:space="0" w:color="auto"/>
            <w:bottom w:val="none" w:sz="0" w:space="0" w:color="auto"/>
            <w:right w:val="none" w:sz="0" w:space="0" w:color="auto"/>
          </w:divBdr>
          <w:divsChild>
            <w:div w:id="1419213181">
              <w:marLeft w:val="-3375"/>
              <w:marRight w:val="0"/>
              <w:marTop w:val="0"/>
              <w:marBottom w:val="0"/>
              <w:divBdr>
                <w:top w:val="none" w:sz="0" w:space="0" w:color="auto"/>
                <w:left w:val="none" w:sz="0" w:space="0" w:color="auto"/>
                <w:bottom w:val="none" w:sz="0" w:space="0" w:color="auto"/>
                <w:right w:val="none" w:sz="0" w:space="0" w:color="auto"/>
              </w:divBdr>
            </w:div>
            <w:div w:id="1403018692">
              <w:marLeft w:val="0"/>
              <w:marRight w:val="0"/>
              <w:marTop w:val="0"/>
              <w:marBottom w:val="0"/>
              <w:divBdr>
                <w:top w:val="none" w:sz="0" w:space="0" w:color="auto"/>
                <w:left w:val="none" w:sz="0" w:space="0" w:color="auto"/>
                <w:bottom w:val="none" w:sz="0" w:space="0" w:color="auto"/>
                <w:right w:val="none" w:sz="0" w:space="0" w:color="auto"/>
              </w:divBdr>
              <w:divsChild>
                <w:div w:id="1458327973">
                  <w:marLeft w:val="-3375"/>
                  <w:marRight w:val="0"/>
                  <w:marTop w:val="0"/>
                  <w:marBottom w:val="0"/>
                  <w:divBdr>
                    <w:top w:val="none" w:sz="0" w:space="0" w:color="auto"/>
                    <w:left w:val="none" w:sz="0" w:space="0" w:color="auto"/>
                    <w:bottom w:val="none" w:sz="0" w:space="0" w:color="auto"/>
                    <w:right w:val="none" w:sz="0" w:space="0" w:color="auto"/>
                  </w:divBdr>
                </w:div>
              </w:divsChild>
            </w:div>
            <w:div w:id="1637182441">
              <w:marLeft w:val="0"/>
              <w:marRight w:val="0"/>
              <w:marTop w:val="0"/>
              <w:marBottom w:val="0"/>
              <w:divBdr>
                <w:top w:val="none" w:sz="0" w:space="0" w:color="auto"/>
                <w:left w:val="none" w:sz="0" w:space="0" w:color="auto"/>
                <w:bottom w:val="none" w:sz="0" w:space="0" w:color="auto"/>
                <w:right w:val="none" w:sz="0" w:space="0" w:color="auto"/>
              </w:divBdr>
              <w:divsChild>
                <w:div w:id="150393600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373462261">
          <w:marLeft w:val="0"/>
          <w:marRight w:val="0"/>
          <w:marTop w:val="0"/>
          <w:marBottom w:val="0"/>
          <w:divBdr>
            <w:top w:val="none" w:sz="0" w:space="0" w:color="auto"/>
            <w:left w:val="none" w:sz="0" w:space="0" w:color="auto"/>
            <w:bottom w:val="none" w:sz="0" w:space="0" w:color="auto"/>
            <w:right w:val="none" w:sz="0" w:space="0" w:color="auto"/>
          </w:divBdr>
          <w:divsChild>
            <w:div w:id="687489727">
              <w:marLeft w:val="0"/>
              <w:marRight w:val="0"/>
              <w:marTop w:val="0"/>
              <w:marBottom w:val="0"/>
              <w:divBdr>
                <w:top w:val="none" w:sz="0" w:space="0" w:color="auto"/>
                <w:left w:val="none" w:sz="0" w:space="0" w:color="auto"/>
                <w:bottom w:val="none" w:sz="0" w:space="0" w:color="auto"/>
                <w:right w:val="none" w:sz="0" w:space="0" w:color="auto"/>
              </w:divBdr>
            </w:div>
            <w:div w:id="448937324">
              <w:marLeft w:val="0"/>
              <w:marRight w:val="0"/>
              <w:marTop w:val="0"/>
              <w:marBottom w:val="0"/>
              <w:divBdr>
                <w:top w:val="none" w:sz="0" w:space="0" w:color="auto"/>
                <w:left w:val="none" w:sz="0" w:space="0" w:color="auto"/>
                <w:bottom w:val="none" w:sz="0" w:space="0" w:color="auto"/>
                <w:right w:val="none" w:sz="0" w:space="0" w:color="auto"/>
              </w:divBdr>
              <w:divsChild>
                <w:div w:id="962537331">
                  <w:marLeft w:val="300"/>
                  <w:marRight w:val="0"/>
                  <w:marTop w:val="0"/>
                  <w:marBottom w:val="0"/>
                  <w:divBdr>
                    <w:top w:val="none" w:sz="0" w:space="0" w:color="auto"/>
                    <w:left w:val="none" w:sz="0" w:space="0" w:color="auto"/>
                    <w:bottom w:val="none" w:sz="0" w:space="0" w:color="auto"/>
                    <w:right w:val="none" w:sz="0" w:space="0" w:color="auto"/>
                  </w:divBdr>
                </w:div>
                <w:div w:id="1998679098">
                  <w:marLeft w:val="300"/>
                  <w:marRight w:val="0"/>
                  <w:marTop w:val="0"/>
                  <w:marBottom w:val="0"/>
                  <w:divBdr>
                    <w:top w:val="none" w:sz="0" w:space="0" w:color="auto"/>
                    <w:left w:val="none" w:sz="0" w:space="0" w:color="auto"/>
                    <w:bottom w:val="none" w:sz="0" w:space="0" w:color="auto"/>
                    <w:right w:val="none" w:sz="0" w:space="0" w:color="auto"/>
                  </w:divBdr>
                </w:div>
              </w:divsChild>
            </w:div>
            <w:div w:id="2011325386">
              <w:marLeft w:val="0"/>
              <w:marRight w:val="0"/>
              <w:marTop w:val="0"/>
              <w:marBottom w:val="0"/>
              <w:divBdr>
                <w:top w:val="none" w:sz="0" w:space="0" w:color="auto"/>
                <w:left w:val="none" w:sz="0" w:space="0" w:color="auto"/>
                <w:bottom w:val="none" w:sz="0" w:space="0" w:color="auto"/>
                <w:right w:val="none" w:sz="0" w:space="0" w:color="auto"/>
              </w:divBdr>
              <w:divsChild>
                <w:div w:id="1962762821">
                  <w:marLeft w:val="-3375"/>
                  <w:marRight w:val="0"/>
                  <w:marTop w:val="0"/>
                  <w:marBottom w:val="0"/>
                  <w:divBdr>
                    <w:top w:val="none" w:sz="0" w:space="0" w:color="auto"/>
                    <w:left w:val="none" w:sz="0" w:space="0" w:color="auto"/>
                    <w:bottom w:val="none" w:sz="0" w:space="0" w:color="auto"/>
                    <w:right w:val="none" w:sz="0" w:space="0" w:color="auto"/>
                  </w:divBdr>
                </w:div>
                <w:div w:id="284049032">
                  <w:marLeft w:val="300"/>
                  <w:marRight w:val="0"/>
                  <w:marTop w:val="0"/>
                  <w:marBottom w:val="0"/>
                  <w:divBdr>
                    <w:top w:val="none" w:sz="0" w:space="0" w:color="auto"/>
                    <w:left w:val="none" w:sz="0" w:space="0" w:color="auto"/>
                    <w:bottom w:val="none" w:sz="0" w:space="0" w:color="auto"/>
                    <w:right w:val="none" w:sz="0" w:space="0" w:color="auto"/>
                  </w:divBdr>
                </w:div>
                <w:div w:id="19255308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5600062">
          <w:marLeft w:val="0"/>
          <w:marRight w:val="0"/>
          <w:marTop w:val="0"/>
          <w:marBottom w:val="0"/>
          <w:divBdr>
            <w:top w:val="none" w:sz="0" w:space="0" w:color="auto"/>
            <w:left w:val="none" w:sz="0" w:space="0" w:color="auto"/>
            <w:bottom w:val="none" w:sz="0" w:space="0" w:color="auto"/>
            <w:right w:val="none" w:sz="0" w:space="0" w:color="auto"/>
          </w:divBdr>
          <w:divsChild>
            <w:div w:id="82144762">
              <w:marLeft w:val="-3375"/>
              <w:marRight w:val="0"/>
              <w:marTop w:val="0"/>
              <w:marBottom w:val="0"/>
              <w:divBdr>
                <w:top w:val="none" w:sz="0" w:space="0" w:color="auto"/>
                <w:left w:val="none" w:sz="0" w:space="0" w:color="auto"/>
                <w:bottom w:val="none" w:sz="0" w:space="0" w:color="auto"/>
                <w:right w:val="none" w:sz="0" w:space="0" w:color="auto"/>
              </w:divBdr>
            </w:div>
          </w:divsChild>
        </w:div>
        <w:div w:id="685442228">
          <w:marLeft w:val="0"/>
          <w:marRight w:val="0"/>
          <w:marTop w:val="0"/>
          <w:marBottom w:val="0"/>
          <w:divBdr>
            <w:top w:val="none" w:sz="0" w:space="0" w:color="auto"/>
            <w:left w:val="none" w:sz="0" w:space="0" w:color="auto"/>
            <w:bottom w:val="none" w:sz="0" w:space="0" w:color="auto"/>
            <w:right w:val="none" w:sz="0" w:space="0" w:color="auto"/>
          </w:divBdr>
          <w:divsChild>
            <w:div w:id="49703925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922447420">
      <w:bodyDiv w:val="1"/>
      <w:marLeft w:val="0"/>
      <w:marRight w:val="0"/>
      <w:marTop w:val="0"/>
      <w:marBottom w:val="0"/>
      <w:divBdr>
        <w:top w:val="none" w:sz="0" w:space="0" w:color="auto"/>
        <w:left w:val="none" w:sz="0" w:space="0" w:color="auto"/>
        <w:bottom w:val="none" w:sz="0" w:space="0" w:color="auto"/>
        <w:right w:val="none" w:sz="0" w:space="0" w:color="auto"/>
      </w:divBdr>
      <w:divsChild>
        <w:div w:id="967318907">
          <w:marLeft w:val="0"/>
          <w:marRight w:val="0"/>
          <w:marTop w:val="0"/>
          <w:marBottom w:val="0"/>
          <w:divBdr>
            <w:top w:val="none" w:sz="0" w:space="0" w:color="auto"/>
            <w:left w:val="none" w:sz="0" w:space="0" w:color="auto"/>
            <w:bottom w:val="none" w:sz="0" w:space="0" w:color="auto"/>
            <w:right w:val="none" w:sz="0" w:space="0" w:color="auto"/>
          </w:divBdr>
        </w:div>
        <w:div w:id="2064674576">
          <w:marLeft w:val="0"/>
          <w:marRight w:val="0"/>
          <w:marTop w:val="0"/>
          <w:marBottom w:val="0"/>
          <w:divBdr>
            <w:top w:val="none" w:sz="0" w:space="0" w:color="auto"/>
            <w:left w:val="none" w:sz="0" w:space="0" w:color="auto"/>
            <w:bottom w:val="none" w:sz="0" w:space="0" w:color="auto"/>
            <w:right w:val="none" w:sz="0" w:space="0" w:color="auto"/>
          </w:divBdr>
        </w:div>
      </w:divsChild>
    </w:div>
    <w:div w:id="1955285970">
      <w:bodyDiv w:val="1"/>
      <w:marLeft w:val="0"/>
      <w:marRight w:val="0"/>
      <w:marTop w:val="0"/>
      <w:marBottom w:val="0"/>
      <w:divBdr>
        <w:top w:val="none" w:sz="0" w:space="0" w:color="auto"/>
        <w:left w:val="none" w:sz="0" w:space="0" w:color="auto"/>
        <w:bottom w:val="none" w:sz="0" w:space="0" w:color="auto"/>
        <w:right w:val="none" w:sz="0" w:space="0" w:color="auto"/>
      </w:divBdr>
      <w:divsChild>
        <w:div w:id="2024159951">
          <w:marLeft w:val="0"/>
          <w:marRight w:val="0"/>
          <w:marTop w:val="0"/>
          <w:marBottom w:val="0"/>
          <w:divBdr>
            <w:top w:val="none" w:sz="0" w:space="0" w:color="auto"/>
            <w:left w:val="none" w:sz="0" w:space="0" w:color="auto"/>
            <w:bottom w:val="none" w:sz="0" w:space="0" w:color="auto"/>
            <w:right w:val="none" w:sz="0" w:space="0" w:color="auto"/>
          </w:divBdr>
          <w:divsChild>
            <w:div w:id="5936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910">
      <w:bodyDiv w:val="1"/>
      <w:marLeft w:val="0"/>
      <w:marRight w:val="0"/>
      <w:marTop w:val="0"/>
      <w:marBottom w:val="0"/>
      <w:divBdr>
        <w:top w:val="none" w:sz="0" w:space="0" w:color="auto"/>
        <w:left w:val="none" w:sz="0" w:space="0" w:color="auto"/>
        <w:bottom w:val="none" w:sz="0" w:space="0" w:color="auto"/>
        <w:right w:val="none" w:sz="0" w:space="0" w:color="auto"/>
      </w:divBdr>
      <w:divsChild>
        <w:div w:id="1310748056">
          <w:marLeft w:val="0"/>
          <w:marRight w:val="0"/>
          <w:marTop w:val="0"/>
          <w:marBottom w:val="0"/>
          <w:divBdr>
            <w:top w:val="none" w:sz="0" w:space="0" w:color="auto"/>
            <w:left w:val="none" w:sz="0" w:space="0" w:color="auto"/>
            <w:bottom w:val="none" w:sz="0" w:space="0" w:color="auto"/>
            <w:right w:val="none" w:sz="0" w:space="0" w:color="auto"/>
          </w:divBdr>
          <w:divsChild>
            <w:div w:id="1527789129">
              <w:marLeft w:val="0"/>
              <w:marRight w:val="0"/>
              <w:marTop w:val="0"/>
              <w:marBottom w:val="0"/>
              <w:divBdr>
                <w:top w:val="none" w:sz="0" w:space="0" w:color="auto"/>
                <w:left w:val="none" w:sz="0" w:space="0" w:color="auto"/>
                <w:bottom w:val="none" w:sz="0" w:space="0" w:color="auto"/>
                <w:right w:val="none" w:sz="0" w:space="0" w:color="auto"/>
              </w:divBdr>
            </w:div>
            <w:div w:id="688679179">
              <w:marLeft w:val="0"/>
              <w:marRight w:val="0"/>
              <w:marTop w:val="0"/>
              <w:marBottom w:val="0"/>
              <w:divBdr>
                <w:top w:val="none" w:sz="0" w:space="0" w:color="auto"/>
                <w:left w:val="none" w:sz="0" w:space="0" w:color="auto"/>
                <w:bottom w:val="none" w:sz="0" w:space="0" w:color="auto"/>
                <w:right w:val="none" w:sz="0" w:space="0" w:color="auto"/>
              </w:divBdr>
            </w:div>
            <w:div w:id="1861969029">
              <w:marLeft w:val="0"/>
              <w:marRight w:val="0"/>
              <w:marTop w:val="0"/>
              <w:marBottom w:val="0"/>
              <w:divBdr>
                <w:top w:val="none" w:sz="0" w:space="0" w:color="auto"/>
                <w:left w:val="none" w:sz="0" w:space="0" w:color="auto"/>
                <w:bottom w:val="none" w:sz="0" w:space="0" w:color="auto"/>
                <w:right w:val="none" w:sz="0" w:space="0" w:color="auto"/>
              </w:divBdr>
            </w:div>
            <w:div w:id="1691375821">
              <w:marLeft w:val="0"/>
              <w:marRight w:val="0"/>
              <w:marTop w:val="0"/>
              <w:marBottom w:val="0"/>
              <w:divBdr>
                <w:top w:val="none" w:sz="0" w:space="0" w:color="auto"/>
                <w:left w:val="none" w:sz="0" w:space="0" w:color="auto"/>
                <w:bottom w:val="none" w:sz="0" w:space="0" w:color="auto"/>
                <w:right w:val="none" w:sz="0" w:space="0" w:color="auto"/>
              </w:divBdr>
            </w:div>
          </w:divsChild>
        </w:div>
        <w:div w:id="338385262">
          <w:marLeft w:val="0"/>
          <w:marRight w:val="0"/>
          <w:marTop w:val="0"/>
          <w:marBottom w:val="0"/>
          <w:divBdr>
            <w:top w:val="none" w:sz="0" w:space="0" w:color="auto"/>
            <w:left w:val="none" w:sz="0" w:space="0" w:color="auto"/>
            <w:bottom w:val="none" w:sz="0" w:space="0" w:color="auto"/>
            <w:right w:val="none" w:sz="0" w:space="0" w:color="auto"/>
          </w:divBdr>
        </w:div>
      </w:divsChild>
    </w:div>
    <w:div w:id="2043431863">
      <w:bodyDiv w:val="1"/>
      <w:marLeft w:val="0"/>
      <w:marRight w:val="0"/>
      <w:marTop w:val="0"/>
      <w:marBottom w:val="0"/>
      <w:divBdr>
        <w:top w:val="none" w:sz="0" w:space="0" w:color="auto"/>
        <w:left w:val="none" w:sz="0" w:space="0" w:color="auto"/>
        <w:bottom w:val="none" w:sz="0" w:space="0" w:color="auto"/>
        <w:right w:val="none" w:sz="0" w:space="0" w:color="auto"/>
      </w:divBdr>
      <w:divsChild>
        <w:div w:id="294335220">
          <w:marLeft w:val="0"/>
          <w:marRight w:val="0"/>
          <w:marTop w:val="0"/>
          <w:marBottom w:val="0"/>
          <w:divBdr>
            <w:top w:val="none" w:sz="0" w:space="0" w:color="auto"/>
            <w:left w:val="none" w:sz="0" w:space="0" w:color="auto"/>
            <w:bottom w:val="none" w:sz="0" w:space="0" w:color="auto"/>
            <w:right w:val="none" w:sz="0" w:space="0" w:color="auto"/>
          </w:divBdr>
        </w:div>
      </w:divsChild>
    </w:div>
    <w:div w:id="2047364702">
      <w:bodyDiv w:val="1"/>
      <w:marLeft w:val="0"/>
      <w:marRight w:val="0"/>
      <w:marTop w:val="0"/>
      <w:marBottom w:val="0"/>
      <w:divBdr>
        <w:top w:val="none" w:sz="0" w:space="0" w:color="auto"/>
        <w:left w:val="none" w:sz="0" w:space="0" w:color="auto"/>
        <w:bottom w:val="none" w:sz="0" w:space="0" w:color="auto"/>
        <w:right w:val="none" w:sz="0" w:space="0" w:color="auto"/>
      </w:divBdr>
      <w:divsChild>
        <w:div w:id="1200710">
          <w:marLeft w:val="0"/>
          <w:marRight w:val="0"/>
          <w:marTop w:val="0"/>
          <w:marBottom w:val="0"/>
          <w:divBdr>
            <w:top w:val="none" w:sz="0" w:space="0" w:color="auto"/>
            <w:left w:val="none" w:sz="0" w:space="0" w:color="auto"/>
            <w:bottom w:val="none" w:sz="0" w:space="0" w:color="auto"/>
            <w:right w:val="none" w:sz="0" w:space="0" w:color="auto"/>
          </w:divBdr>
        </w:div>
      </w:divsChild>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galis.pl/document-view.seam?documentId=mfrxilrtgi2tqobzg42tgltqmfyc4mztge3donjxg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mailto:biuro@zgk-srod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tge3donjtg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i2tqobzg42tgltqmfyc4mzvguytoojqga"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sip.legalis.pl/document-view.seam?documentId=mfrxilrtgi2tqobzg42tgltqmfyc4mzvguytqmjtgq" TargetMode="External"/><Relationship Id="rId23" Type="http://schemas.openxmlformats.org/officeDocument/2006/relationships/theme" Target="theme/theme1.xml"/><Relationship Id="rId10" Type="http://schemas.openxmlformats.org/officeDocument/2006/relationships/hyperlink" Target="https://sip.legalis.pl/document-view.seam?documentId=mfrxilrtgi2tqobzg42tgltqmfyc4mzvguytoojtga" TargetMode="External"/><Relationship Id="rId19" Type="http://schemas.openxmlformats.org/officeDocument/2006/relationships/hyperlink" Target="https://sip.legalis.pl/document-view.seam?documentId=mfrxilrtgi2tqobzg42tgltqmfyc4mzvguytoojqge" TargetMode="External"/><Relationship Id="rId4" Type="http://schemas.microsoft.com/office/2007/relationships/stylesWithEffects" Target="stylesWithEffects.xml"/><Relationship Id="rId9" Type="http://schemas.openxmlformats.org/officeDocument/2006/relationships/hyperlink" Target="mailto:biuro@zgk-sroda.pl" TargetMode="External"/><Relationship Id="rId14" Type="http://schemas.openxmlformats.org/officeDocument/2006/relationships/hyperlink" Target="http://www.put.poznan.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603DA-FE4F-4664-9D0E-252C8BFE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37</Pages>
  <Words>10572</Words>
  <Characters>63434</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Kuba</cp:lastModifiedBy>
  <cp:revision>47</cp:revision>
  <cp:lastPrinted>2017-12-12T11:51:00Z</cp:lastPrinted>
  <dcterms:created xsi:type="dcterms:W3CDTF">2019-11-25T11:22:00Z</dcterms:created>
  <dcterms:modified xsi:type="dcterms:W3CDTF">2019-11-26T10:28:00Z</dcterms:modified>
</cp:coreProperties>
</file>